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9BE" w:rsidRDefault="007709BE" w:rsidP="009429F7">
      <w:pPr>
        <w:jc w:val="center"/>
      </w:pPr>
      <w:bookmarkStart w:id="0" w:name="_GoBack"/>
      <w:bookmarkEnd w:id="0"/>
    </w:p>
    <w:p w:rsidR="009429F7" w:rsidRDefault="009429F7" w:rsidP="009429F7">
      <w:pPr>
        <w:jc w:val="center"/>
      </w:pPr>
    </w:p>
    <w:p w:rsidR="009429F7" w:rsidRPr="009429F7" w:rsidRDefault="009429F7" w:rsidP="009429F7">
      <w:pPr>
        <w:jc w:val="center"/>
        <w:rPr>
          <w:rFonts w:ascii="Cambria" w:hAnsi="Cambria"/>
          <w:b/>
          <w:sz w:val="56"/>
        </w:rPr>
      </w:pPr>
      <w:r w:rsidRPr="009429F7">
        <w:rPr>
          <w:rFonts w:ascii="Cambria" w:hAnsi="Cambria"/>
          <w:b/>
          <w:sz w:val="56"/>
        </w:rPr>
        <w:t>Comprehensive Needs Assessment</w:t>
      </w:r>
    </w:p>
    <w:p w:rsidR="009429F7" w:rsidRDefault="009429F7" w:rsidP="009429F7">
      <w:pPr>
        <w:jc w:val="center"/>
        <w:rPr>
          <w:rFonts w:ascii="Cambria" w:hAnsi="Cambria"/>
          <w:b/>
          <w:sz w:val="56"/>
        </w:rPr>
      </w:pPr>
      <w:r w:rsidRPr="009429F7">
        <w:rPr>
          <w:rFonts w:ascii="Cambria" w:hAnsi="Cambria"/>
          <w:b/>
          <w:sz w:val="56"/>
        </w:rPr>
        <w:t>2021 School Report</w:t>
      </w:r>
    </w:p>
    <w:p w:rsidR="009429F7" w:rsidRPr="009429F7" w:rsidRDefault="009429F7" w:rsidP="009429F7">
      <w:pPr>
        <w:jc w:val="center"/>
        <w:rPr>
          <w:rFonts w:ascii="Cambria" w:hAnsi="Cambria"/>
          <w:b/>
          <w:sz w:val="40"/>
        </w:rPr>
      </w:pPr>
    </w:p>
    <w:p w:rsidR="009429F7" w:rsidRPr="009429F7" w:rsidRDefault="009429F7" w:rsidP="009429F7">
      <w:pPr>
        <w:jc w:val="center"/>
        <w:rPr>
          <w:rFonts w:ascii="Cambria" w:hAnsi="Cambria"/>
          <w:b/>
          <w:sz w:val="40"/>
        </w:rPr>
      </w:pPr>
    </w:p>
    <w:p w:rsidR="009429F7" w:rsidRDefault="009429F7" w:rsidP="009429F7">
      <w:pPr>
        <w:jc w:val="center"/>
        <w:rPr>
          <w:rFonts w:ascii="Cambria" w:hAnsi="Cambria"/>
          <w:sz w:val="40"/>
        </w:rPr>
      </w:pPr>
      <w:r>
        <w:rPr>
          <w:noProof/>
        </w:rPr>
        <w:drawing>
          <wp:inline distT="0" distB="0" distL="0" distR="0" wp14:anchorId="7A429993" wp14:editId="680A926A">
            <wp:extent cx="3482340" cy="354765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5347" cy="3560904"/>
                    </a:xfrm>
                    <a:prstGeom prst="rect">
                      <a:avLst/>
                    </a:prstGeom>
                  </pic:spPr>
                </pic:pic>
              </a:graphicData>
            </a:graphic>
          </wp:inline>
        </w:drawing>
      </w:r>
    </w:p>
    <w:p w:rsidR="009429F7" w:rsidRDefault="009429F7" w:rsidP="009429F7">
      <w:pPr>
        <w:jc w:val="center"/>
        <w:rPr>
          <w:rFonts w:ascii="Cambria" w:hAnsi="Cambria"/>
          <w:sz w:val="40"/>
        </w:rPr>
      </w:pPr>
    </w:p>
    <w:p w:rsidR="009429F7" w:rsidRDefault="009429F7" w:rsidP="009429F7">
      <w:pPr>
        <w:jc w:val="center"/>
        <w:rPr>
          <w:rFonts w:ascii="Cambria" w:hAnsi="Cambria"/>
          <w:sz w:val="40"/>
        </w:rPr>
      </w:pPr>
    </w:p>
    <w:p w:rsidR="009429F7" w:rsidRPr="009429F7" w:rsidRDefault="009429F7" w:rsidP="009429F7">
      <w:pPr>
        <w:jc w:val="center"/>
        <w:rPr>
          <w:rFonts w:ascii="Cambria" w:hAnsi="Cambria"/>
          <w:b/>
          <w:sz w:val="48"/>
        </w:rPr>
      </w:pPr>
      <w:r w:rsidRPr="009429F7">
        <w:rPr>
          <w:rFonts w:ascii="Cambria" w:hAnsi="Cambria"/>
          <w:b/>
          <w:sz w:val="48"/>
        </w:rPr>
        <w:t>Muscogee County School District</w:t>
      </w:r>
    </w:p>
    <w:p w:rsidR="009429F7" w:rsidRDefault="00287932" w:rsidP="009429F7">
      <w:pPr>
        <w:jc w:val="center"/>
        <w:rPr>
          <w:rFonts w:ascii="Cambria" w:hAnsi="Cambria"/>
          <w:sz w:val="48"/>
        </w:rPr>
      </w:pPr>
      <w:r>
        <w:rPr>
          <w:rFonts w:ascii="Cambria" w:hAnsi="Cambria"/>
          <w:sz w:val="48"/>
        </w:rPr>
        <w:t>G.W. Carver High School</w:t>
      </w:r>
    </w:p>
    <w:p w:rsidR="00373CBF" w:rsidRDefault="00373CBF" w:rsidP="009429F7">
      <w:pPr>
        <w:jc w:val="center"/>
        <w:rPr>
          <w:rFonts w:ascii="Cambria" w:hAnsi="Cambria"/>
          <w:sz w:val="36"/>
        </w:rPr>
      </w:pPr>
    </w:p>
    <w:p w:rsidR="00373CBF" w:rsidRDefault="00373CBF" w:rsidP="009429F7">
      <w:pPr>
        <w:jc w:val="center"/>
        <w:rPr>
          <w:rFonts w:ascii="Cambria" w:hAnsi="Cambria"/>
          <w:sz w:val="36"/>
        </w:rPr>
      </w:pPr>
    </w:p>
    <w:p w:rsidR="00373CBF" w:rsidRDefault="00373CBF" w:rsidP="009429F7">
      <w:pPr>
        <w:jc w:val="center"/>
        <w:rPr>
          <w:rFonts w:ascii="Cambria" w:hAnsi="Cambria"/>
          <w:sz w:val="36"/>
        </w:rPr>
      </w:pPr>
    </w:p>
    <w:tbl>
      <w:tblPr>
        <w:tblStyle w:val="TableGrid"/>
        <w:tblW w:w="0" w:type="auto"/>
        <w:tblLook w:val="04A0" w:firstRow="1" w:lastRow="0" w:firstColumn="1" w:lastColumn="0" w:noHBand="0" w:noVBand="1"/>
      </w:tblPr>
      <w:tblGrid>
        <w:gridCol w:w="985"/>
        <w:gridCol w:w="4410"/>
        <w:gridCol w:w="5395"/>
      </w:tblGrid>
      <w:tr w:rsidR="002935E3" w:rsidRPr="009568E6" w:rsidTr="005C673C">
        <w:tc>
          <w:tcPr>
            <w:tcW w:w="10790" w:type="dxa"/>
            <w:gridSpan w:val="3"/>
            <w:shd w:val="clear" w:color="auto" w:fill="000099"/>
          </w:tcPr>
          <w:p w:rsidR="002935E3" w:rsidRPr="009568E6" w:rsidRDefault="002935E3" w:rsidP="00AD1150">
            <w:pPr>
              <w:jc w:val="center"/>
              <w:rPr>
                <w:rFonts w:ascii="Calibri" w:hAnsi="Calibri" w:cs="Calibri"/>
                <w:b/>
              </w:rPr>
            </w:pPr>
            <w:r w:rsidRPr="008C67C8">
              <w:rPr>
                <w:rFonts w:ascii="Calibri" w:hAnsi="Calibri" w:cs="Calibri"/>
                <w:b/>
                <w:color w:val="FFFFFF" w:themeColor="background1"/>
              </w:rPr>
              <w:lastRenderedPageBreak/>
              <w:t>TEAM LEAD</w:t>
            </w:r>
          </w:p>
        </w:tc>
      </w:tr>
      <w:tr w:rsidR="002935E3" w:rsidRPr="009568E6" w:rsidTr="002935E3">
        <w:tc>
          <w:tcPr>
            <w:tcW w:w="985" w:type="dxa"/>
          </w:tcPr>
          <w:p w:rsidR="002935E3" w:rsidRPr="009568E6" w:rsidRDefault="002935E3" w:rsidP="00AD1150">
            <w:pPr>
              <w:jc w:val="center"/>
              <w:rPr>
                <w:rFonts w:ascii="Calibri" w:hAnsi="Calibri" w:cs="Calibri"/>
              </w:rPr>
            </w:pPr>
            <w:r w:rsidRPr="009568E6">
              <w:rPr>
                <w:rFonts w:ascii="Calibri" w:hAnsi="Calibri" w:cs="Calibri"/>
              </w:rPr>
              <w:t>Name</w:t>
            </w:r>
          </w:p>
        </w:tc>
        <w:tc>
          <w:tcPr>
            <w:tcW w:w="9805" w:type="dxa"/>
            <w:gridSpan w:val="2"/>
          </w:tcPr>
          <w:p w:rsidR="002935E3" w:rsidRPr="009568E6" w:rsidRDefault="00C23DA7" w:rsidP="002935E3">
            <w:pPr>
              <w:rPr>
                <w:rFonts w:ascii="Calibri" w:hAnsi="Calibri" w:cs="Calibri"/>
              </w:rPr>
            </w:pPr>
            <w:r>
              <w:rPr>
                <w:rFonts w:ascii="Calibri" w:hAnsi="Calibri" w:cs="Calibri"/>
              </w:rPr>
              <w:t>Roxanne N. Jarrett</w:t>
            </w:r>
          </w:p>
        </w:tc>
      </w:tr>
      <w:tr w:rsidR="002935E3" w:rsidRPr="009568E6" w:rsidTr="002935E3">
        <w:tc>
          <w:tcPr>
            <w:tcW w:w="985" w:type="dxa"/>
          </w:tcPr>
          <w:p w:rsidR="002935E3" w:rsidRPr="009568E6" w:rsidRDefault="002935E3" w:rsidP="00AD1150">
            <w:pPr>
              <w:jc w:val="center"/>
              <w:rPr>
                <w:rFonts w:ascii="Calibri" w:hAnsi="Calibri" w:cs="Calibri"/>
              </w:rPr>
            </w:pPr>
            <w:r w:rsidRPr="009568E6">
              <w:rPr>
                <w:rFonts w:ascii="Calibri" w:hAnsi="Calibri" w:cs="Calibri"/>
              </w:rPr>
              <w:t>Title</w:t>
            </w:r>
          </w:p>
        </w:tc>
        <w:tc>
          <w:tcPr>
            <w:tcW w:w="9805" w:type="dxa"/>
            <w:gridSpan w:val="2"/>
          </w:tcPr>
          <w:p w:rsidR="002935E3" w:rsidRPr="009568E6" w:rsidRDefault="000D40AB" w:rsidP="002935E3">
            <w:pPr>
              <w:rPr>
                <w:rFonts w:ascii="Calibri" w:hAnsi="Calibri" w:cs="Calibri"/>
              </w:rPr>
            </w:pPr>
            <w:r>
              <w:rPr>
                <w:rFonts w:ascii="Calibri" w:hAnsi="Calibri" w:cs="Calibri"/>
              </w:rPr>
              <w:t>Academic Coach</w:t>
            </w:r>
          </w:p>
        </w:tc>
      </w:tr>
      <w:tr w:rsidR="002935E3" w:rsidRPr="009568E6" w:rsidTr="002935E3">
        <w:tc>
          <w:tcPr>
            <w:tcW w:w="985" w:type="dxa"/>
          </w:tcPr>
          <w:p w:rsidR="002935E3" w:rsidRPr="009568E6" w:rsidRDefault="002935E3" w:rsidP="00AD1150">
            <w:pPr>
              <w:jc w:val="center"/>
              <w:rPr>
                <w:rFonts w:ascii="Calibri" w:hAnsi="Calibri" w:cs="Calibri"/>
              </w:rPr>
            </w:pPr>
            <w:r w:rsidRPr="009568E6">
              <w:rPr>
                <w:rFonts w:ascii="Calibri" w:hAnsi="Calibri" w:cs="Calibri"/>
              </w:rPr>
              <w:t>Email</w:t>
            </w:r>
          </w:p>
        </w:tc>
        <w:tc>
          <w:tcPr>
            <w:tcW w:w="9805" w:type="dxa"/>
            <w:gridSpan w:val="2"/>
          </w:tcPr>
          <w:p w:rsidR="002935E3" w:rsidRPr="009568E6" w:rsidRDefault="009F7CB8" w:rsidP="002935E3">
            <w:pPr>
              <w:rPr>
                <w:rFonts w:ascii="Calibri" w:hAnsi="Calibri" w:cs="Calibri"/>
              </w:rPr>
            </w:pPr>
            <w:hyperlink r:id="rId9" w:history="1">
              <w:r w:rsidR="00C23DA7" w:rsidRPr="00D81B25">
                <w:rPr>
                  <w:rStyle w:val="Hyperlink"/>
                  <w:rFonts w:ascii="Calibri" w:hAnsi="Calibri" w:cs="Calibri"/>
                </w:rPr>
                <w:t>Jarrett.roxanne.n@muscogee.k12.ga.us</w:t>
              </w:r>
            </w:hyperlink>
          </w:p>
        </w:tc>
      </w:tr>
      <w:tr w:rsidR="002935E3" w:rsidRPr="009568E6" w:rsidTr="002935E3">
        <w:tc>
          <w:tcPr>
            <w:tcW w:w="985" w:type="dxa"/>
          </w:tcPr>
          <w:p w:rsidR="002935E3" w:rsidRPr="009568E6" w:rsidRDefault="002935E3" w:rsidP="00AD1150">
            <w:pPr>
              <w:jc w:val="center"/>
              <w:rPr>
                <w:rFonts w:ascii="Calibri" w:hAnsi="Calibri" w:cs="Calibri"/>
              </w:rPr>
            </w:pPr>
            <w:r w:rsidRPr="009568E6">
              <w:rPr>
                <w:rFonts w:ascii="Calibri" w:hAnsi="Calibri" w:cs="Calibri"/>
              </w:rPr>
              <w:t>Phone</w:t>
            </w:r>
          </w:p>
        </w:tc>
        <w:tc>
          <w:tcPr>
            <w:tcW w:w="9805" w:type="dxa"/>
            <w:gridSpan w:val="2"/>
          </w:tcPr>
          <w:p w:rsidR="002935E3" w:rsidRPr="009568E6" w:rsidRDefault="000D40AB" w:rsidP="002935E3">
            <w:pPr>
              <w:rPr>
                <w:rFonts w:ascii="Calibri" w:hAnsi="Calibri" w:cs="Calibri"/>
              </w:rPr>
            </w:pPr>
            <w:r>
              <w:rPr>
                <w:rFonts w:ascii="Calibri" w:hAnsi="Calibri" w:cs="Calibri"/>
              </w:rPr>
              <w:t>706-748-4001</w:t>
            </w:r>
          </w:p>
        </w:tc>
      </w:tr>
      <w:tr w:rsidR="002935E3" w:rsidRPr="009568E6" w:rsidTr="005C673C">
        <w:tc>
          <w:tcPr>
            <w:tcW w:w="10790" w:type="dxa"/>
            <w:gridSpan w:val="3"/>
            <w:shd w:val="clear" w:color="auto" w:fill="000099"/>
          </w:tcPr>
          <w:p w:rsidR="002935E3" w:rsidRPr="009568E6" w:rsidRDefault="002935E3" w:rsidP="00D910E3">
            <w:pPr>
              <w:jc w:val="center"/>
              <w:rPr>
                <w:rFonts w:ascii="Calibri" w:hAnsi="Calibri" w:cs="Calibri"/>
                <w:b/>
              </w:rPr>
            </w:pPr>
            <w:r w:rsidRPr="008C67C8">
              <w:rPr>
                <w:rFonts w:ascii="Calibri" w:hAnsi="Calibri" w:cs="Calibri"/>
                <w:b/>
                <w:color w:val="FFFFFF" w:themeColor="background1"/>
              </w:rPr>
              <w:t>REQUIRED TEAM MEMBERS</w:t>
            </w:r>
          </w:p>
        </w:tc>
      </w:tr>
      <w:tr w:rsidR="00C72684" w:rsidRPr="009568E6" w:rsidTr="00C72684">
        <w:tc>
          <w:tcPr>
            <w:tcW w:w="5395" w:type="dxa"/>
            <w:gridSpan w:val="2"/>
            <w:shd w:val="clear" w:color="auto" w:fill="9CC2E5" w:themeFill="accent1" w:themeFillTint="99"/>
          </w:tcPr>
          <w:p w:rsidR="00C72684" w:rsidRPr="009568E6" w:rsidRDefault="00C72684" w:rsidP="00C72684">
            <w:pPr>
              <w:jc w:val="center"/>
              <w:rPr>
                <w:rFonts w:ascii="Calibri" w:hAnsi="Calibri" w:cs="Calibri"/>
                <w:b/>
              </w:rPr>
            </w:pPr>
            <w:r>
              <w:rPr>
                <w:rFonts w:ascii="Calibri" w:hAnsi="Calibri" w:cs="Calibri"/>
                <w:b/>
              </w:rPr>
              <w:t>Name</w:t>
            </w:r>
          </w:p>
        </w:tc>
        <w:tc>
          <w:tcPr>
            <w:tcW w:w="5395" w:type="dxa"/>
            <w:shd w:val="clear" w:color="auto" w:fill="9CC2E5" w:themeFill="accent1" w:themeFillTint="99"/>
          </w:tcPr>
          <w:p w:rsidR="00C72684" w:rsidRPr="009568E6" w:rsidRDefault="00C72684" w:rsidP="00C72684">
            <w:pPr>
              <w:jc w:val="center"/>
              <w:rPr>
                <w:rFonts w:ascii="Calibri" w:hAnsi="Calibri" w:cs="Calibri"/>
                <w:b/>
              </w:rPr>
            </w:pPr>
            <w:r w:rsidRPr="009568E6">
              <w:rPr>
                <w:rFonts w:ascii="Calibri" w:hAnsi="Calibri" w:cs="Calibri"/>
                <w:b/>
              </w:rPr>
              <w:t>Position/Role</w:t>
            </w:r>
          </w:p>
        </w:tc>
      </w:tr>
      <w:tr w:rsidR="00C72684" w:rsidRPr="009568E6" w:rsidTr="00C72684">
        <w:tc>
          <w:tcPr>
            <w:tcW w:w="5395" w:type="dxa"/>
            <w:gridSpan w:val="2"/>
          </w:tcPr>
          <w:p w:rsidR="00C72684" w:rsidRPr="009568E6" w:rsidRDefault="00C23DA7" w:rsidP="00C72684">
            <w:pPr>
              <w:jc w:val="center"/>
              <w:rPr>
                <w:rFonts w:ascii="Calibri" w:hAnsi="Calibri" w:cs="Calibri"/>
              </w:rPr>
            </w:pPr>
            <w:r>
              <w:rPr>
                <w:rFonts w:ascii="Calibri" w:hAnsi="Calibri" w:cs="Calibri"/>
              </w:rPr>
              <w:t>Christopher B. Lindsey</w:t>
            </w:r>
          </w:p>
        </w:tc>
        <w:tc>
          <w:tcPr>
            <w:tcW w:w="5395" w:type="dxa"/>
          </w:tcPr>
          <w:p w:rsidR="00C72684" w:rsidRPr="009568E6" w:rsidRDefault="00C72684" w:rsidP="00C72684">
            <w:pPr>
              <w:jc w:val="center"/>
              <w:rPr>
                <w:rFonts w:ascii="Calibri" w:hAnsi="Calibri" w:cs="Calibri"/>
              </w:rPr>
            </w:pPr>
            <w:r w:rsidRPr="009568E6">
              <w:rPr>
                <w:rFonts w:ascii="Calibri" w:hAnsi="Calibri" w:cs="Calibri"/>
              </w:rPr>
              <w:t>Principal</w:t>
            </w:r>
          </w:p>
        </w:tc>
      </w:tr>
      <w:tr w:rsidR="00C72684" w:rsidRPr="009568E6" w:rsidTr="00C72684">
        <w:tc>
          <w:tcPr>
            <w:tcW w:w="5395" w:type="dxa"/>
            <w:gridSpan w:val="2"/>
          </w:tcPr>
          <w:p w:rsidR="00C72684" w:rsidRPr="009568E6" w:rsidRDefault="00C23DA7" w:rsidP="00C72684">
            <w:pPr>
              <w:jc w:val="center"/>
              <w:rPr>
                <w:rFonts w:ascii="Calibri" w:hAnsi="Calibri" w:cs="Calibri"/>
              </w:rPr>
            </w:pPr>
            <w:r>
              <w:rPr>
                <w:rFonts w:ascii="Calibri" w:hAnsi="Calibri" w:cs="Calibri"/>
              </w:rPr>
              <w:t>Michelle Holloway</w:t>
            </w:r>
          </w:p>
        </w:tc>
        <w:tc>
          <w:tcPr>
            <w:tcW w:w="5395" w:type="dxa"/>
          </w:tcPr>
          <w:p w:rsidR="00C72684" w:rsidRPr="009568E6" w:rsidRDefault="00C72684" w:rsidP="00C72684">
            <w:pPr>
              <w:jc w:val="center"/>
              <w:rPr>
                <w:rFonts w:ascii="Calibri" w:hAnsi="Calibri" w:cs="Calibri"/>
              </w:rPr>
            </w:pPr>
            <w:r w:rsidRPr="009568E6">
              <w:rPr>
                <w:rFonts w:ascii="Calibri" w:hAnsi="Calibri" w:cs="Calibri"/>
              </w:rPr>
              <w:t>Assistant Principal or Dean</w:t>
            </w:r>
          </w:p>
        </w:tc>
      </w:tr>
      <w:tr w:rsidR="00C72684" w:rsidRPr="009568E6" w:rsidTr="00C72684">
        <w:tc>
          <w:tcPr>
            <w:tcW w:w="5395" w:type="dxa"/>
            <w:gridSpan w:val="2"/>
          </w:tcPr>
          <w:p w:rsidR="00C72684" w:rsidRPr="009568E6" w:rsidRDefault="00C23DA7" w:rsidP="00C72684">
            <w:pPr>
              <w:jc w:val="center"/>
              <w:rPr>
                <w:rFonts w:ascii="Calibri" w:hAnsi="Calibri" w:cs="Calibri"/>
              </w:rPr>
            </w:pPr>
            <w:r>
              <w:rPr>
                <w:rFonts w:ascii="Calibri" w:hAnsi="Calibri" w:cs="Calibri"/>
              </w:rPr>
              <w:t>Wendy Henderson</w:t>
            </w:r>
          </w:p>
        </w:tc>
        <w:tc>
          <w:tcPr>
            <w:tcW w:w="5395" w:type="dxa"/>
          </w:tcPr>
          <w:p w:rsidR="00C72684" w:rsidRPr="009568E6" w:rsidRDefault="00C72684" w:rsidP="00C72684">
            <w:pPr>
              <w:jc w:val="center"/>
              <w:rPr>
                <w:rFonts w:ascii="Calibri" w:hAnsi="Calibri" w:cs="Calibri"/>
              </w:rPr>
            </w:pPr>
            <w:r w:rsidRPr="009568E6">
              <w:rPr>
                <w:rFonts w:ascii="Calibri" w:hAnsi="Calibri" w:cs="Calibri"/>
              </w:rPr>
              <w:t>Academic Co</w:t>
            </w:r>
            <w:r w:rsidR="005A1D19">
              <w:rPr>
                <w:rFonts w:ascii="Calibri" w:hAnsi="Calibri" w:cs="Calibri"/>
              </w:rPr>
              <w:t>ach</w:t>
            </w:r>
          </w:p>
        </w:tc>
      </w:tr>
      <w:tr w:rsidR="00C72684" w:rsidRPr="009568E6" w:rsidTr="00C72684">
        <w:tc>
          <w:tcPr>
            <w:tcW w:w="5395" w:type="dxa"/>
            <w:gridSpan w:val="2"/>
          </w:tcPr>
          <w:p w:rsidR="00C72684" w:rsidRPr="009568E6" w:rsidRDefault="00C23DA7" w:rsidP="00C72684">
            <w:pPr>
              <w:jc w:val="center"/>
              <w:rPr>
                <w:rFonts w:ascii="Calibri" w:hAnsi="Calibri" w:cs="Calibri"/>
              </w:rPr>
            </w:pPr>
            <w:r>
              <w:rPr>
                <w:rFonts w:ascii="Calibri" w:hAnsi="Calibri" w:cs="Calibri"/>
              </w:rPr>
              <w:t>Caneisha Harbison</w:t>
            </w:r>
          </w:p>
        </w:tc>
        <w:tc>
          <w:tcPr>
            <w:tcW w:w="5395" w:type="dxa"/>
          </w:tcPr>
          <w:p w:rsidR="00C72684" w:rsidRPr="009568E6" w:rsidRDefault="00C72684" w:rsidP="00C72684">
            <w:pPr>
              <w:jc w:val="center"/>
              <w:rPr>
                <w:rFonts w:ascii="Calibri" w:hAnsi="Calibri" w:cs="Calibri"/>
              </w:rPr>
            </w:pPr>
            <w:r w:rsidRPr="009568E6">
              <w:rPr>
                <w:rFonts w:ascii="Calibri" w:hAnsi="Calibri" w:cs="Calibri"/>
              </w:rPr>
              <w:t>Teacher</w:t>
            </w:r>
          </w:p>
        </w:tc>
      </w:tr>
      <w:tr w:rsidR="00C72684" w:rsidRPr="009568E6" w:rsidTr="00C72684">
        <w:tc>
          <w:tcPr>
            <w:tcW w:w="5395" w:type="dxa"/>
            <w:gridSpan w:val="2"/>
          </w:tcPr>
          <w:p w:rsidR="00C72684" w:rsidRPr="009568E6" w:rsidRDefault="00C23DA7" w:rsidP="00C72684">
            <w:pPr>
              <w:jc w:val="center"/>
              <w:rPr>
                <w:rFonts w:ascii="Calibri" w:hAnsi="Calibri" w:cs="Calibri"/>
              </w:rPr>
            </w:pPr>
            <w:r>
              <w:rPr>
                <w:rFonts w:ascii="Calibri" w:hAnsi="Calibri" w:cs="Calibri"/>
              </w:rPr>
              <w:t>Chastity Boyd</w:t>
            </w:r>
          </w:p>
        </w:tc>
        <w:tc>
          <w:tcPr>
            <w:tcW w:w="5395" w:type="dxa"/>
          </w:tcPr>
          <w:p w:rsidR="00C72684" w:rsidRPr="009568E6" w:rsidRDefault="00C72684" w:rsidP="00C72684">
            <w:pPr>
              <w:jc w:val="center"/>
              <w:rPr>
                <w:rFonts w:ascii="Calibri" w:hAnsi="Calibri" w:cs="Calibri"/>
              </w:rPr>
            </w:pPr>
            <w:r w:rsidRPr="009568E6">
              <w:rPr>
                <w:rFonts w:ascii="Calibri" w:hAnsi="Calibri" w:cs="Calibri"/>
              </w:rPr>
              <w:t>Teacher</w:t>
            </w:r>
          </w:p>
        </w:tc>
      </w:tr>
      <w:tr w:rsidR="00C72684" w:rsidRPr="009568E6" w:rsidTr="00C72684">
        <w:tc>
          <w:tcPr>
            <w:tcW w:w="5395" w:type="dxa"/>
            <w:gridSpan w:val="2"/>
          </w:tcPr>
          <w:p w:rsidR="00C72684" w:rsidRPr="009568E6" w:rsidRDefault="00C23DA7" w:rsidP="00C72684">
            <w:pPr>
              <w:jc w:val="center"/>
              <w:rPr>
                <w:rFonts w:ascii="Calibri" w:hAnsi="Calibri" w:cs="Calibri"/>
              </w:rPr>
            </w:pPr>
            <w:r>
              <w:rPr>
                <w:rFonts w:ascii="Calibri" w:hAnsi="Calibri" w:cs="Calibri"/>
              </w:rPr>
              <w:t>David Evans</w:t>
            </w:r>
          </w:p>
        </w:tc>
        <w:tc>
          <w:tcPr>
            <w:tcW w:w="5395" w:type="dxa"/>
          </w:tcPr>
          <w:p w:rsidR="00C72684" w:rsidRPr="009568E6" w:rsidRDefault="00C72684" w:rsidP="00C72684">
            <w:pPr>
              <w:jc w:val="center"/>
              <w:rPr>
                <w:rFonts w:ascii="Calibri" w:hAnsi="Calibri" w:cs="Calibri"/>
              </w:rPr>
            </w:pPr>
            <w:r w:rsidRPr="009568E6">
              <w:rPr>
                <w:rFonts w:ascii="Calibri" w:hAnsi="Calibri" w:cs="Calibri"/>
              </w:rPr>
              <w:t>SWD Teacher (when applicable)</w:t>
            </w:r>
          </w:p>
        </w:tc>
      </w:tr>
      <w:tr w:rsidR="00C72684" w:rsidRPr="009568E6" w:rsidTr="00C72684">
        <w:tc>
          <w:tcPr>
            <w:tcW w:w="5395" w:type="dxa"/>
            <w:gridSpan w:val="2"/>
          </w:tcPr>
          <w:p w:rsidR="00C72684" w:rsidRPr="009568E6" w:rsidRDefault="00B653A8" w:rsidP="00C72684">
            <w:pPr>
              <w:jc w:val="center"/>
              <w:rPr>
                <w:rFonts w:ascii="Calibri" w:hAnsi="Calibri" w:cs="Calibri"/>
              </w:rPr>
            </w:pPr>
            <w:r>
              <w:rPr>
                <w:rFonts w:ascii="Calibri" w:hAnsi="Calibri" w:cs="Calibri"/>
              </w:rPr>
              <w:t>N/A</w:t>
            </w:r>
          </w:p>
        </w:tc>
        <w:tc>
          <w:tcPr>
            <w:tcW w:w="5395" w:type="dxa"/>
          </w:tcPr>
          <w:p w:rsidR="00C72684" w:rsidRPr="009568E6" w:rsidRDefault="00C72684" w:rsidP="00C72684">
            <w:pPr>
              <w:jc w:val="center"/>
              <w:rPr>
                <w:rFonts w:ascii="Calibri" w:hAnsi="Calibri" w:cs="Calibri"/>
              </w:rPr>
            </w:pPr>
            <w:r w:rsidRPr="009568E6">
              <w:rPr>
                <w:rFonts w:ascii="Calibri" w:hAnsi="Calibri" w:cs="Calibri"/>
              </w:rPr>
              <w:t>ESOL Teacher (when applicable)</w:t>
            </w:r>
          </w:p>
        </w:tc>
      </w:tr>
      <w:tr w:rsidR="00C72684" w:rsidRPr="009568E6" w:rsidTr="00C72684">
        <w:tc>
          <w:tcPr>
            <w:tcW w:w="5395" w:type="dxa"/>
            <w:gridSpan w:val="2"/>
          </w:tcPr>
          <w:p w:rsidR="00C72684" w:rsidRPr="009568E6" w:rsidRDefault="00C23DA7" w:rsidP="00C72684">
            <w:pPr>
              <w:jc w:val="center"/>
              <w:rPr>
                <w:rFonts w:ascii="Calibri" w:hAnsi="Calibri" w:cs="Calibri"/>
              </w:rPr>
            </w:pPr>
            <w:r>
              <w:rPr>
                <w:rFonts w:ascii="Calibri" w:hAnsi="Calibri" w:cs="Calibri"/>
              </w:rPr>
              <w:t>Phineas Johnson</w:t>
            </w:r>
          </w:p>
        </w:tc>
        <w:tc>
          <w:tcPr>
            <w:tcW w:w="5395" w:type="dxa"/>
          </w:tcPr>
          <w:p w:rsidR="00C72684" w:rsidRPr="009568E6" w:rsidRDefault="00C72684" w:rsidP="00C72684">
            <w:pPr>
              <w:jc w:val="center"/>
              <w:rPr>
                <w:rFonts w:ascii="Calibri" w:hAnsi="Calibri" w:cs="Calibri"/>
              </w:rPr>
            </w:pPr>
            <w:r w:rsidRPr="009568E6">
              <w:rPr>
                <w:rFonts w:ascii="Calibri" w:hAnsi="Calibri" w:cs="Calibri"/>
              </w:rPr>
              <w:t>Paraprofessional</w:t>
            </w:r>
          </w:p>
        </w:tc>
      </w:tr>
      <w:tr w:rsidR="00C72684" w:rsidRPr="009568E6" w:rsidTr="00C72684">
        <w:tc>
          <w:tcPr>
            <w:tcW w:w="5395" w:type="dxa"/>
            <w:gridSpan w:val="2"/>
          </w:tcPr>
          <w:p w:rsidR="00C72684" w:rsidRPr="009568E6" w:rsidRDefault="00C23DA7" w:rsidP="00C72684">
            <w:pPr>
              <w:jc w:val="center"/>
              <w:rPr>
                <w:rFonts w:ascii="Calibri" w:hAnsi="Calibri" w:cs="Calibri"/>
              </w:rPr>
            </w:pPr>
            <w:r>
              <w:rPr>
                <w:rFonts w:ascii="Calibri" w:hAnsi="Calibri" w:cs="Calibri"/>
              </w:rPr>
              <w:t>Glenda Harris</w:t>
            </w:r>
          </w:p>
        </w:tc>
        <w:tc>
          <w:tcPr>
            <w:tcW w:w="5395" w:type="dxa"/>
          </w:tcPr>
          <w:p w:rsidR="00C72684" w:rsidRPr="009568E6" w:rsidRDefault="005A1D19" w:rsidP="00C72684">
            <w:pPr>
              <w:jc w:val="center"/>
              <w:rPr>
                <w:rFonts w:ascii="Calibri" w:hAnsi="Calibri" w:cs="Calibri"/>
              </w:rPr>
            </w:pPr>
            <w:r>
              <w:rPr>
                <w:rFonts w:ascii="Calibri" w:hAnsi="Calibri" w:cs="Calibri"/>
              </w:rPr>
              <w:t>Family Engagement Representative</w:t>
            </w:r>
          </w:p>
        </w:tc>
      </w:tr>
      <w:tr w:rsidR="00C72684" w:rsidRPr="009568E6" w:rsidTr="00C72684">
        <w:tc>
          <w:tcPr>
            <w:tcW w:w="5395" w:type="dxa"/>
            <w:gridSpan w:val="2"/>
          </w:tcPr>
          <w:p w:rsidR="00C72684" w:rsidRPr="009568E6" w:rsidRDefault="00C23DA7" w:rsidP="00C72684">
            <w:pPr>
              <w:jc w:val="center"/>
              <w:rPr>
                <w:rFonts w:ascii="Calibri" w:hAnsi="Calibri" w:cs="Calibri"/>
              </w:rPr>
            </w:pPr>
            <w:r>
              <w:rPr>
                <w:rFonts w:ascii="Calibri" w:hAnsi="Calibri" w:cs="Calibri"/>
              </w:rPr>
              <w:t>Jennifer Olgetree</w:t>
            </w:r>
          </w:p>
        </w:tc>
        <w:tc>
          <w:tcPr>
            <w:tcW w:w="5395" w:type="dxa"/>
          </w:tcPr>
          <w:p w:rsidR="00C72684" w:rsidRPr="009568E6" w:rsidRDefault="00C72684" w:rsidP="00C72684">
            <w:pPr>
              <w:jc w:val="center"/>
              <w:rPr>
                <w:rFonts w:ascii="Calibri" w:hAnsi="Calibri" w:cs="Calibri"/>
              </w:rPr>
            </w:pPr>
            <w:r w:rsidRPr="009568E6">
              <w:rPr>
                <w:rFonts w:ascii="Calibri" w:hAnsi="Calibri" w:cs="Calibri"/>
              </w:rPr>
              <w:t>Parent</w:t>
            </w:r>
          </w:p>
        </w:tc>
      </w:tr>
      <w:tr w:rsidR="00C72684" w:rsidRPr="009568E6" w:rsidTr="00C72684">
        <w:tc>
          <w:tcPr>
            <w:tcW w:w="5395" w:type="dxa"/>
            <w:gridSpan w:val="2"/>
          </w:tcPr>
          <w:p w:rsidR="00C72684" w:rsidRPr="009568E6" w:rsidRDefault="00C72684" w:rsidP="00C72684">
            <w:pPr>
              <w:jc w:val="center"/>
              <w:rPr>
                <w:rFonts w:ascii="Calibri" w:hAnsi="Calibri" w:cs="Calibri"/>
              </w:rPr>
            </w:pPr>
          </w:p>
        </w:tc>
        <w:tc>
          <w:tcPr>
            <w:tcW w:w="5395" w:type="dxa"/>
          </w:tcPr>
          <w:p w:rsidR="00C72684" w:rsidRPr="009568E6" w:rsidRDefault="00C72684" w:rsidP="00C72684">
            <w:pPr>
              <w:jc w:val="center"/>
              <w:rPr>
                <w:rFonts w:ascii="Calibri" w:hAnsi="Calibri" w:cs="Calibri"/>
              </w:rPr>
            </w:pPr>
            <w:r w:rsidRPr="009568E6">
              <w:rPr>
                <w:rFonts w:ascii="Calibri" w:hAnsi="Calibri" w:cs="Calibri"/>
              </w:rPr>
              <w:t>Parent</w:t>
            </w:r>
          </w:p>
        </w:tc>
      </w:tr>
      <w:tr w:rsidR="00C72684" w:rsidRPr="009568E6" w:rsidTr="00C72684">
        <w:tc>
          <w:tcPr>
            <w:tcW w:w="5395" w:type="dxa"/>
            <w:gridSpan w:val="2"/>
          </w:tcPr>
          <w:p w:rsidR="00C72684" w:rsidRPr="009568E6" w:rsidRDefault="00C72684" w:rsidP="00C72684">
            <w:pPr>
              <w:jc w:val="center"/>
              <w:rPr>
                <w:rFonts w:ascii="Calibri" w:hAnsi="Calibri" w:cs="Calibri"/>
              </w:rPr>
            </w:pPr>
          </w:p>
        </w:tc>
        <w:tc>
          <w:tcPr>
            <w:tcW w:w="5395" w:type="dxa"/>
          </w:tcPr>
          <w:p w:rsidR="00C72684" w:rsidRPr="009568E6" w:rsidRDefault="00C72684" w:rsidP="00C72684">
            <w:pPr>
              <w:jc w:val="center"/>
              <w:rPr>
                <w:rFonts w:ascii="Calibri" w:hAnsi="Calibri" w:cs="Calibri"/>
              </w:rPr>
            </w:pPr>
            <w:r w:rsidRPr="009568E6">
              <w:rPr>
                <w:rFonts w:ascii="Calibri" w:hAnsi="Calibri" w:cs="Calibri"/>
              </w:rPr>
              <w:t>Student (HS only)</w:t>
            </w:r>
          </w:p>
        </w:tc>
      </w:tr>
      <w:tr w:rsidR="00C72684" w:rsidRPr="009568E6" w:rsidTr="00C72684">
        <w:tc>
          <w:tcPr>
            <w:tcW w:w="5395" w:type="dxa"/>
            <w:gridSpan w:val="2"/>
          </w:tcPr>
          <w:p w:rsidR="00C72684" w:rsidRPr="009568E6" w:rsidRDefault="00C72684" w:rsidP="00C72684">
            <w:pPr>
              <w:jc w:val="center"/>
              <w:rPr>
                <w:rFonts w:ascii="Calibri" w:hAnsi="Calibri" w:cs="Calibri"/>
              </w:rPr>
            </w:pPr>
          </w:p>
        </w:tc>
        <w:tc>
          <w:tcPr>
            <w:tcW w:w="5395" w:type="dxa"/>
          </w:tcPr>
          <w:p w:rsidR="00C72684" w:rsidRPr="009568E6" w:rsidRDefault="00C72684" w:rsidP="00C72684">
            <w:pPr>
              <w:jc w:val="center"/>
              <w:rPr>
                <w:rFonts w:ascii="Calibri" w:hAnsi="Calibri" w:cs="Calibri"/>
              </w:rPr>
            </w:pPr>
            <w:r w:rsidRPr="009568E6">
              <w:rPr>
                <w:rFonts w:ascii="Calibri" w:hAnsi="Calibri" w:cs="Calibri"/>
              </w:rPr>
              <w:t>Student (HS only)</w:t>
            </w:r>
          </w:p>
        </w:tc>
      </w:tr>
      <w:tr w:rsidR="00C72684" w:rsidRPr="009568E6" w:rsidTr="00C72684">
        <w:tc>
          <w:tcPr>
            <w:tcW w:w="5395" w:type="dxa"/>
            <w:gridSpan w:val="2"/>
          </w:tcPr>
          <w:p w:rsidR="00C72684" w:rsidRPr="009568E6" w:rsidRDefault="00C72684" w:rsidP="00C72684">
            <w:pPr>
              <w:jc w:val="center"/>
              <w:rPr>
                <w:rFonts w:ascii="Calibri" w:hAnsi="Calibri" w:cs="Calibri"/>
              </w:rPr>
            </w:pPr>
          </w:p>
        </w:tc>
        <w:tc>
          <w:tcPr>
            <w:tcW w:w="5395" w:type="dxa"/>
          </w:tcPr>
          <w:p w:rsidR="00C72684" w:rsidRPr="009568E6" w:rsidRDefault="00C72684" w:rsidP="000B4ED4">
            <w:pPr>
              <w:jc w:val="center"/>
              <w:rPr>
                <w:rFonts w:ascii="Calibri" w:hAnsi="Calibri" w:cs="Calibri"/>
              </w:rPr>
            </w:pPr>
            <w:r w:rsidRPr="009568E6">
              <w:rPr>
                <w:rFonts w:ascii="Calibri" w:hAnsi="Calibri" w:cs="Calibri"/>
              </w:rPr>
              <w:t>Business</w:t>
            </w:r>
            <w:r w:rsidR="000B4ED4">
              <w:rPr>
                <w:rFonts w:ascii="Calibri" w:hAnsi="Calibri" w:cs="Calibri"/>
              </w:rPr>
              <w:t>/Community Partner</w:t>
            </w:r>
          </w:p>
        </w:tc>
      </w:tr>
      <w:tr w:rsidR="00C72684" w:rsidRPr="009568E6" w:rsidTr="00C72684">
        <w:tc>
          <w:tcPr>
            <w:tcW w:w="5395" w:type="dxa"/>
            <w:gridSpan w:val="2"/>
          </w:tcPr>
          <w:p w:rsidR="00C72684" w:rsidRPr="009568E6" w:rsidRDefault="00C72684" w:rsidP="00C72684">
            <w:pPr>
              <w:jc w:val="center"/>
              <w:rPr>
                <w:rFonts w:ascii="Calibri" w:hAnsi="Calibri" w:cs="Calibri"/>
              </w:rPr>
            </w:pPr>
          </w:p>
        </w:tc>
        <w:tc>
          <w:tcPr>
            <w:tcW w:w="5395" w:type="dxa"/>
          </w:tcPr>
          <w:p w:rsidR="00C72684" w:rsidRPr="009568E6" w:rsidRDefault="000B4ED4" w:rsidP="000B4ED4">
            <w:pPr>
              <w:jc w:val="center"/>
              <w:rPr>
                <w:rFonts w:ascii="Calibri" w:hAnsi="Calibri" w:cs="Calibri"/>
              </w:rPr>
            </w:pPr>
            <w:r>
              <w:rPr>
                <w:rFonts w:ascii="Calibri" w:hAnsi="Calibri" w:cs="Calibri"/>
              </w:rPr>
              <w:t>Business/Community Partn</w:t>
            </w:r>
            <w:r w:rsidR="00C72684" w:rsidRPr="009568E6">
              <w:rPr>
                <w:rFonts w:ascii="Calibri" w:hAnsi="Calibri" w:cs="Calibri"/>
              </w:rPr>
              <w:t>er</w:t>
            </w:r>
          </w:p>
        </w:tc>
      </w:tr>
      <w:tr w:rsidR="00C72684" w:rsidRPr="009568E6" w:rsidTr="00C72684">
        <w:tc>
          <w:tcPr>
            <w:tcW w:w="5395" w:type="dxa"/>
            <w:gridSpan w:val="2"/>
          </w:tcPr>
          <w:p w:rsidR="00C72684" w:rsidRPr="009568E6" w:rsidRDefault="00C23DA7" w:rsidP="00C72684">
            <w:pPr>
              <w:jc w:val="center"/>
              <w:rPr>
                <w:rFonts w:ascii="Calibri" w:hAnsi="Calibri" w:cs="Calibri"/>
              </w:rPr>
            </w:pPr>
            <w:r>
              <w:rPr>
                <w:rFonts w:ascii="Calibri" w:hAnsi="Calibri" w:cs="Calibri"/>
              </w:rPr>
              <w:t>Steven Olive</w:t>
            </w:r>
          </w:p>
        </w:tc>
        <w:tc>
          <w:tcPr>
            <w:tcW w:w="5395" w:type="dxa"/>
          </w:tcPr>
          <w:p w:rsidR="00C72684" w:rsidRPr="009568E6" w:rsidRDefault="00C72684" w:rsidP="00C72684">
            <w:pPr>
              <w:jc w:val="center"/>
              <w:rPr>
                <w:rFonts w:ascii="Calibri" w:hAnsi="Calibri" w:cs="Calibri"/>
              </w:rPr>
            </w:pPr>
            <w:r w:rsidRPr="009568E6">
              <w:rPr>
                <w:rFonts w:ascii="Calibri" w:hAnsi="Calibri" w:cs="Calibri"/>
              </w:rPr>
              <w:t>GaDOE (SI schools only)</w:t>
            </w:r>
          </w:p>
        </w:tc>
      </w:tr>
      <w:tr w:rsidR="00C72684" w:rsidRPr="009568E6" w:rsidTr="00C72684">
        <w:tc>
          <w:tcPr>
            <w:tcW w:w="5395" w:type="dxa"/>
            <w:gridSpan w:val="2"/>
          </w:tcPr>
          <w:p w:rsidR="00C72684" w:rsidRPr="009568E6" w:rsidRDefault="00C72684" w:rsidP="00C72684">
            <w:pPr>
              <w:jc w:val="center"/>
              <w:rPr>
                <w:rFonts w:ascii="Calibri" w:hAnsi="Calibri" w:cs="Calibri"/>
              </w:rPr>
            </w:pPr>
          </w:p>
        </w:tc>
        <w:tc>
          <w:tcPr>
            <w:tcW w:w="5395" w:type="dxa"/>
          </w:tcPr>
          <w:p w:rsidR="00C72684" w:rsidRPr="009568E6" w:rsidRDefault="00C72684" w:rsidP="00C72684">
            <w:pPr>
              <w:jc w:val="center"/>
              <w:rPr>
                <w:rFonts w:ascii="Calibri" w:hAnsi="Calibri" w:cs="Calibri"/>
              </w:rPr>
            </w:pPr>
            <w:r w:rsidRPr="009568E6">
              <w:rPr>
                <w:rFonts w:ascii="Calibri" w:hAnsi="Calibri" w:cs="Calibri"/>
              </w:rPr>
              <w:t>RESA (SI schools only)</w:t>
            </w:r>
          </w:p>
        </w:tc>
      </w:tr>
      <w:tr w:rsidR="002935E3" w:rsidRPr="009568E6" w:rsidTr="005C673C">
        <w:tc>
          <w:tcPr>
            <w:tcW w:w="10790" w:type="dxa"/>
            <w:gridSpan w:val="3"/>
            <w:shd w:val="clear" w:color="auto" w:fill="000099"/>
          </w:tcPr>
          <w:p w:rsidR="002935E3" w:rsidRPr="008C67C8" w:rsidRDefault="002935E3" w:rsidP="00D910E3">
            <w:pPr>
              <w:jc w:val="center"/>
              <w:rPr>
                <w:rFonts w:ascii="Calibri" w:hAnsi="Calibri" w:cs="Calibri"/>
                <w:b/>
                <w:color w:val="FFFFFF" w:themeColor="background1"/>
              </w:rPr>
            </w:pPr>
            <w:r w:rsidRPr="008C67C8">
              <w:rPr>
                <w:rFonts w:ascii="Calibri" w:hAnsi="Calibri" w:cs="Calibri"/>
                <w:b/>
                <w:color w:val="FFFFFF" w:themeColor="background1"/>
              </w:rPr>
              <w:t>ADDITIONAL TEAM MEMBERS</w:t>
            </w:r>
          </w:p>
        </w:tc>
      </w:tr>
      <w:tr w:rsidR="002935E3" w:rsidRPr="009568E6" w:rsidTr="00C72684">
        <w:tc>
          <w:tcPr>
            <w:tcW w:w="5395" w:type="dxa"/>
            <w:gridSpan w:val="2"/>
            <w:shd w:val="clear" w:color="auto" w:fill="9CC2E5" w:themeFill="accent1" w:themeFillTint="99"/>
          </w:tcPr>
          <w:p w:rsidR="002935E3" w:rsidRPr="009568E6" w:rsidRDefault="00C72684" w:rsidP="00D910E3">
            <w:pPr>
              <w:jc w:val="center"/>
              <w:rPr>
                <w:rFonts w:ascii="Calibri" w:hAnsi="Calibri" w:cs="Calibri"/>
                <w:b/>
              </w:rPr>
            </w:pPr>
            <w:r>
              <w:rPr>
                <w:rFonts w:ascii="Calibri" w:hAnsi="Calibri" w:cs="Calibri"/>
                <w:b/>
              </w:rPr>
              <w:t>Name</w:t>
            </w:r>
          </w:p>
        </w:tc>
        <w:tc>
          <w:tcPr>
            <w:tcW w:w="5395" w:type="dxa"/>
            <w:shd w:val="clear" w:color="auto" w:fill="9CC2E5" w:themeFill="accent1" w:themeFillTint="99"/>
          </w:tcPr>
          <w:p w:rsidR="002935E3" w:rsidRPr="009568E6" w:rsidRDefault="00C72684" w:rsidP="00D910E3">
            <w:pPr>
              <w:jc w:val="center"/>
              <w:rPr>
                <w:rFonts w:ascii="Calibri" w:hAnsi="Calibri" w:cs="Calibri"/>
                <w:b/>
              </w:rPr>
            </w:pPr>
            <w:r>
              <w:rPr>
                <w:rFonts w:ascii="Calibri" w:hAnsi="Calibri" w:cs="Calibri"/>
                <w:b/>
              </w:rPr>
              <w:t>Position/Role</w:t>
            </w:r>
          </w:p>
        </w:tc>
      </w:tr>
      <w:tr w:rsidR="002935E3" w:rsidRPr="009568E6" w:rsidTr="00C72684">
        <w:tc>
          <w:tcPr>
            <w:tcW w:w="5395" w:type="dxa"/>
            <w:gridSpan w:val="2"/>
          </w:tcPr>
          <w:p w:rsidR="002935E3" w:rsidRPr="009568E6" w:rsidRDefault="00C23DA7" w:rsidP="00D910E3">
            <w:pPr>
              <w:jc w:val="center"/>
              <w:rPr>
                <w:rFonts w:ascii="Calibri" w:hAnsi="Calibri" w:cs="Calibri"/>
              </w:rPr>
            </w:pPr>
            <w:r>
              <w:rPr>
                <w:rFonts w:ascii="Calibri" w:hAnsi="Calibri" w:cs="Calibri"/>
              </w:rPr>
              <w:t>Mario Nazien</w:t>
            </w:r>
          </w:p>
        </w:tc>
        <w:tc>
          <w:tcPr>
            <w:tcW w:w="5395" w:type="dxa"/>
          </w:tcPr>
          <w:p w:rsidR="002935E3" w:rsidRPr="009568E6" w:rsidRDefault="00C23DA7" w:rsidP="00D910E3">
            <w:pPr>
              <w:jc w:val="center"/>
              <w:rPr>
                <w:rFonts w:ascii="Calibri" w:hAnsi="Calibri" w:cs="Calibri"/>
              </w:rPr>
            </w:pPr>
            <w:r>
              <w:rPr>
                <w:rFonts w:ascii="Calibri" w:hAnsi="Calibri" w:cs="Calibri"/>
              </w:rPr>
              <w:t>Teacher</w:t>
            </w:r>
          </w:p>
        </w:tc>
      </w:tr>
      <w:tr w:rsidR="002935E3" w:rsidRPr="009568E6" w:rsidTr="00C72684">
        <w:tc>
          <w:tcPr>
            <w:tcW w:w="5395" w:type="dxa"/>
            <w:gridSpan w:val="2"/>
          </w:tcPr>
          <w:p w:rsidR="002935E3" w:rsidRPr="009568E6" w:rsidRDefault="00C23DA7" w:rsidP="00D910E3">
            <w:pPr>
              <w:jc w:val="center"/>
              <w:rPr>
                <w:rFonts w:ascii="Calibri" w:hAnsi="Calibri" w:cs="Calibri"/>
              </w:rPr>
            </w:pPr>
            <w:r>
              <w:rPr>
                <w:rFonts w:ascii="Calibri" w:hAnsi="Calibri" w:cs="Calibri"/>
              </w:rPr>
              <w:t>Tandra Holyfield</w:t>
            </w:r>
          </w:p>
        </w:tc>
        <w:tc>
          <w:tcPr>
            <w:tcW w:w="5395" w:type="dxa"/>
          </w:tcPr>
          <w:p w:rsidR="002935E3" w:rsidRPr="009568E6" w:rsidRDefault="00C23DA7" w:rsidP="00D910E3">
            <w:pPr>
              <w:jc w:val="center"/>
              <w:rPr>
                <w:rFonts w:ascii="Calibri" w:hAnsi="Calibri" w:cs="Calibri"/>
              </w:rPr>
            </w:pPr>
            <w:r>
              <w:rPr>
                <w:rFonts w:ascii="Calibri" w:hAnsi="Calibri" w:cs="Calibri"/>
              </w:rPr>
              <w:t>Teacher</w:t>
            </w:r>
          </w:p>
        </w:tc>
      </w:tr>
      <w:tr w:rsidR="002935E3" w:rsidRPr="009568E6" w:rsidTr="00C72684">
        <w:tc>
          <w:tcPr>
            <w:tcW w:w="5395" w:type="dxa"/>
            <w:gridSpan w:val="2"/>
          </w:tcPr>
          <w:p w:rsidR="002935E3" w:rsidRPr="009568E6" w:rsidRDefault="00C23DA7" w:rsidP="00D910E3">
            <w:pPr>
              <w:jc w:val="center"/>
              <w:rPr>
                <w:rFonts w:ascii="Calibri" w:hAnsi="Calibri" w:cs="Calibri"/>
              </w:rPr>
            </w:pPr>
            <w:r>
              <w:rPr>
                <w:rFonts w:ascii="Calibri" w:hAnsi="Calibri" w:cs="Calibri"/>
              </w:rPr>
              <w:t>Mortimer Floyd</w:t>
            </w:r>
          </w:p>
        </w:tc>
        <w:tc>
          <w:tcPr>
            <w:tcW w:w="5395" w:type="dxa"/>
          </w:tcPr>
          <w:p w:rsidR="002935E3" w:rsidRPr="009568E6" w:rsidRDefault="00C23DA7" w:rsidP="00D910E3">
            <w:pPr>
              <w:jc w:val="center"/>
              <w:rPr>
                <w:rFonts w:ascii="Calibri" w:hAnsi="Calibri" w:cs="Calibri"/>
              </w:rPr>
            </w:pPr>
            <w:r>
              <w:rPr>
                <w:rFonts w:ascii="Calibri" w:hAnsi="Calibri" w:cs="Calibri"/>
              </w:rPr>
              <w:t>Teacher</w:t>
            </w:r>
          </w:p>
        </w:tc>
      </w:tr>
      <w:tr w:rsidR="002935E3" w:rsidRPr="009568E6" w:rsidTr="00C72684">
        <w:tc>
          <w:tcPr>
            <w:tcW w:w="5395" w:type="dxa"/>
            <w:gridSpan w:val="2"/>
          </w:tcPr>
          <w:p w:rsidR="002935E3" w:rsidRPr="009568E6" w:rsidRDefault="002935E3" w:rsidP="00D910E3">
            <w:pPr>
              <w:jc w:val="center"/>
              <w:rPr>
                <w:rFonts w:ascii="Calibri" w:hAnsi="Calibri" w:cs="Calibri"/>
              </w:rPr>
            </w:pPr>
          </w:p>
        </w:tc>
        <w:tc>
          <w:tcPr>
            <w:tcW w:w="5395" w:type="dxa"/>
          </w:tcPr>
          <w:p w:rsidR="002935E3" w:rsidRPr="009568E6" w:rsidRDefault="002935E3" w:rsidP="00D910E3">
            <w:pPr>
              <w:jc w:val="center"/>
              <w:rPr>
                <w:rFonts w:ascii="Calibri" w:hAnsi="Calibri" w:cs="Calibri"/>
              </w:rPr>
            </w:pPr>
          </w:p>
        </w:tc>
      </w:tr>
    </w:tbl>
    <w:p w:rsidR="009663FF" w:rsidRDefault="009663FF" w:rsidP="00AD1150">
      <w:pPr>
        <w:jc w:val="center"/>
        <w:rPr>
          <w:rFonts w:ascii="Calibri" w:hAnsi="Calibri" w:cs="Calibri"/>
          <w:sz w:val="24"/>
        </w:rPr>
      </w:pPr>
    </w:p>
    <w:p w:rsidR="009663FF" w:rsidRDefault="009663FF" w:rsidP="00AD1150">
      <w:pPr>
        <w:jc w:val="center"/>
        <w:rPr>
          <w:rFonts w:ascii="Calibri" w:hAnsi="Calibri" w:cs="Calibri"/>
          <w:sz w:val="24"/>
        </w:rPr>
      </w:pPr>
      <w:r>
        <w:rPr>
          <w:noProof/>
        </w:rPr>
        <w:drawing>
          <wp:inline distT="0" distB="0" distL="0" distR="0" wp14:anchorId="4995BE06" wp14:editId="5AC07ECF">
            <wp:extent cx="3405563" cy="318516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52494" cy="3229054"/>
                    </a:xfrm>
                    <a:prstGeom prst="rect">
                      <a:avLst/>
                    </a:prstGeom>
                  </pic:spPr>
                </pic:pic>
              </a:graphicData>
            </a:graphic>
          </wp:inline>
        </w:drawing>
      </w:r>
    </w:p>
    <w:p w:rsidR="00363E8F" w:rsidRDefault="00363E8F" w:rsidP="00AD1150">
      <w:pPr>
        <w:jc w:val="center"/>
        <w:rPr>
          <w:rFonts w:ascii="Calibri" w:hAnsi="Calibri" w:cs="Calibri"/>
          <w:sz w:val="24"/>
        </w:rPr>
        <w:sectPr w:rsidR="00363E8F" w:rsidSect="00373CBF">
          <w:footerReference w:type="default" r:id="rId11"/>
          <w:pgSz w:w="12240" w:h="15840"/>
          <w:pgMar w:top="720" w:right="720" w:bottom="720" w:left="720" w:header="720" w:footer="720" w:gutter="0"/>
          <w:pgNumType w:start="0"/>
          <w:cols w:space="720"/>
          <w:titlePg/>
          <w:docGrid w:linePitch="360"/>
        </w:sectPr>
      </w:pPr>
    </w:p>
    <w:p w:rsidR="00E55DD7" w:rsidRPr="00E55DD7" w:rsidRDefault="008E5324" w:rsidP="00363E8F">
      <w:pPr>
        <w:jc w:val="center"/>
        <w:rPr>
          <w:rFonts w:ascii="Calibri" w:hAnsi="Calibri" w:cs="Calibri"/>
          <w:i/>
          <w:sz w:val="24"/>
        </w:rPr>
      </w:pPr>
      <w:r>
        <w:rPr>
          <w:rFonts w:ascii="Calibri" w:hAnsi="Calibri" w:cs="Calibri"/>
          <w:i/>
          <w:sz w:val="24"/>
        </w:rPr>
        <w:lastRenderedPageBreak/>
        <w:t>INSTRUCTIONS</w:t>
      </w:r>
      <w:r w:rsidR="00E55DD7">
        <w:rPr>
          <w:rFonts w:ascii="Calibri" w:hAnsi="Calibri" w:cs="Calibri"/>
          <w:i/>
          <w:sz w:val="24"/>
        </w:rPr>
        <w:t>: For the next 5 pages,</w:t>
      </w:r>
      <w:r>
        <w:rPr>
          <w:rFonts w:ascii="Calibri" w:hAnsi="Calibri" w:cs="Calibri"/>
          <w:i/>
          <w:sz w:val="24"/>
        </w:rPr>
        <w:t xml:space="preserve"> rate collaboratively with your SIP Team where you are with the 5 S</w:t>
      </w:r>
      <w:r w:rsidR="00E55DD7">
        <w:rPr>
          <w:rFonts w:ascii="Calibri" w:hAnsi="Calibri" w:cs="Calibri"/>
          <w:i/>
          <w:sz w:val="24"/>
        </w:rPr>
        <w:t>ystems in Georgia’s Continuous Improvement Process</w:t>
      </w:r>
      <w:r>
        <w:rPr>
          <w:rFonts w:ascii="Calibri" w:hAnsi="Calibri" w:cs="Calibri"/>
          <w:i/>
          <w:sz w:val="24"/>
        </w:rPr>
        <w:t xml:space="preserve"> by checking the box for Exemplary, Operational, Emerging or Not Evident for each Structure</w:t>
      </w:r>
    </w:p>
    <w:p w:rsidR="00363E8F" w:rsidRDefault="00363E8F" w:rsidP="00363E8F">
      <w:pPr>
        <w:jc w:val="center"/>
        <w:rPr>
          <w:rFonts w:ascii="Calibri" w:hAnsi="Calibri" w:cs="Calibri"/>
          <w:sz w:val="24"/>
        </w:rPr>
      </w:pPr>
      <w:r>
        <w:rPr>
          <w:rFonts w:ascii="Calibri" w:hAnsi="Calibri" w:cs="Calibri"/>
          <w:b/>
          <w:sz w:val="24"/>
        </w:rPr>
        <w:t>COHERENT INSTRUCTIONAL SYSTEM</w:t>
      </w:r>
    </w:p>
    <w:tbl>
      <w:tblPr>
        <w:tblStyle w:val="TableGrid"/>
        <w:tblW w:w="0" w:type="auto"/>
        <w:tblLook w:val="04A0" w:firstRow="1" w:lastRow="0" w:firstColumn="1" w:lastColumn="0" w:noHBand="0" w:noVBand="1"/>
      </w:tblPr>
      <w:tblGrid>
        <w:gridCol w:w="1165"/>
        <w:gridCol w:w="2610"/>
        <w:gridCol w:w="2610"/>
        <w:gridCol w:w="3600"/>
        <w:gridCol w:w="2700"/>
        <w:gridCol w:w="1705"/>
      </w:tblGrid>
      <w:tr w:rsidR="00A74E8C" w:rsidRPr="003F5569" w:rsidTr="005C673C">
        <w:tc>
          <w:tcPr>
            <w:tcW w:w="1165" w:type="dxa"/>
            <w:shd w:val="clear" w:color="auto" w:fill="000099"/>
          </w:tcPr>
          <w:p w:rsidR="003F5569" w:rsidRPr="008C67C8" w:rsidRDefault="003F5569" w:rsidP="00AD1150">
            <w:pPr>
              <w:jc w:val="center"/>
              <w:rPr>
                <w:rFonts w:ascii="Calibri" w:hAnsi="Calibri" w:cs="Calibri"/>
                <w:b/>
                <w:color w:val="FFFFFF" w:themeColor="background1"/>
                <w:sz w:val="20"/>
              </w:rPr>
            </w:pPr>
            <w:r w:rsidRPr="008C67C8">
              <w:rPr>
                <w:rFonts w:ascii="Calibri" w:hAnsi="Calibri" w:cs="Calibri"/>
                <w:b/>
                <w:color w:val="FFFFFF" w:themeColor="background1"/>
                <w:sz w:val="20"/>
              </w:rPr>
              <w:t>Structure</w:t>
            </w:r>
          </w:p>
        </w:tc>
        <w:tc>
          <w:tcPr>
            <w:tcW w:w="2610" w:type="dxa"/>
            <w:shd w:val="clear" w:color="auto" w:fill="000099"/>
          </w:tcPr>
          <w:p w:rsidR="003F5569" w:rsidRPr="008C67C8" w:rsidRDefault="003F5569" w:rsidP="00AD1150">
            <w:pPr>
              <w:jc w:val="center"/>
              <w:rPr>
                <w:rFonts w:ascii="Calibri" w:hAnsi="Calibri" w:cs="Calibri"/>
                <w:b/>
                <w:color w:val="FFFFFF" w:themeColor="background1"/>
                <w:sz w:val="20"/>
              </w:rPr>
            </w:pPr>
            <w:r w:rsidRPr="008C67C8">
              <w:rPr>
                <w:rFonts w:ascii="Calibri" w:hAnsi="Calibri" w:cs="Calibri"/>
                <w:b/>
                <w:color w:val="FFFFFF" w:themeColor="background1"/>
                <w:sz w:val="20"/>
              </w:rPr>
              <w:t>Structure Description</w:t>
            </w:r>
          </w:p>
        </w:tc>
        <w:tc>
          <w:tcPr>
            <w:tcW w:w="2610" w:type="dxa"/>
            <w:shd w:val="clear" w:color="auto" w:fill="000099"/>
          </w:tcPr>
          <w:p w:rsidR="003F5569" w:rsidRPr="008C67C8" w:rsidRDefault="003F5569" w:rsidP="00AD1150">
            <w:pPr>
              <w:jc w:val="center"/>
              <w:rPr>
                <w:rFonts w:ascii="Calibri" w:hAnsi="Calibri" w:cs="Calibri"/>
                <w:b/>
                <w:color w:val="FFFFFF" w:themeColor="background1"/>
                <w:sz w:val="20"/>
              </w:rPr>
            </w:pPr>
            <w:r w:rsidRPr="008C67C8">
              <w:rPr>
                <w:rFonts w:ascii="Calibri" w:hAnsi="Calibri" w:cs="Calibri"/>
                <w:b/>
                <w:color w:val="FFFFFF" w:themeColor="background1"/>
                <w:sz w:val="20"/>
              </w:rPr>
              <w:t>Exemplary</w:t>
            </w:r>
          </w:p>
        </w:tc>
        <w:tc>
          <w:tcPr>
            <w:tcW w:w="3600" w:type="dxa"/>
            <w:shd w:val="clear" w:color="auto" w:fill="000099"/>
          </w:tcPr>
          <w:p w:rsidR="003F5569" w:rsidRPr="008C67C8" w:rsidRDefault="003F5569" w:rsidP="00AD1150">
            <w:pPr>
              <w:jc w:val="center"/>
              <w:rPr>
                <w:rFonts w:ascii="Calibri" w:hAnsi="Calibri" w:cs="Calibri"/>
                <w:b/>
                <w:color w:val="FFFFFF" w:themeColor="background1"/>
                <w:sz w:val="20"/>
              </w:rPr>
            </w:pPr>
            <w:r w:rsidRPr="008C67C8">
              <w:rPr>
                <w:rFonts w:ascii="Calibri" w:hAnsi="Calibri" w:cs="Calibri"/>
                <w:b/>
                <w:color w:val="FFFFFF" w:themeColor="background1"/>
                <w:sz w:val="20"/>
              </w:rPr>
              <w:t>Operational</w:t>
            </w:r>
          </w:p>
        </w:tc>
        <w:tc>
          <w:tcPr>
            <w:tcW w:w="2700" w:type="dxa"/>
            <w:shd w:val="clear" w:color="auto" w:fill="000099"/>
          </w:tcPr>
          <w:p w:rsidR="003F5569" w:rsidRPr="008C67C8" w:rsidRDefault="003F5569" w:rsidP="00AD1150">
            <w:pPr>
              <w:jc w:val="center"/>
              <w:rPr>
                <w:rFonts w:ascii="Calibri" w:hAnsi="Calibri" w:cs="Calibri"/>
                <w:b/>
                <w:color w:val="FFFFFF" w:themeColor="background1"/>
                <w:sz w:val="20"/>
              </w:rPr>
            </w:pPr>
            <w:r w:rsidRPr="008C67C8">
              <w:rPr>
                <w:rFonts w:ascii="Calibri" w:hAnsi="Calibri" w:cs="Calibri"/>
                <w:b/>
                <w:color w:val="FFFFFF" w:themeColor="background1"/>
                <w:sz w:val="20"/>
              </w:rPr>
              <w:t>Emerging</w:t>
            </w:r>
          </w:p>
        </w:tc>
        <w:tc>
          <w:tcPr>
            <w:tcW w:w="1705" w:type="dxa"/>
            <w:shd w:val="clear" w:color="auto" w:fill="000099"/>
          </w:tcPr>
          <w:p w:rsidR="003F5569" w:rsidRPr="008C67C8" w:rsidRDefault="003F5569" w:rsidP="00AD1150">
            <w:pPr>
              <w:jc w:val="center"/>
              <w:rPr>
                <w:rFonts w:ascii="Calibri" w:hAnsi="Calibri" w:cs="Calibri"/>
                <w:b/>
                <w:color w:val="FFFFFF" w:themeColor="background1"/>
                <w:sz w:val="20"/>
              </w:rPr>
            </w:pPr>
            <w:r w:rsidRPr="008C67C8">
              <w:rPr>
                <w:rFonts w:ascii="Calibri" w:hAnsi="Calibri" w:cs="Calibri"/>
                <w:b/>
                <w:color w:val="FFFFFF" w:themeColor="background1"/>
                <w:sz w:val="20"/>
              </w:rPr>
              <w:t>Not Evident</w:t>
            </w:r>
          </w:p>
        </w:tc>
      </w:tr>
      <w:tr w:rsidR="00A74E8C" w:rsidRPr="003F5569" w:rsidTr="00980F2E">
        <w:tc>
          <w:tcPr>
            <w:tcW w:w="1165" w:type="dxa"/>
            <w:shd w:val="clear" w:color="auto" w:fill="9CC2E5" w:themeFill="accent1" w:themeFillTint="99"/>
            <w:vAlign w:val="center"/>
          </w:tcPr>
          <w:p w:rsidR="003F5569" w:rsidRPr="008E5324" w:rsidRDefault="003F5569" w:rsidP="003F5569">
            <w:pPr>
              <w:jc w:val="center"/>
              <w:rPr>
                <w:rFonts w:ascii="Calibri" w:hAnsi="Calibri" w:cs="Calibri"/>
                <w:sz w:val="18"/>
                <w:szCs w:val="17"/>
              </w:rPr>
            </w:pPr>
            <w:r w:rsidRPr="008E5324">
              <w:rPr>
                <w:rFonts w:ascii="Calibri" w:hAnsi="Calibri" w:cs="Calibri"/>
                <w:sz w:val="18"/>
                <w:szCs w:val="17"/>
              </w:rPr>
              <w:t>CI-1 Planning for quality instruction</w:t>
            </w:r>
          </w:p>
        </w:tc>
        <w:tc>
          <w:tcPr>
            <w:tcW w:w="2610" w:type="dxa"/>
            <w:shd w:val="clear" w:color="auto" w:fill="9CC2E5" w:themeFill="accent1" w:themeFillTint="99"/>
            <w:vAlign w:val="center"/>
          </w:tcPr>
          <w:p w:rsidR="003F5569" w:rsidRPr="008E5324" w:rsidRDefault="003F5569" w:rsidP="003F5569">
            <w:pPr>
              <w:jc w:val="center"/>
              <w:rPr>
                <w:rFonts w:ascii="Calibri" w:hAnsi="Calibri" w:cs="Calibri"/>
                <w:sz w:val="18"/>
                <w:szCs w:val="17"/>
              </w:rPr>
            </w:pPr>
            <w:r w:rsidRPr="008E5324">
              <w:rPr>
                <w:rFonts w:ascii="Calibri" w:hAnsi="Calibri" w:cs="Calibri"/>
                <w:sz w:val="18"/>
                <w:szCs w:val="17"/>
              </w:rPr>
              <w:t>The structure of the instructional system in which teams plan what the students should know and do, and determine how their students will show they “know” the content and can “do” a skill or performance task</w:t>
            </w:r>
          </w:p>
        </w:tc>
        <w:tc>
          <w:tcPr>
            <w:tcW w:w="2610" w:type="dxa"/>
            <w:tcBorders>
              <w:top w:val="single" w:sz="8" w:space="0" w:color="auto"/>
              <w:left w:val="single" w:sz="4" w:space="0" w:color="auto"/>
              <w:bottom w:val="single" w:sz="8" w:space="0" w:color="auto"/>
              <w:right w:val="single" w:sz="4" w:space="0" w:color="auto"/>
            </w:tcBorders>
            <w:shd w:val="clear" w:color="auto" w:fill="auto"/>
          </w:tcPr>
          <w:p w:rsidR="003F5569" w:rsidRPr="008E5324" w:rsidRDefault="009F7CB8" w:rsidP="003F5569">
            <w:pPr>
              <w:rPr>
                <w:rFonts w:ascii="Calibri" w:hAnsi="Calibri" w:cs="Calibri"/>
                <w:color w:val="000000"/>
                <w:sz w:val="18"/>
                <w:szCs w:val="17"/>
              </w:rPr>
            </w:pPr>
            <w:sdt>
              <w:sdtPr>
                <w:rPr>
                  <w:rFonts w:ascii="Calibri" w:hAnsi="Calibri" w:cs="Calibri"/>
                  <w:color w:val="000000"/>
                  <w:sz w:val="18"/>
                  <w:szCs w:val="17"/>
                </w:rPr>
                <w:id w:val="510499031"/>
                <w14:checkbox>
                  <w14:checked w14:val="0"/>
                  <w14:checkedState w14:val="2612" w14:font="MS Gothic"/>
                  <w14:uncheckedState w14:val="2610" w14:font="MS Gothic"/>
                </w14:checkbox>
              </w:sdtPr>
              <w:sdtEndPr/>
              <w:sdtContent>
                <w:r w:rsidR="00A74E8C" w:rsidRPr="008E5324">
                  <w:rPr>
                    <w:rFonts w:ascii="MS Gothic" w:eastAsia="MS Gothic" w:hAnsi="MS Gothic" w:cs="Calibri" w:hint="eastAsia"/>
                    <w:color w:val="000000"/>
                    <w:sz w:val="18"/>
                    <w:szCs w:val="17"/>
                  </w:rPr>
                  <w:t>☐</w:t>
                </w:r>
              </w:sdtContent>
            </w:sdt>
            <w:r w:rsidR="003F5569" w:rsidRPr="008E5324">
              <w:rPr>
                <w:rFonts w:ascii="Calibri" w:hAnsi="Calibri" w:cs="Calibri"/>
                <w:color w:val="000000"/>
                <w:sz w:val="18"/>
                <w:szCs w:val="17"/>
              </w:rPr>
              <w:t>The targeted set of processes that support the effective implementation of this structure is pervasive and consistent and could serve as an exemplar for other schools/districts to emulate. The implementation is clearly linked to increased student achievement.</w:t>
            </w:r>
          </w:p>
        </w:tc>
        <w:tc>
          <w:tcPr>
            <w:tcW w:w="3600" w:type="dxa"/>
            <w:tcBorders>
              <w:top w:val="single" w:sz="8" w:space="0" w:color="auto"/>
              <w:left w:val="nil"/>
              <w:bottom w:val="single" w:sz="8" w:space="0" w:color="auto"/>
              <w:right w:val="single" w:sz="4" w:space="0" w:color="auto"/>
            </w:tcBorders>
            <w:shd w:val="clear" w:color="auto" w:fill="auto"/>
          </w:tcPr>
          <w:p w:rsidR="003F5569" w:rsidRPr="008E5324" w:rsidRDefault="009F7CB8" w:rsidP="003F5569">
            <w:pPr>
              <w:rPr>
                <w:rFonts w:ascii="Calibri" w:hAnsi="Calibri" w:cs="Calibri"/>
                <w:sz w:val="18"/>
                <w:szCs w:val="17"/>
              </w:rPr>
            </w:pPr>
            <w:sdt>
              <w:sdtPr>
                <w:rPr>
                  <w:rFonts w:ascii="Calibri" w:hAnsi="Calibri" w:cs="Calibri"/>
                  <w:color w:val="000000"/>
                  <w:sz w:val="18"/>
                  <w:szCs w:val="17"/>
                </w:rPr>
                <w:id w:val="22059311"/>
                <w14:checkbox>
                  <w14:checked w14:val="1"/>
                  <w14:checkedState w14:val="2612" w14:font="MS Gothic"/>
                  <w14:uncheckedState w14:val="2610" w14:font="MS Gothic"/>
                </w14:checkbox>
              </w:sdtPr>
              <w:sdtEndPr/>
              <w:sdtContent>
                <w:r w:rsidR="0072455F">
                  <w:rPr>
                    <w:rFonts w:ascii="MS Gothic" w:eastAsia="MS Gothic" w:hAnsi="MS Gothic" w:cs="Calibri" w:hint="eastAsia"/>
                    <w:color w:val="000000"/>
                    <w:sz w:val="18"/>
                    <w:szCs w:val="17"/>
                  </w:rPr>
                  <w:t>☒</w:t>
                </w:r>
              </w:sdtContent>
            </w:sdt>
            <w:r w:rsidR="00A74E8C" w:rsidRPr="008E5324">
              <w:rPr>
                <w:rFonts w:ascii="Calibri" w:hAnsi="Calibri" w:cs="Calibri"/>
                <w:sz w:val="18"/>
                <w:szCs w:val="17"/>
              </w:rPr>
              <w:t xml:space="preserve"> </w:t>
            </w:r>
            <w:r w:rsidR="003F5569" w:rsidRPr="008E5324">
              <w:rPr>
                <w:rFonts w:ascii="Calibri" w:hAnsi="Calibri" w:cs="Calibri"/>
                <w:sz w:val="18"/>
                <w:szCs w:val="17"/>
              </w:rPr>
              <w:t xml:space="preserve">An organized, intentional, explicit set of processes is routinely used by teachers of content areas to plan collaboratively at least once weekly using data to inform the creation and implementation of rigorous curriculum and assessment tools that are aligned to the required standards. </w:t>
            </w:r>
          </w:p>
        </w:tc>
        <w:tc>
          <w:tcPr>
            <w:tcW w:w="2700" w:type="dxa"/>
            <w:tcBorders>
              <w:top w:val="single" w:sz="8" w:space="0" w:color="auto"/>
              <w:left w:val="nil"/>
              <w:bottom w:val="single" w:sz="8" w:space="0" w:color="auto"/>
              <w:right w:val="single" w:sz="4" w:space="0" w:color="auto"/>
            </w:tcBorders>
            <w:shd w:val="clear" w:color="auto" w:fill="auto"/>
          </w:tcPr>
          <w:p w:rsidR="003F5569" w:rsidRPr="008E5324" w:rsidRDefault="009F7CB8" w:rsidP="003F5569">
            <w:pPr>
              <w:rPr>
                <w:rFonts w:ascii="Calibri" w:hAnsi="Calibri" w:cs="Calibri"/>
                <w:color w:val="000000"/>
                <w:sz w:val="18"/>
                <w:szCs w:val="17"/>
              </w:rPr>
            </w:pPr>
            <w:sdt>
              <w:sdtPr>
                <w:rPr>
                  <w:rFonts w:ascii="Calibri" w:hAnsi="Calibri" w:cs="Calibri"/>
                  <w:color w:val="000000"/>
                  <w:sz w:val="18"/>
                  <w:szCs w:val="17"/>
                </w:rPr>
                <w:id w:val="-93410499"/>
                <w14:checkbox>
                  <w14:checked w14:val="0"/>
                  <w14:checkedState w14:val="2612" w14:font="MS Gothic"/>
                  <w14:uncheckedState w14:val="2610" w14:font="MS Gothic"/>
                </w14:checkbox>
              </w:sdtPr>
              <w:sdtEndPr/>
              <w:sdtContent>
                <w:r w:rsidR="00A74E8C" w:rsidRPr="008E5324">
                  <w:rPr>
                    <w:rFonts w:ascii="MS Gothic" w:eastAsia="MS Gothic" w:hAnsi="MS Gothic" w:cs="Calibri" w:hint="eastAsia"/>
                    <w:color w:val="000000"/>
                    <w:sz w:val="18"/>
                    <w:szCs w:val="17"/>
                  </w:rPr>
                  <w:t>☐</w:t>
                </w:r>
              </w:sdtContent>
            </w:sdt>
            <w:r w:rsidR="00A74E8C" w:rsidRPr="008E5324">
              <w:rPr>
                <w:rFonts w:ascii="Calibri" w:hAnsi="Calibri" w:cs="Calibri"/>
                <w:color w:val="000000"/>
                <w:sz w:val="18"/>
                <w:szCs w:val="17"/>
              </w:rPr>
              <w:t xml:space="preserve"> </w:t>
            </w:r>
            <w:r w:rsidR="003F5569" w:rsidRPr="008E5324">
              <w:rPr>
                <w:rFonts w:ascii="Calibri" w:hAnsi="Calibri" w:cs="Calibri"/>
                <w:color w:val="000000"/>
                <w:sz w:val="18"/>
                <w:szCs w:val="17"/>
              </w:rPr>
              <w:t xml:space="preserve">Efforts are being made to develop and implement the targeted set of processes that support the effective implementation of this structure, but the implementation is still in the developmental stage and has not yet reached a level of consistent, routine practice. </w:t>
            </w:r>
          </w:p>
        </w:tc>
        <w:tc>
          <w:tcPr>
            <w:tcW w:w="1705" w:type="dxa"/>
            <w:tcBorders>
              <w:top w:val="single" w:sz="8" w:space="0" w:color="auto"/>
              <w:left w:val="nil"/>
              <w:bottom w:val="single" w:sz="8" w:space="0" w:color="auto"/>
              <w:right w:val="single" w:sz="8" w:space="0" w:color="auto"/>
            </w:tcBorders>
            <w:shd w:val="clear" w:color="auto" w:fill="auto"/>
          </w:tcPr>
          <w:p w:rsidR="003F5569" w:rsidRPr="008E5324" w:rsidRDefault="009F7CB8" w:rsidP="003F5569">
            <w:pPr>
              <w:rPr>
                <w:rFonts w:ascii="Calibri" w:hAnsi="Calibri" w:cs="Calibri"/>
                <w:color w:val="000000"/>
                <w:sz w:val="18"/>
                <w:szCs w:val="17"/>
              </w:rPr>
            </w:pPr>
            <w:sdt>
              <w:sdtPr>
                <w:rPr>
                  <w:rFonts w:ascii="Calibri" w:hAnsi="Calibri" w:cs="Calibri"/>
                  <w:color w:val="000000"/>
                  <w:sz w:val="18"/>
                  <w:szCs w:val="17"/>
                </w:rPr>
                <w:id w:val="-1237235124"/>
                <w14:checkbox>
                  <w14:checked w14:val="0"/>
                  <w14:checkedState w14:val="2612" w14:font="MS Gothic"/>
                  <w14:uncheckedState w14:val="2610" w14:font="MS Gothic"/>
                </w14:checkbox>
              </w:sdtPr>
              <w:sdtEndPr/>
              <w:sdtContent>
                <w:r w:rsidR="00A74E8C" w:rsidRPr="008E5324">
                  <w:rPr>
                    <w:rFonts w:ascii="MS Gothic" w:eastAsia="MS Gothic" w:hAnsi="MS Gothic" w:cs="Calibri" w:hint="eastAsia"/>
                    <w:color w:val="000000"/>
                    <w:sz w:val="18"/>
                    <w:szCs w:val="17"/>
                  </w:rPr>
                  <w:t>☐</w:t>
                </w:r>
              </w:sdtContent>
            </w:sdt>
            <w:r w:rsidR="00A74E8C" w:rsidRPr="008E5324">
              <w:rPr>
                <w:rFonts w:ascii="Calibri" w:hAnsi="Calibri" w:cs="Calibri"/>
                <w:color w:val="000000"/>
                <w:sz w:val="18"/>
                <w:szCs w:val="17"/>
              </w:rPr>
              <w:t xml:space="preserve"> </w:t>
            </w:r>
            <w:r w:rsidR="003F5569" w:rsidRPr="008E5324">
              <w:rPr>
                <w:rFonts w:ascii="Calibri" w:hAnsi="Calibri" w:cs="Calibri"/>
                <w:color w:val="000000"/>
                <w:sz w:val="18"/>
                <w:szCs w:val="17"/>
              </w:rPr>
              <w:t>Little, if any, evidence exists of a targeted set of processes that support the effective implementation of this structure.</w:t>
            </w:r>
          </w:p>
        </w:tc>
      </w:tr>
      <w:tr w:rsidR="00A74E8C" w:rsidRPr="003F5569" w:rsidTr="00980F2E">
        <w:tc>
          <w:tcPr>
            <w:tcW w:w="1165" w:type="dxa"/>
            <w:shd w:val="clear" w:color="auto" w:fill="9CC2E5" w:themeFill="accent1" w:themeFillTint="99"/>
            <w:vAlign w:val="center"/>
          </w:tcPr>
          <w:p w:rsidR="003F5569" w:rsidRPr="008E5324" w:rsidRDefault="003F5569" w:rsidP="003F5569">
            <w:pPr>
              <w:jc w:val="center"/>
              <w:rPr>
                <w:rFonts w:ascii="Calibri" w:hAnsi="Calibri" w:cs="Calibri"/>
                <w:sz w:val="18"/>
                <w:szCs w:val="17"/>
              </w:rPr>
            </w:pPr>
            <w:r w:rsidRPr="008E5324">
              <w:rPr>
                <w:rFonts w:ascii="Calibri" w:hAnsi="Calibri" w:cs="Calibri"/>
                <w:sz w:val="18"/>
                <w:szCs w:val="17"/>
              </w:rPr>
              <w:t>CI-2 Delivering quality instruction</w:t>
            </w:r>
          </w:p>
        </w:tc>
        <w:tc>
          <w:tcPr>
            <w:tcW w:w="2610" w:type="dxa"/>
            <w:shd w:val="clear" w:color="auto" w:fill="9CC2E5" w:themeFill="accent1" w:themeFillTint="99"/>
            <w:vAlign w:val="center"/>
          </w:tcPr>
          <w:p w:rsidR="003F5569" w:rsidRPr="008E5324" w:rsidRDefault="003F5569" w:rsidP="003F5569">
            <w:pPr>
              <w:jc w:val="center"/>
              <w:rPr>
                <w:rFonts w:ascii="Calibri" w:hAnsi="Calibri" w:cs="Calibri"/>
                <w:sz w:val="18"/>
                <w:szCs w:val="17"/>
              </w:rPr>
            </w:pPr>
            <w:r w:rsidRPr="008E5324">
              <w:rPr>
                <w:rFonts w:ascii="Calibri" w:hAnsi="Calibri" w:cs="Calibri"/>
                <w:sz w:val="18"/>
                <w:szCs w:val="17"/>
              </w:rPr>
              <w:t>The structure of the instructional system that guides teachers in how they introduce content, practice its use along with the students, and then allow students to use the content on their own while providing students regular standards-based feedback to gain mastery of the content</w:t>
            </w:r>
          </w:p>
        </w:tc>
        <w:tc>
          <w:tcPr>
            <w:tcW w:w="2610" w:type="dxa"/>
            <w:tcBorders>
              <w:top w:val="single" w:sz="8" w:space="0" w:color="auto"/>
              <w:left w:val="single" w:sz="4" w:space="0" w:color="auto"/>
              <w:bottom w:val="single" w:sz="8" w:space="0" w:color="auto"/>
              <w:right w:val="single" w:sz="4" w:space="0" w:color="auto"/>
            </w:tcBorders>
            <w:shd w:val="clear" w:color="auto" w:fill="auto"/>
          </w:tcPr>
          <w:p w:rsidR="003F5569" w:rsidRPr="008E5324" w:rsidRDefault="009F7CB8" w:rsidP="003F5569">
            <w:pPr>
              <w:rPr>
                <w:rFonts w:ascii="Calibri" w:hAnsi="Calibri" w:cs="Calibri"/>
                <w:color w:val="000000"/>
                <w:sz w:val="18"/>
                <w:szCs w:val="17"/>
              </w:rPr>
            </w:pPr>
            <w:sdt>
              <w:sdtPr>
                <w:rPr>
                  <w:rFonts w:ascii="Calibri" w:hAnsi="Calibri" w:cs="Calibri"/>
                  <w:color w:val="000000"/>
                  <w:sz w:val="18"/>
                  <w:szCs w:val="17"/>
                </w:rPr>
                <w:id w:val="638451399"/>
                <w14:checkbox>
                  <w14:checked w14:val="0"/>
                  <w14:checkedState w14:val="2612" w14:font="MS Gothic"/>
                  <w14:uncheckedState w14:val="2610" w14:font="MS Gothic"/>
                </w14:checkbox>
              </w:sdtPr>
              <w:sdtEndPr/>
              <w:sdtContent>
                <w:r w:rsidR="00A74E8C" w:rsidRPr="008E5324">
                  <w:rPr>
                    <w:rFonts w:ascii="MS Gothic" w:eastAsia="MS Gothic" w:hAnsi="MS Gothic" w:cs="Calibri" w:hint="eastAsia"/>
                    <w:color w:val="000000"/>
                    <w:sz w:val="18"/>
                    <w:szCs w:val="17"/>
                  </w:rPr>
                  <w:t>☐</w:t>
                </w:r>
              </w:sdtContent>
            </w:sdt>
            <w:r w:rsidR="00A74E8C" w:rsidRPr="008E5324">
              <w:rPr>
                <w:rFonts w:ascii="Calibri" w:hAnsi="Calibri" w:cs="Calibri"/>
                <w:color w:val="000000"/>
                <w:sz w:val="18"/>
                <w:szCs w:val="17"/>
              </w:rPr>
              <w:t xml:space="preserve"> </w:t>
            </w:r>
            <w:r w:rsidR="003F5569" w:rsidRPr="008E5324">
              <w:rPr>
                <w:rFonts w:ascii="Calibri" w:hAnsi="Calibri" w:cs="Calibri"/>
                <w:color w:val="000000"/>
                <w:sz w:val="18"/>
                <w:szCs w:val="17"/>
              </w:rPr>
              <w:t>The targeted set of processes that support the effective implementation of this structure is pervasive and consistent and could serve as an exemplar for other schools/districts to emulate. The implementation is clearly linked to increased student achievement.</w:t>
            </w:r>
          </w:p>
        </w:tc>
        <w:tc>
          <w:tcPr>
            <w:tcW w:w="3600" w:type="dxa"/>
            <w:tcBorders>
              <w:top w:val="single" w:sz="8" w:space="0" w:color="auto"/>
              <w:left w:val="nil"/>
              <w:bottom w:val="single" w:sz="8" w:space="0" w:color="auto"/>
              <w:right w:val="single" w:sz="4" w:space="0" w:color="auto"/>
            </w:tcBorders>
            <w:shd w:val="clear" w:color="auto" w:fill="auto"/>
          </w:tcPr>
          <w:p w:rsidR="003F5569" w:rsidRPr="008E5324" w:rsidRDefault="009F7CB8" w:rsidP="003F5569">
            <w:pPr>
              <w:rPr>
                <w:rFonts w:ascii="Calibri" w:hAnsi="Calibri" w:cs="Calibri"/>
                <w:sz w:val="18"/>
                <w:szCs w:val="17"/>
              </w:rPr>
            </w:pPr>
            <w:sdt>
              <w:sdtPr>
                <w:rPr>
                  <w:rFonts w:ascii="Calibri" w:hAnsi="Calibri" w:cs="Calibri"/>
                  <w:color w:val="000000"/>
                  <w:sz w:val="18"/>
                  <w:szCs w:val="17"/>
                </w:rPr>
                <w:id w:val="2070068721"/>
                <w14:checkbox>
                  <w14:checked w14:val="1"/>
                  <w14:checkedState w14:val="2612" w14:font="MS Gothic"/>
                  <w14:uncheckedState w14:val="2610" w14:font="MS Gothic"/>
                </w14:checkbox>
              </w:sdtPr>
              <w:sdtEndPr/>
              <w:sdtContent>
                <w:r w:rsidR="0072455F">
                  <w:rPr>
                    <w:rFonts w:ascii="MS Gothic" w:eastAsia="MS Gothic" w:hAnsi="MS Gothic" w:cs="Calibri" w:hint="eastAsia"/>
                    <w:color w:val="000000"/>
                    <w:sz w:val="18"/>
                    <w:szCs w:val="17"/>
                  </w:rPr>
                  <w:t>☒</w:t>
                </w:r>
              </w:sdtContent>
            </w:sdt>
            <w:r w:rsidR="00A74E8C" w:rsidRPr="008E5324">
              <w:rPr>
                <w:rFonts w:ascii="Calibri" w:hAnsi="Calibri" w:cs="Calibri"/>
                <w:sz w:val="18"/>
                <w:szCs w:val="17"/>
              </w:rPr>
              <w:t xml:space="preserve"> </w:t>
            </w:r>
            <w:r w:rsidR="003F5569" w:rsidRPr="008E5324">
              <w:rPr>
                <w:rFonts w:ascii="Calibri" w:hAnsi="Calibri" w:cs="Calibri"/>
                <w:sz w:val="18"/>
                <w:szCs w:val="17"/>
              </w:rPr>
              <w:t>An organized, intentional, explicit set of processes is routinely used by teachers of all content areas to deliver quality instruction as they (a) introduce content by setting learning targets, (b) practice its use along with students, (c) actively engage students in using the content on their own with evidence-based instructional practices, (d) provide timely and individualized feedback to students, (e) build student capacity to self-monitor, and (f) meet specific learning needs of students.</w:t>
            </w:r>
          </w:p>
        </w:tc>
        <w:tc>
          <w:tcPr>
            <w:tcW w:w="2700" w:type="dxa"/>
            <w:tcBorders>
              <w:top w:val="single" w:sz="8" w:space="0" w:color="auto"/>
              <w:left w:val="nil"/>
              <w:bottom w:val="single" w:sz="8" w:space="0" w:color="auto"/>
              <w:right w:val="single" w:sz="4" w:space="0" w:color="auto"/>
            </w:tcBorders>
            <w:shd w:val="clear" w:color="auto" w:fill="auto"/>
          </w:tcPr>
          <w:p w:rsidR="003F5569" w:rsidRPr="008E5324" w:rsidRDefault="009F7CB8" w:rsidP="003F5569">
            <w:pPr>
              <w:rPr>
                <w:rFonts w:ascii="Calibri" w:hAnsi="Calibri" w:cs="Calibri"/>
                <w:color w:val="000000"/>
                <w:sz w:val="18"/>
                <w:szCs w:val="17"/>
              </w:rPr>
            </w:pPr>
            <w:sdt>
              <w:sdtPr>
                <w:rPr>
                  <w:rFonts w:ascii="Calibri" w:hAnsi="Calibri" w:cs="Calibri"/>
                  <w:color w:val="000000"/>
                  <w:sz w:val="18"/>
                  <w:szCs w:val="17"/>
                </w:rPr>
                <w:id w:val="801970248"/>
                <w14:checkbox>
                  <w14:checked w14:val="0"/>
                  <w14:checkedState w14:val="2612" w14:font="MS Gothic"/>
                  <w14:uncheckedState w14:val="2610" w14:font="MS Gothic"/>
                </w14:checkbox>
              </w:sdtPr>
              <w:sdtEndPr/>
              <w:sdtContent>
                <w:r w:rsidR="00A74E8C" w:rsidRPr="008E5324">
                  <w:rPr>
                    <w:rFonts w:ascii="MS Gothic" w:eastAsia="MS Gothic" w:hAnsi="MS Gothic" w:cs="Calibri" w:hint="eastAsia"/>
                    <w:color w:val="000000"/>
                    <w:sz w:val="18"/>
                    <w:szCs w:val="17"/>
                  </w:rPr>
                  <w:t>☐</w:t>
                </w:r>
              </w:sdtContent>
            </w:sdt>
            <w:r w:rsidR="00A74E8C" w:rsidRPr="008E5324">
              <w:rPr>
                <w:rFonts w:ascii="Calibri" w:hAnsi="Calibri" w:cs="Calibri"/>
                <w:color w:val="000000"/>
                <w:sz w:val="18"/>
                <w:szCs w:val="17"/>
              </w:rPr>
              <w:t xml:space="preserve"> </w:t>
            </w:r>
            <w:r w:rsidR="003F5569" w:rsidRPr="008E5324">
              <w:rPr>
                <w:rFonts w:ascii="Calibri" w:hAnsi="Calibri" w:cs="Calibri"/>
                <w:color w:val="000000"/>
                <w:sz w:val="18"/>
                <w:szCs w:val="17"/>
              </w:rPr>
              <w:t xml:space="preserve">Efforts are being made to develop and implement the targeted set of processes that support the effective implementation of this structure, but the implementation is still in the developmental stage and has not yet reached a level of consistent, routine practice. </w:t>
            </w:r>
          </w:p>
        </w:tc>
        <w:tc>
          <w:tcPr>
            <w:tcW w:w="1705" w:type="dxa"/>
            <w:tcBorders>
              <w:top w:val="single" w:sz="8" w:space="0" w:color="auto"/>
              <w:left w:val="nil"/>
              <w:bottom w:val="single" w:sz="8" w:space="0" w:color="auto"/>
              <w:right w:val="single" w:sz="8" w:space="0" w:color="auto"/>
            </w:tcBorders>
            <w:shd w:val="clear" w:color="auto" w:fill="auto"/>
          </w:tcPr>
          <w:p w:rsidR="003F5569" w:rsidRPr="008E5324" w:rsidRDefault="009F7CB8" w:rsidP="003F5569">
            <w:pPr>
              <w:rPr>
                <w:rFonts w:ascii="Calibri" w:hAnsi="Calibri" w:cs="Calibri"/>
                <w:color w:val="000000"/>
                <w:sz w:val="18"/>
                <w:szCs w:val="17"/>
              </w:rPr>
            </w:pPr>
            <w:sdt>
              <w:sdtPr>
                <w:rPr>
                  <w:rFonts w:ascii="Calibri" w:hAnsi="Calibri" w:cs="Calibri"/>
                  <w:color w:val="000000"/>
                  <w:sz w:val="18"/>
                  <w:szCs w:val="17"/>
                </w:rPr>
                <w:id w:val="-1028949923"/>
                <w14:checkbox>
                  <w14:checked w14:val="0"/>
                  <w14:checkedState w14:val="2612" w14:font="MS Gothic"/>
                  <w14:uncheckedState w14:val="2610" w14:font="MS Gothic"/>
                </w14:checkbox>
              </w:sdtPr>
              <w:sdtEndPr/>
              <w:sdtContent>
                <w:r w:rsidR="00A74E8C" w:rsidRPr="008E5324">
                  <w:rPr>
                    <w:rFonts w:ascii="MS Gothic" w:eastAsia="MS Gothic" w:hAnsi="MS Gothic" w:cs="Calibri" w:hint="eastAsia"/>
                    <w:color w:val="000000"/>
                    <w:sz w:val="18"/>
                    <w:szCs w:val="17"/>
                  </w:rPr>
                  <w:t>☐</w:t>
                </w:r>
              </w:sdtContent>
            </w:sdt>
            <w:r w:rsidR="00A74E8C" w:rsidRPr="008E5324">
              <w:rPr>
                <w:rFonts w:ascii="Calibri" w:hAnsi="Calibri" w:cs="Calibri"/>
                <w:color w:val="000000"/>
                <w:sz w:val="18"/>
                <w:szCs w:val="17"/>
              </w:rPr>
              <w:t xml:space="preserve"> </w:t>
            </w:r>
            <w:r w:rsidR="003F5569" w:rsidRPr="008E5324">
              <w:rPr>
                <w:rFonts w:ascii="Calibri" w:hAnsi="Calibri" w:cs="Calibri"/>
                <w:color w:val="000000"/>
                <w:sz w:val="18"/>
                <w:szCs w:val="17"/>
              </w:rPr>
              <w:t>Little, if any, evidence exists of a targeted set of processes that support the effective implementation of this structure.</w:t>
            </w:r>
          </w:p>
        </w:tc>
      </w:tr>
      <w:tr w:rsidR="00A74E8C" w:rsidRPr="003F5569" w:rsidTr="00980F2E">
        <w:tc>
          <w:tcPr>
            <w:tcW w:w="1165" w:type="dxa"/>
            <w:shd w:val="clear" w:color="auto" w:fill="9CC2E5" w:themeFill="accent1" w:themeFillTint="99"/>
            <w:vAlign w:val="center"/>
          </w:tcPr>
          <w:p w:rsidR="003F5569" w:rsidRPr="008E5324" w:rsidRDefault="003F5569" w:rsidP="003F5569">
            <w:pPr>
              <w:jc w:val="center"/>
              <w:rPr>
                <w:rFonts w:ascii="Calibri" w:hAnsi="Calibri" w:cs="Calibri"/>
                <w:sz w:val="18"/>
                <w:szCs w:val="17"/>
              </w:rPr>
            </w:pPr>
            <w:r w:rsidRPr="008E5324">
              <w:rPr>
                <w:rFonts w:ascii="Calibri" w:hAnsi="Calibri" w:cs="Calibri"/>
                <w:sz w:val="18"/>
                <w:szCs w:val="17"/>
              </w:rPr>
              <w:t>CI-3 Monitoring Student Progress</w:t>
            </w:r>
          </w:p>
        </w:tc>
        <w:tc>
          <w:tcPr>
            <w:tcW w:w="2610" w:type="dxa"/>
            <w:tcBorders>
              <w:top w:val="single" w:sz="8" w:space="0" w:color="auto"/>
              <w:left w:val="single" w:sz="4" w:space="0" w:color="auto"/>
              <w:bottom w:val="single" w:sz="8" w:space="0" w:color="auto"/>
              <w:right w:val="single" w:sz="4" w:space="0" w:color="auto"/>
            </w:tcBorders>
            <w:shd w:val="clear" w:color="auto" w:fill="9CC2E5" w:themeFill="accent1" w:themeFillTint="99"/>
            <w:vAlign w:val="center"/>
          </w:tcPr>
          <w:p w:rsidR="003F5569" w:rsidRPr="008E5324" w:rsidRDefault="003F5569" w:rsidP="003F5569">
            <w:pPr>
              <w:rPr>
                <w:rFonts w:ascii="Calibri" w:hAnsi="Calibri" w:cs="Calibri"/>
                <w:color w:val="000000"/>
                <w:sz w:val="18"/>
                <w:szCs w:val="17"/>
              </w:rPr>
            </w:pPr>
            <w:r w:rsidRPr="008E5324">
              <w:rPr>
                <w:rFonts w:ascii="Calibri" w:hAnsi="Calibri" w:cs="Calibri"/>
                <w:color w:val="000000"/>
                <w:sz w:val="18"/>
                <w:szCs w:val="17"/>
              </w:rPr>
              <w:t>The structure of the instructional system that methodically discovers if the students are getting the content, and what to do about it when they are getting it or are not getting it</w:t>
            </w:r>
          </w:p>
        </w:tc>
        <w:tc>
          <w:tcPr>
            <w:tcW w:w="2610" w:type="dxa"/>
            <w:tcBorders>
              <w:top w:val="single" w:sz="8" w:space="0" w:color="auto"/>
              <w:left w:val="nil"/>
              <w:bottom w:val="single" w:sz="8" w:space="0" w:color="auto"/>
              <w:right w:val="single" w:sz="4" w:space="0" w:color="auto"/>
            </w:tcBorders>
            <w:shd w:val="clear" w:color="auto" w:fill="auto"/>
          </w:tcPr>
          <w:p w:rsidR="003F5569" w:rsidRPr="008E5324" w:rsidRDefault="009F7CB8" w:rsidP="003F5569">
            <w:pPr>
              <w:rPr>
                <w:rFonts w:ascii="Calibri" w:hAnsi="Calibri" w:cs="Calibri"/>
                <w:color w:val="000000"/>
                <w:sz w:val="18"/>
                <w:szCs w:val="17"/>
              </w:rPr>
            </w:pPr>
            <w:sdt>
              <w:sdtPr>
                <w:rPr>
                  <w:rFonts w:ascii="Calibri" w:hAnsi="Calibri" w:cs="Calibri"/>
                  <w:color w:val="000000"/>
                  <w:sz w:val="18"/>
                  <w:szCs w:val="17"/>
                </w:rPr>
                <w:id w:val="-213276934"/>
                <w14:checkbox>
                  <w14:checked w14:val="0"/>
                  <w14:checkedState w14:val="2612" w14:font="MS Gothic"/>
                  <w14:uncheckedState w14:val="2610" w14:font="MS Gothic"/>
                </w14:checkbox>
              </w:sdtPr>
              <w:sdtEndPr/>
              <w:sdtContent>
                <w:r w:rsidR="00A74E8C" w:rsidRPr="008E5324">
                  <w:rPr>
                    <w:rFonts w:ascii="MS Gothic" w:eastAsia="MS Gothic" w:hAnsi="MS Gothic" w:cs="Calibri" w:hint="eastAsia"/>
                    <w:color w:val="000000"/>
                    <w:sz w:val="18"/>
                    <w:szCs w:val="17"/>
                  </w:rPr>
                  <w:t>☐</w:t>
                </w:r>
              </w:sdtContent>
            </w:sdt>
            <w:r w:rsidR="00A74E8C" w:rsidRPr="008E5324">
              <w:rPr>
                <w:rFonts w:ascii="Calibri" w:hAnsi="Calibri" w:cs="Calibri"/>
                <w:color w:val="000000"/>
                <w:sz w:val="18"/>
                <w:szCs w:val="17"/>
              </w:rPr>
              <w:t xml:space="preserve"> </w:t>
            </w:r>
            <w:r w:rsidR="003F5569" w:rsidRPr="008E5324">
              <w:rPr>
                <w:rFonts w:ascii="Calibri" w:hAnsi="Calibri" w:cs="Calibri"/>
                <w:color w:val="000000"/>
                <w:sz w:val="18"/>
                <w:szCs w:val="17"/>
              </w:rPr>
              <w:t>The targeted set of processes that support the effective implementation of this structure is pervasive and consistent and could serve as an exemplar for other schools/districts to emulate. The implementation is clearly linked to increased student achievement.</w:t>
            </w:r>
          </w:p>
        </w:tc>
        <w:tc>
          <w:tcPr>
            <w:tcW w:w="3600" w:type="dxa"/>
            <w:tcBorders>
              <w:top w:val="single" w:sz="8" w:space="0" w:color="auto"/>
              <w:left w:val="nil"/>
              <w:bottom w:val="single" w:sz="8" w:space="0" w:color="auto"/>
              <w:right w:val="single" w:sz="4" w:space="0" w:color="auto"/>
            </w:tcBorders>
            <w:shd w:val="clear" w:color="auto" w:fill="auto"/>
          </w:tcPr>
          <w:p w:rsidR="003F5569" w:rsidRPr="008E5324" w:rsidRDefault="009F7CB8" w:rsidP="003F5569">
            <w:pPr>
              <w:rPr>
                <w:rFonts w:ascii="Calibri" w:hAnsi="Calibri" w:cs="Calibri"/>
                <w:color w:val="000000"/>
                <w:sz w:val="18"/>
                <w:szCs w:val="17"/>
              </w:rPr>
            </w:pPr>
            <w:sdt>
              <w:sdtPr>
                <w:rPr>
                  <w:rFonts w:ascii="Calibri" w:hAnsi="Calibri" w:cs="Calibri"/>
                  <w:color w:val="000000"/>
                  <w:sz w:val="18"/>
                  <w:szCs w:val="17"/>
                </w:rPr>
                <w:id w:val="905414041"/>
                <w14:checkbox>
                  <w14:checked w14:val="1"/>
                  <w14:checkedState w14:val="2612" w14:font="MS Gothic"/>
                  <w14:uncheckedState w14:val="2610" w14:font="MS Gothic"/>
                </w14:checkbox>
              </w:sdtPr>
              <w:sdtEndPr/>
              <w:sdtContent>
                <w:r w:rsidR="00DA073C">
                  <w:rPr>
                    <w:rFonts w:ascii="MS Gothic" w:eastAsia="MS Gothic" w:hAnsi="MS Gothic" w:cs="Calibri" w:hint="eastAsia"/>
                    <w:color w:val="000000"/>
                    <w:sz w:val="18"/>
                    <w:szCs w:val="17"/>
                  </w:rPr>
                  <w:t>☒</w:t>
                </w:r>
              </w:sdtContent>
            </w:sdt>
            <w:r w:rsidR="00A74E8C" w:rsidRPr="008E5324">
              <w:rPr>
                <w:rFonts w:ascii="Calibri" w:hAnsi="Calibri" w:cs="Calibri"/>
                <w:color w:val="000000"/>
                <w:sz w:val="18"/>
                <w:szCs w:val="17"/>
              </w:rPr>
              <w:t xml:space="preserve"> </w:t>
            </w:r>
            <w:r w:rsidR="003F5569" w:rsidRPr="008E5324">
              <w:rPr>
                <w:rFonts w:ascii="Calibri" w:hAnsi="Calibri" w:cs="Calibri"/>
                <w:color w:val="000000"/>
                <w:sz w:val="18"/>
                <w:szCs w:val="17"/>
              </w:rPr>
              <w:t xml:space="preserve">An organized, intentional, explicit set of processes is routinely used by teachers of all content areas to continuously monitor student mastery of required standards using a balanced blend of assessments (diagnostic, formative, and summative) to support individual learning needs by providing systematic, data-driven interventions and enrichment.  </w:t>
            </w:r>
          </w:p>
        </w:tc>
        <w:tc>
          <w:tcPr>
            <w:tcW w:w="2700" w:type="dxa"/>
            <w:tcBorders>
              <w:top w:val="single" w:sz="8" w:space="0" w:color="auto"/>
              <w:left w:val="nil"/>
              <w:bottom w:val="single" w:sz="8" w:space="0" w:color="auto"/>
              <w:right w:val="single" w:sz="4" w:space="0" w:color="auto"/>
            </w:tcBorders>
            <w:shd w:val="clear" w:color="auto" w:fill="auto"/>
          </w:tcPr>
          <w:p w:rsidR="003F5569" w:rsidRPr="008E5324" w:rsidRDefault="009F7CB8" w:rsidP="003F5569">
            <w:pPr>
              <w:rPr>
                <w:rFonts w:ascii="Calibri" w:hAnsi="Calibri" w:cs="Calibri"/>
                <w:color w:val="000000"/>
                <w:sz w:val="18"/>
                <w:szCs w:val="17"/>
              </w:rPr>
            </w:pPr>
            <w:sdt>
              <w:sdtPr>
                <w:rPr>
                  <w:rFonts w:ascii="Calibri" w:hAnsi="Calibri" w:cs="Calibri"/>
                  <w:color w:val="000000"/>
                  <w:sz w:val="18"/>
                  <w:szCs w:val="17"/>
                </w:rPr>
                <w:id w:val="-1808238125"/>
                <w14:checkbox>
                  <w14:checked w14:val="0"/>
                  <w14:checkedState w14:val="2612" w14:font="MS Gothic"/>
                  <w14:uncheckedState w14:val="2610" w14:font="MS Gothic"/>
                </w14:checkbox>
              </w:sdtPr>
              <w:sdtEndPr/>
              <w:sdtContent>
                <w:r w:rsidR="00A74E8C" w:rsidRPr="008E5324">
                  <w:rPr>
                    <w:rFonts w:ascii="MS Gothic" w:eastAsia="MS Gothic" w:hAnsi="MS Gothic" w:cs="Calibri" w:hint="eastAsia"/>
                    <w:color w:val="000000"/>
                    <w:sz w:val="18"/>
                    <w:szCs w:val="17"/>
                  </w:rPr>
                  <w:t>☐</w:t>
                </w:r>
              </w:sdtContent>
            </w:sdt>
            <w:r w:rsidR="00A74E8C" w:rsidRPr="008E5324">
              <w:rPr>
                <w:rFonts w:ascii="Calibri" w:hAnsi="Calibri" w:cs="Calibri"/>
                <w:color w:val="000000"/>
                <w:sz w:val="18"/>
                <w:szCs w:val="17"/>
              </w:rPr>
              <w:t xml:space="preserve"> </w:t>
            </w:r>
            <w:r w:rsidR="003F5569" w:rsidRPr="008E5324">
              <w:rPr>
                <w:rFonts w:ascii="Calibri" w:hAnsi="Calibri" w:cs="Calibri"/>
                <w:color w:val="000000"/>
                <w:sz w:val="18"/>
                <w:szCs w:val="17"/>
              </w:rPr>
              <w:t xml:space="preserve">Efforts are being made to develop and implement the targeted set of processes that support the effective implementation of this structure, but the implementation is still in the developmental stage and has not yet reached a level of consistent, routine practice. </w:t>
            </w:r>
          </w:p>
        </w:tc>
        <w:tc>
          <w:tcPr>
            <w:tcW w:w="1705" w:type="dxa"/>
            <w:tcBorders>
              <w:top w:val="single" w:sz="8" w:space="0" w:color="auto"/>
              <w:left w:val="nil"/>
              <w:bottom w:val="single" w:sz="8" w:space="0" w:color="auto"/>
              <w:right w:val="single" w:sz="8" w:space="0" w:color="auto"/>
            </w:tcBorders>
            <w:shd w:val="clear" w:color="auto" w:fill="auto"/>
          </w:tcPr>
          <w:p w:rsidR="003F5569" w:rsidRPr="008E5324" w:rsidRDefault="009F7CB8" w:rsidP="003F5569">
            <w:pPr>
              <w:rPr>
                <w:rFonts w:ascii="Calibri" w:hAnsi="Calibri" w:cs="Calibri"/>
                <w:color w:val="000000"/>
                <w:sz w:val="18"/>
                <w:szCs w:val="17"/>
              </w:rPr>
            </w:pPr>
            <w:sdt>
              <w:sdtPr>
                <w:rPr>
                  <w:rFonts w:ascii="Calibri" w:hAnsi="Calibri" w:cs="Calibri"/>
                  <w:color w:val="000000"/>
                  <w:sz w:val="18"/>
                  <w:szCs w:val="17"/>
                </w:rPr>
                <w:id w:val="-244883407"/>
                <w14:checkbox>
                  <w14:checked w14:val="0"/>
                  <w14:checkedState w14:val="2612" w14:font="MS Gothic"/>
                  <w14:uncheckedState w14:val="2610" w14:font="MS Gothic"/>
                </w14:checkbox>
              </w:sdtPr>
              <w:sdtEndPr/>
              <w:sdtContent>
                <w:r w:rsidR="00A74E8C" w:rsidRPr="008E5324">
                  <w:rPr>
                    <w:rFonts w:ascii="MS Gothic" w:eastAsia="MS Gothic" w:hAnsi="MS Gothic" w:cs="Calibri" w:hint="eastAsia"/>
                    <w:color w:val="000000"/>
                    <w:sz w:val="18"/>
                    <w:szCs w:val="17"/>
                  </w:rPr>
                  <w:t>☐</w:t>
                </w:r>
              </w:sdtContent>
            </w:sdt>
            <w:r w:rsidR="00A74E8C" w:rsidRPr="008E5324">
              <w:rPr>
                <w:rFonts w:ascii="Calibri" w:hAnsi="Calibri" w:cs="Calibri"/>
                <w:color w:val="000000"/>
                <w:sz w:val="18"/>
                <w:szCs w:val="17"/>
              </w:rPr>
              <w:t xml:space="preserve"> </w:t>
            </w:r>
            <w:r w:rsidR="003F5569" w:rsidRPr="008E5324">
              <w:rPr>
                <w:rFonts w:ascii="Calibri" w:hAnsi="Calibri" w:cs="Calibri"/>
                <w:color w:val="000000"/>
                <w:sz w:val="18"/>
                <w:szCs w:val="17"/>
              </w:rPr>
              <w:t>Little, if any, evidence exists of a targeted set of processes that support the effective implementation of this structure.</w:t>
            </w:r>
          </w:p>
        </w:tc>
      </w:tr>
      <w:tr w:rsidR="00A74E8C" w:rsidRPr="003F5569" w:rsidTr="00980F2E">
        <w:tc>
          <w:tcPr>
            <w:tcW w:w="1165" w:type="dxa"/>
            <w:shd w:val="clear" w:color="auto" w:fill="9CC2E5" w:themeFill="accent1" w:themeFillTint="99"/>
            <w:vAlign w:val="center"/>
          </w:tcPr>
          <w:p w:rsidR="003F5569" w:rsidRPr="008E5324" w:rsidRDefault="003F5569" w:rsidP="003F5569">
            <w:pPr>
              <w:jc w:val="center"/>
              <w:rPr>
                <w:rFonts w:ascii="Calibri" w:hAnsi="Calibri" w:cs="Calibri"/>
                <w:sz w:val="18"/>
                <w:szCs w:val="17"/>
              </w:rPr>
            </w:pPr>
            <w:r w:rsidRPr="008E5324">
              <w:rPr>
                <w:rFonts w:ascii="Calibri" w:hAnsi="Calibri" w:cs="Calibri"/>
                <w:sz w:val="18"/>
                <w:szCs w:val="17"/>
              </w:rPr>
              <w:t>CI-4 Refining the Instructional System</w:t>
            </w:r>
          </w:p>
        </w:tc>
        <w:tc>
          <w:tcPr>
            <w:tcW w:w="2610" w:type="dxa"/>
            <w:tcBorders>
              <w:top w:val="single" w:sz="8" w:space="0" w:color="auto"/>
              <w:left w:val="single" w:sz="4" w:space="0" w:color="auto"/>
              <w:bottom w:val="single" w:sz="8" w:space="0" w:color="auto"/>
              <w:right w:val="single" w:sz="4" w:space="0" w:color="auto"/>
            </w:tcBorders>
            <w:shd w:val="clear" w:color="auto" w:fill="9CC2E5" w:themeFill="accent1" w:themeFillTint="99"/>
            <w:vAlign w:val="center"/>
          </w:tcPr>
          <w:p w:rsidR="003F5569" w:rsidRPr="008E5324" w:rsidRDefault="003F5569" w:rsidP="003F5569">
            <w:pPr>
              <w:rPr>
                <w:rFonts w:ascii="Calibri" w:hAnsi="Calibri" w:cs="Calibri"/>
                <w:color w:val="000000"/>
                <w:sz w:val="18"/>
                <w:szCs w:val="17"/>
              </w:rPr>
            </w:pPr>
            <w:r w:rsidRPr="008E5324">
              <w:rPr>
                <w:rFonts w:ascii="Calibri" w:hAnsi="Calibri" w:cs="Calibri"/>
                <w:color w:val="000000"/>
                <w:sz w:val="18"/>
                <w:szCs w:val="17"/>
              </w:rPr>
              <w:t>The structure of the instructional system that examines how to improve the planning for quality instruction, delivering quality instruction, and monitoring student progress</w:t>
            </w:r>
          </w:p>
        </w:tc>
        <w:tc>
          <w:tcPr>
            <w:tcW w:w="2610" w:type="dxa"/>
            <w:tcBorders>
              <w:top w:val="single" w:sz="8" w:space="0" w:color="auto"/>
              <w:left w:val="nil"/>
              <w:bottom w:val="single" w:sz="8" w:space="0" w:color="auto"/>
              <w:right w:val="single" w:sz="4" w:space="0" w:color="auto"/>
            </w:tcBorders>
            <w:shd w:val="clear" w:color="auto" w:fill="auto"/>
          </w:tcPr>
          <w:p w:rsidR="003F5569" w:rsidRPr="008E5324" w:rsidRDefault="009F7CB8" w:rsidP="003F5569">
            <w:pPr>
              <w:rPr>
                <w:rFonts w:ascii="Calibri" w:hAnsi="Calibri" w:cs="Calibri"/>
                <w:color w:val="000000"/>
                <w:sz w:val="18"/>
                <w:szCs w:val="17"/>
              </w:rPr>
            </w:pPr>
            <w:sdt>
              <w:sdtPr>
                <w:rPr>
                  <w:rFonts w:ascii="Calibri" w:hAnsi="Calibri" w:cs="Calibri"/>
                  <w:color w:val="000000"/>
                  <w:sz w:val="18"/>
                  <w:szCs w:val="17"/>
                </w:rPr>
                <w:id w:val="-1924408479"/>
                <w14:checkbox>
                  <w14:checked w14:val="0"/>
                  <w14:checkedState w14:val="2612" w14:font="MS Gothic"/>
                  <w14:uncheckedState w14:val="2610" w14:font="MS Gothic"/>
                </w14:checkbox>
              </w:sdtPr>
              <w:sdtEndPr/>
              <w:sdtContent>
                <w:r w:rsidR="00A74E8C" w:rsidRPr="008E5324">
                  <w:rPr>
                    <w:rFonts w:ascii="MS Gothic" w:eastAsia="MS Gothic" w:hAnsi="MS Gothic" w:cs="Calibri" w:hint="eastAsia"/>
                    <w:color w:val="000000"/>
                    <w:sz w:val="18"/>
                    <w:szCs w:val="17"/>
                  </w:rPr>
                  <w:t>☐</w:t>
                </w:r>
              </w:sdtContent>
            </w:sdt>
            <w:r w:rsidR="00A74E8C" w:rsidRPr="008E5324">
              <w:rPr>
                <w:rFonts w:ascii="Calibri" w:hAnsi="Calibri" w:cs="Calibri"/>
                <w:color w:val="000000"/>
                <w:sz w:val="18"/>
                <w:szCs w:val="17"/>
              </w:rPr>
              <w:t xml:space="preserve"> </w:t>
            </w:r>
            <w:r w:rsidR="003F5569" w:rsidRPr="008E5324">
              <w:rPr>
                <w:rFonts w:ascii="Calibri" w:hAnsi="Calibri" w:cs="Calibri"/>
                <w:color w:val="000000"/>
                <w:sz w:val="18"/>
                <w:szCs w:val="17"/>
              </w:rPr>
              <w:t>The targeted set of processes that support the effective implementation of this structure is pervasive and consistent and could serve as an exemplar for other schools/districts to emulate. The implementation is clearly linked to increased student achievement.</w:t>
            </w:r>
          </w:p>
        </w:tc>
        <w:tc>
          <w:tcPr>
            <w:tcW w:w="3600" w:type="dxa"/>
            <w:tcBorders>
              <w:top w:val="single" w:sz="8" w:space="0" w:color="auto"/>
              <w:left w:val="nil"/>
              <w:bottom w:val="single" w:sz="8" w:space="0" w:color="auto"/>
              <w:right w:val="single" w:sz="4" w:space="0" w:color="auto"/>
            </w:tcBorders>
            <w:shd w:val="clear" w:color="auto" w:fill="auto"/>
          </w:tcPr>
          <w:p w:rsidR="003F5569" w:rsidRPr="008E5324" w:rsidRDefault="009F7CB8" w:rsidP="003F5569">
            <w:pPr>
              <w:rPr>
                <w:rFonts w:ascii="Calibri" w:hAnsi="Calibri" w:cs="Calibri"/>
                <w:color w:val="000000"/>
                <w:sz w:val="18"/>
                <w:szCs w:val="17"/>
              </w:rPr>
            </w:pPr>
            <w:sdt>
              <w:sdtPr>
                <w:rPr>
                  <w:rFonts w:ascii="Calibri" w:hAnsi="Calibri" w:cs="Calibri"/>
                  <w:color w:val="000000"/>
                  <w:sz w:val="18"/>
                  <w:szCs w:val="17"/>
                </w:rPr>
                <w:id w:val="1965222936"/>
                <w14:checkbox>
                  <w14:checked w14:val="1"/>
                  <w14:checkedState w14:val="2612" w14:font="MS Gothic"/>
                  <w14:uncheckedState w14:val="2610" w14:font="MS Gothic"/>
                </w14:checkbox>
              </w:sdtPr>
              <w:sdtEndPr/>
              <w:sdtContent>
                <w:r w:rsidR="00DA073C">
                  <w:rPr>
                    <w:rFonts w:ascii="MS Gothic" w:eastAsia="MS Gothic" w:hAnsi="MS Gothic" w:cs="Calibri" w:hint="eastAsia"/>
                    <w:color w:val="000000"/>
                    <w:sz w:val="18"/>
                    <w:szCs w:val="17"/>
                  </w:rPr>
                  <w:t>☒</w:t>
                </w:r>
              </w:sdtContent>
            </w:sdt>
            <w:r w:rsidR="00A74E8C" w:rsidRPr="008E5324">
              <w:rPr>
                <w:rFonts w:ascii="Calibri" w:hAnsi="Calibri" w:cs="Calibri"/>
                <w:color w:val="000000"/>
                <w:sz w:val="18"/>
                <w:szCs w:val="17"/>
              </w:rPr>
              <w:t xml:space="preserve"> </w:t>
            </w:r>
            <w:r w:rsidR="003F5569" w:rsidRPr="008E5324">
              <w:rPr>
                <w:rFonts w:ascii="Calibri" w:hAnsi="Calibri" w:cs="Calibri"/>
                <w:color w:val="000000"/>
                <w:sz w:val="18"/>
                <w:szCs w:val="17"/>
              </w:rPr>
              <w:t>An organized, intentional, explicit set of processes is routinely used by school/district leadership to progress monitor the effectiveness of collaborative planning and instructional delivery to determine if substantial improvement is occurring in student learning, and to guide the creation and implementation of next steps in the work of school/district improvement.</w:t>
            </w:r>
          </w:p>
        </w:tc>
        <w:tc>
          <w:tcPr>
            <w:tcW w:w="2700" w:type="dxa"/>
            <w:tcBorders>
              <w:top w:val="single" w:sz="8" w:space="0" w:color="auto"/>
              <w:left w:val="nil"/>
              <w:bottom w:val="single" w:sz="8" w:space="0" w:color="auto"/>
              <w:right w:val="single" w:sz="4" w:space="0" w:color="auto"/>
            </w:tcBorders>
            <w:shd w:val="clear" w:color="auto" w:fill="auto"/>
          </w:tcPr>
          <w:p w:rsidR="003F5569" w:rsidRPr="008E5324" w:rsidRDefault="009F7CB8" w:rsidP="003F5569">
            <w:pPr>
              <w:rPr>
                <w:rFonts w:ascii="Calibri" w:hAnsi="Calibri" w:cs="Calibri"/>
                <w:color w:val="000000"/>
                <w:sz w:val="18"/>
                <w:szCs w:val="17"/>
              </w:rPr>
            </w:pPr>
            <w:sdt>
              <w:sdtPr>
                <w:rPr>
                  <w:rFonts w:ascii="Calibri" w:hAnsi="Calibri" w:cs="Calibri"/>
                  <w:color w:val="000000"/>
                  <w:sz w:val="18"/>
                  <w:szCs w:val="17"/>
                </w:rPr>
                <w:id w:val="-950318415"/>
                <w14:checkbox>
                  <w14:checked w14:val="0"/>
                  <w14:checkedState w14:val="2612" w14:font="MS Gothic"/>
                  <w14:uncheckedState w14:val="2610" w14:font="MS Gothic"/>
                </w14:checkbox>
              </w:sdtPr>
              <w:sdtEndPr/>
              <w:sdtContent>
                <w:r w:rsidR="00A74E8C" w:rsidRPr="008E5324">
                  <w:rPr>
                    <w:rFonts w:ascii="MS Gothic" w:eastAsia="MS Gothic" w:hAnsi="MS Gothic" w:cs="Calibri" w:hint="eastAsia"/>
                    <w:color w:val="000000"/>
                    <w:sz w:val="18"/>
                    <w:szCs w:val="17"/>
                  </w:rPr>
                  <w:t>☐</w:t>
                </w:r>
              </w:sdtContent>
            </w:sdt>
            <w:r w:rsidR="00A74E8C" w:rsidRPr="008E5324">
              <w:rPr>
                <w:rFonts w:ascii="Calibri" w:hAnsi="Calibri" w:cs="Calibri"/>
                <w:color w:val="000000"/>
                <w:sz w:val="18"/>
                <w:szCs w:val="17"/>
              </w:rPr>
              <w:t xml:space="preserve"> </w:t>
            </w:r>
            <w:r w:rsidR="003F5569" w:rsidRPr="008E5324">
              <w:rPr>
                <w:rFonts w:ascii="Calibri" w:hAnsi="Calibri" w:cs="Calibri"/>
                <w:color w:val="000000"/>
                <w:sz w:val="18"/>
                <w:szCs w:val="17"/>
              </w:rPr>
              <w:t xml:space="preserve">Efforts are being made to develop and implement the targeted set of processes that support the effective implementation of this structure, but the implementation is still in the developmental stage and has not yet reached a level of consistent, routine practice. </w:t>
            </w:r>
          </w:p>
        </w:tc>
        <w:tc>
          <w:tcPr>
            <w:tcW w:w="1705" w:type="dxa"/>
            <w:tcBorders>
              <w:top w:val="single" w:sz="8" w:space="0" w:color="auto"/>
              <w:left w:val="nil"/>
              <w:bottom w:val="single" w:sz="8" w:space="0" w:color="auto"/>
              <w:right w:val="single" w:sz="8" w:space="0" w:color="auto"/>
            </w:tcBorders>
            <w:shd w:val="clear" w:color="auto" w:fill="auto"/>
          </w:tcPr>
          <w:p w:rsidR="003F5569" w:rsidRPr="008E5324" w:rsidRDefault="009F7CB8" w:rsidP="003F5569">
            <w:pPr>
              <w:rPr>
                <w:rFonts w:ascii="Calibri" w:hAnsi="Calibri" w:cs="Calibri"/>
                <w:color w:val="000000"/>
                <w:sz w:val="18"/>
                <w:szCs w:val="17"/>
              </w:rPr>
            </w:pPr>
            <w:sdt>
              <w:sdtPr>
                <w:rPr>
                  <w:rFonts w:ascii="Calibri" w:hAnsi="Calibri" w:cs="Calibri"/>
                  <w:color w:val="000000"/>
                  <w:sz w:val="18"/>
                  <w:szCs w:val="17"/>
                </w:rPr>
                <w:id w:val="-1320339078"/>
                <w14:checkbox>
                  <w14:checked w14:val="0"/>
                  <w14:checkedState w14:val="2612" w14:font="MS Gothic"/>
                  <w14:uncheckedState w14:val="2610" w14:font="MS Gothic"/>
                </w14:checkbox>
              </w:sdtPr>
              <w:sdtEndPr/>
              <w:sdtContent>
                <w:r w:rsidR="00A74E8C" w:rsidRPr="008E5324">
                  <w:rPr>
                    <w:rFonts w:ascii="MS Gothic" w:eastAsia="MS Gothic" w:hAnsi="MS Gothic" w:cs="Calibri" w:hint="eastAsia"/>
                    <w:color w:val="000000"/>
                    <w:sz w:val="18"/>
                    <w:szCs w:val="17"/>
                  </w:rPr>
                  <w:t>☐</w:t>
                </w:r>
              </w:sdtContent>
            </w:sdt>
            <w:r w:rsidR="00A74E8C" w:rsidRPr="008E5324">
              <w:rPr>
                <w:rFonts w:ascii="Calibri" w:hAnsi="Calibri" w:cs="Calibri"/>
                <w:color w:val="000000"/>
                <w:sz w:val="18"/>
                <w:szCs w:val="17"/>
              </w:rPr>
              <w:t xml:space="preserve"> </w:t>
            </w:r>
            <w:r w:rsidR="003F5569" w:rsidRPr="008E5324">
              <w:rPr>
                <w:rFonts w:ascii="Calibri" w:hAnsi="Calibri" w:cs="Calibri"/>
                <w:color w:val="000000"/>
                <w:sz w:val="18"/>
                <w:szCs w:val="17"/>
              </w:rPr>
              <w:t>Little, if any, evidence exists of a targeted set of processes that support the effective implementation of this structure.</w:t>
            </w:r>
          </w:p>
        </w:tc>
      </w:tr>
    </w:tbl>
    <w:p w:rsidR="00AC799D" w:rsidRDefault="00AC799D" w:rsidP="00AD1150">
      <w:pPr>
        <w:jc w:val="center"/>
        <w:rPr>
          <w:rFonts w:ascii="Calibri" w:hAnsi="Calibri" w:cs="Calibri"/>
          <w:sz w:val="24"/>
        </w:rPr>
      </w:pPr>
    </w:p>
    <w:p w:rsidR="00D05410" w:rsidRDefault="00D05410" w:rsidP="00AD1150">
      <w:pPr>
        <w:jc w:val="center"/>
        <w:rPr>
          <w:rFonts w:ascii="Calibri" w:hAnsi="Calibri" w:cs="Calibri"/>
          <w:sz w:val="24"/>
        </w:rPr>
      </w:pPr>
      <w:r w:rsidRPr="00D05410">
        <w:rPr>
          <w:rFonts w:ascii="Calibri" w:hAnsi="Calibri" w:cs="Calibri"/>
          <w:b/>
          <w:sz w:val="24"/>
        </w:rPr>
        <w:lastRenderedPageBreak/>
        <w:t>EFFECTIVE LEADERSHIP SYSTEM</w:t>
      </w:r>
    </w:p>
    <w:tbl>
      <w:tblPr>
        <w:tblStyle w:val="TableGrid"/>
        <w:tblW w:w="0" w:type="auto"/>
        <w:tblLook w:val="04A0" w:firstRow="1" w:lastRow="0" w:firstColumn="1" w:lastColumn="0" w:noHBand="0" w:noVBand="1"/>
      </w:tblPr>
      <w:tblGrid>
        <w:gridCol w:w="1213"/>
        <w:gridCol w:w="2292"/>
        <w:gridCol w:w="2970"/>
        <w:gridCol w:w="2790"/>
        <w:gridCol w:w="3333"/>
        <w:gridCol w:w="1792"/>
      </w:tblGrid>
      <w:tr w:rsidR="00D05410" w:rsidTr="005C673C">
        <w:tc>
          <w:tcPr>
            <w:tcW w:w="1213" w:type="dxa"/>
            <w:shd w:val="clear" w:color="auto" w:fill="000099"/>
          </w:tcPr>
          <w:p w:rsidR="00D05410" w:rsidRPr="008C67C8" w:rsidRDefault="00D05410" w:rsidP="00D05410">
            <w:pPr>
              <w:jc w:val="center"/>
              <w:rPr>
                <w:rFonts w:ascii="Calibri" w:hAnsi="Calibri" w:cs="Calibri"/>
                <w:b/>
                <w:color w:val="FFFFFF" w:themeColor="background1"/>
                <w:sz w:val="24"/>
              </w:rPr>
            </w:pPr>
            <w:r w:rsidRPr="008C67C8">
              <w:rPr>
                <w:rFonts w:ascii="Calibri" w:hAnsi="Calibri" w:cs="Calibri"/>
                <w:b/>
                <w:color w:val="FFFFFF" w:themeColor="background1"/>
                <w:sz w:val="20"/>
              </w:rPr>
              <w:t>Structure</w:t>
            </w:r>
          </w:p>
        </w:tc>
        <w:tc>
          <w:tcPr>
            <w:tcW w:w="2292" w:type="dxa"/>
            <w:tcBorders>
              <w:top w:val="single" w:sz="4" w:space="0" w:color="auto"/>
              <w:left w:val="single" w:sz="4" w:space="0" w:color="auto"/>
              <w:bottom w:val="nil"/>
              <w:right w:val="single" w:sz="4" w:space="0" w:color="auto"/>
            </w:tcBorders>
            <w:shd w:val="clear" w:color="auto" w:fill="000099"/>
            <w:vAlign w:val="center"/>
          </w:tcPr>
          <w:p w:rsidR="00D05410" w:rsidRPr="008C67C8" w:rsidRDefault="00D05410" w:rsidP="00D05410">
            <w:pPr>
              <w:jc w:val="center"/>
              <w:rPr>
                <w:b/>
                <w:bCs/>
                <w:color w:val="FFFFFF" w:themeColor="background1"/>
                <w:sz w:val="20"/>
                <w:szCs w:val="20"/>
              </w:rPr>
            </w:pPr>
            <w:r w:rsidRPr="008C67C8">
              <w:rPr>
                <w:b/>
                <w:bCs/>
                <w:color w:val="FFFFFF" w:themeColor="background1"/>
                <w:sz w:val="20"/>
                <w:szCs w:val="20"/>
              </w:rPr>
              <w:t>Structure Description</w:t>
            </w:r>
          </w:p>
        </w:tc>
        <w:tc>
          <w:tcPr>
            <w:tcW w:w="2970" w:type="dxa"/>
            <w:tcBorders>
              <w:top w:val="single" w:sz="4" w:space="0" w:color="auto"/>
              <w:left w:val="nil"/>
              <w:bottom w:val="nil"/>
              <w:right w:val="single" w:sz="4" w:space="0" w:color="auto"/>
            </w:tcBorders>
            <w:shd w:val="clear" w:color="auto" w:fill="000099"/>
            <w:vAlign w:val="center"/>
          </w:tcPr>
          <w:p w:rsidR="00D05410" w:rsidRPr="008C67C8" w:rsidRDefault="00D05410" w:rsidP="00D05410">
            <w:pPr>
              <w:jc w:val="center"/>
              <w:rPr>
                <w:b/>
                <w:bCs/>
                <w:color w:val="FFFFFF" w:themeColor="background1"/>
                <w:sz w:val="20"/>
                <w:szCs w:val="20"/>
              </w:rPr>
            </w:pPr>
            <w:r w:rsidRPr="008C67C8">
              <w:rPr>
                <w:b/>
                <w:bCs/>
                <w:color w:val="FFFFFF" w:themeColor="background1"/>
                <w:sz w:val="20"/>
                <w:szCs w:val="20"/>
              </w:rPr>
              <w:t>Exemplary</w:t>
            </w:r>
          </w:p>
        </w:tc>
        <w:tc>
          <w:tcPr>
            <w:tcW w:w="2790" w:type="dxa"/>
            <w:tcBorders>
              <w:top w:val="single" w:sz="4" w:space="0" w:color="auto"/>
              <w:left w:val="nil"/>
              <w:bottom w:val="nil"/>
              <w:right w:val="single" w:sz="4" w:space="0" w:color="auto"/>
            </w:tcBorders>
            <w:shd w:val="clear" w:color="auto" w:fill="000099"/>
            <w:vAlign w:val="center"/>
          </w:tcPr>
          <w:p w:rsidR="00D05410" w:rsidRPr="008C67C8" w:rsidRDefault="00D05410" w:rsidP="00D05410">
            <w:pPr>
              <w:jc w:val="center"/>
              <w:rPr>
                <w:b/>
                <w:bCs/>
                <w:color w:val="FFFFFF" w:themeColor="background1"/>
                <w:sz w:val="20"/>
                <w:szCs w:val="20"/>
              </w:rPr>
            </w:pPr>
            <w:r w:rsidRPr="008C67C8">
              <w:rPr>
                <w:b/>
                <w:bCs/>
                <w:color w:val="FFFFFF" w:themeColor="background1"/>
                <w:sz w:val="20"/>
                <w:szCs w:val="20"/>
              </w:rPr>
              <w:t>Operational</w:t>
            </w:r>
          </w:p>
        </w:tc>
        <w:tc>
          <w:tcPr>
            <w:tcW w:w="3333" w:type="dxa"/>
            <w:tcBorders>
              <w:top w:val="single" w:sz="4" w:space="0" w:color="auto"/>
              <w:left w:val="nil"/>
              <w:bottom w:val="nil"/>
              <w:right w:val="single" w:sz="4" w:space="0" w:color="auto"/>
            </w:tcBorders>
            <w:shd w:val="clear" w:color="auto" w:fill="000099"/>
            <w:vAlign w:val="center"/>
          </w:tcPr>
          <w:p w:rsidR="00D05410" w:rsidRPr="008C67C8" w:rsidRDefault="00D05410" w:rsidP="00D05410">
            <w:pPr>
              <w:jc w:val="center"/>
              <w:rPr>
                <w:b/>
                <w:bCs/>
                <w:color w:val="FFFFFF" w:themeColor="background1"/>
                <w:sz w:val="20"/>
                <w:szCs w:val="20"/>
              </w:rPr>
            </w:pPr>
            <w:r w:rsidRPr="008C67C8">
              <w:rPr>
                <w:b/>
                <w:bCs/>
                <w:color w:val="FFFFFF" w:themeColor="background1"/>
                <w:sz w:val="20"/>
                <w:szCs w:val="20"/>
              </w:rPr>
              <w:t>Emerging</w:t>
            </w:r>
          </w:p>
        </w:tc>
        <w:tc>
          <w:tcPr>
            <w:tcW w:w="1792" w:type="dxa"/>
            <w:tcBorders>
              <w:top w:val="single" w:sz="4" w:space="0" w:color="auto"/>
              <w:left w:val="nil"/>
              <w:bottom w:val="nil"/>
              <w:right w:val="single" w:sz="4" w:space="0" w:color="auto"/>
            </w:tcBorders>
            <w:shd w:val="clear" w:color="auto" w:fill="000099"/>
            <w:vAlign w:val="center"/>
          </w:tcPr>
          <w:p w:rsidR="00D05410" w:rsidRPr="008C67C8" w:rsidRDefault="00D05410" w:rsidP="00D05410">
            <w:pPr>
              <w:jc w:val="center"/>
              <w:rPr>
                <w:b/>
                <w:bCs/>
                <w:color w:val="FFFFFF" w:themeColor="background1"/>
                <w:sz w:val="20"/>
                <w:szCs w:val="20"/>
              </w:rPr>
            </w:pPr>
            <w:r w:rsidRPr="008C67C8">
              <w:rPr>
                <w:b/>
                <w:bCs/>
                <w:color w:val="FFFFFF" w:themeColor="background1"/>
                <w:sz w:val="20"/>
                <w:szCs w:val="20"/>
              </w:rPr>
              <w:t>Not Evident</w:t>
            </w:r>
          </w:p>
        </w:tc>
      </w:tr>
      <w:tr w:rsidR="00D05410" w:rsidRPr="00D05410" w:rsidTr="00980F2E">
        <w:tc>
          <w:tcPr>
            <w:tcW w:w="1213" w:type="dxa"/>
            <w:shd w:val="clear" w:color="auto" w:fill="9CC2E5" w:themeFill="accent1" w:themeFillTint="99"/>
            <w:vAlign w:val="center"/>
          </w:tcPr>
          <w:p w:rsidR="00D05410" w:rsidRPr="00D05410" w:rsidRDefault="00D05410" w:rsidP="00D05410">
            <w:pPr>
              <w:jc w:val="center"/>
              <w:rPr>
                <w:rFonts w:ascii="Calibri" w:hAnsi="Calibri" w:cs="Calibri"/>
                <w:sz w:val="18"/>
              </w:rPr>
            </w:pPr>
            <w:r w:rsidRPr="00D05410">
              <w:rPr>
                <w:rFonts w:ascii="Calibri" w:hAnsi="Calibri" w:cs="Calibri"/>
                <w:sz w:val="18"/>
              </w:rPr>
              <w:t>EL-1 Creating and maintaining a school climate and culture conducive to learning</w:t>
            </w:r>
          </w:p>
        </w:tc>
        <w:tc>
          <w:tcPr>
            <w:tcW w:w="2292" w:type="dxa"/>
            <w:tcBorders>
              <w:top w:val="single" w:sz="8" w:space="0" w:color="auto"/>
              <w:left w:val="single" w:sz="4" w:space="0" w:color="auto"/>
              <w:bottom w:val="single" w:sz="8" w:space="0" w:color="auto"/>
              <w:right w:val="single" w:sz="4" w:space="0" w:color="auto"/>
            </w:tcBorders>
            <w:shd w:val="clear" w:color="auto" w:fill="9CC2E5" w:themeFill="accent1" w:themeFillTint="99"/>
            <w:vAlign w:val="center"/>
          </w:tcPr>
          <w:p w:rsidR="00D05410" w:rsidRDefault="00D05410" w:rsidP="00D05410">
            <w:pPr>
              <w:rPr>
                <w:color w:val="000000"/>
                <w:sz w:val="18"/>
                <w:szCs w:val="18"/>
              </w:rPr>
            </w:pPr>
            <w:r>
              <w:rPr>
                <w:color w:val="000000"/>
                <w:sz w:val="18"/>
                <w:szCs w:val="18"/>
              </w:rPr>
              <w:t>The structure of the leadership system that ensures that the school allows both adults and children to put learning at the center of their daily activities</w:t>
            </w:r>
          </w:p>
        </w:tc>
        <w:tc>
          <w:tcPr>
            <w:tcW w:w="2970" w:type="dxa"/>
            <w:tcBorders>
              <w:top w:val="single" w:sz="8" w:space="0" w:color="auto"/>
              <w:left w:val="nil"/>
              <w:bottom w:val="single" w:sz="8" w:space="0" w:color="auto"/>
              <w:right w:val="single" w:sz="4" w:space="0" w:color="auto"/>
            </w:tcBorders>
            <w:shd w:val="clear" w:color="auto" w:fill="auto"/>
          </w:tcPr>
          <w:p w:rsidR="00D05410" w:rsidRDefault="009F7CB8" w:rsidP="00D05410">
            <w:pPr>
              <w:rPr>
                <w:color w:val="000000"/>
                <w:sz w:val="18"/>
                <w:szCs w:val="18"/>
              </w:rPr>
            </w:pPr>
            <w:sdt>
              <w:sdtPr>
                <w:rPr>
                  <w:rFonts w:ascii="Calibri" w:hAnsi="Calibri" w:cs="Calibri"/>
                  <w:color w:val="000000"/>
                  <w:sz w:val="18"/>
                  <w:szCs w:val="18"/>
                </w:rPr>
                <w:id w:val="855318827"/>
                <w14:checkbox>
                  <w14:checked w14:val="0"/>
                  <w14:checkedState w14:val="2612" w14:font="MS Gothic"/>
                  <w14:uncheckedState w14:val="2610" w14:font="MS Gothic"/>
                </w14:checkbox>
              </w:sdtPr>
              <w:sdtEndPr/>
              <w:sdtContent>
                <w:r w:rsidR="0065760A">
                  <w:rPr>
                    <w:rFonts w:ascii="MS Gothic" w:eastAsia="MS Gothic" w:hAnsi="MS Gothic" w:cs="Calibri" w:hint="eastAsia"/>
                    <w:color w:val="000000"/>
                    <w:sz w:val="18"/>
                    <w:szCs w:val="18"/>
                  </w:rPr>
                  <w:t>☐</w:t>
                </w:r>
              </w:sdtContent>
            </w:sdt>
            <w:r w:rsidR="0065760A">
              <w:rPr>
                <w:color w:val="000000"/>
                <w:sz w:val="18"/>
                <w:szCs w:val="18"/>
              </w:rPr>
              <w:t xml:space="preserve"> </w:t>
            </w:r>
            <w:r w:rsidR="00D05410">
              <w:rPr>
                <w:color w:val="000000"/>
                <w:sz w:val="18"/>
                <w:szCs w:val="18"/>
              </w:rPr>
              <w:t>The targeted set of processes that support the effective implementation of this structure is pervasive and consistent and could serve as an exemplar for other schools to emulate. The implementation is clearly linked to increased student achievement.</w:t>
            </w:r>
          </w:p>
        </w:tc>
        <w:tc>
          <w:tcPr>
            <w:tcW w:w="2790" w:type="dxa"/>
            <w:tcBorders>
              <w:top w:val="single" w:sz="8" w:space="0" w:color="auto"/>
              <w:left w:val="nil"/>
              <w:bottom w:val="single" w:sz="8" w:space="0" w:color="auto"/>
              <w:right w:val="single" w:sz="4" w:space="0" w:color="auto"/>
            </w:tcBorders>
            <w:shd w:val="clear" w:color="auto" w:fill="auto"/>
          </w:tcPr>
          <w:p w:rsidR="00D05410" w:rsidRDefault="009F7CB8" w:rsidP="00D05410">
            <w:pPr>
              <w:rPr>
                <w:color w:val="000000"/>
                <w:sz w:val="18"/>
                <w:szCs w:val="18"/>
              </w:rPr>
            </w:pPr>
            <w:sdt>
              <w:sdtPr>
                <w:rPr>
                  <w:rFonts w:ascii="Calibri" w:hAnsi="Calibri" w:cs="Calibri"/>
                  <w:color w:val="000000"/>
                  <w:sz w:val="18"/>
                  <w:szCs w:val="18"/>
                </w:rPr>
                <w:id w:val="-1341394577"/>
                <w14:checkbox>
                  <w14:checked w14:val="1"/>
                  <w14:checkedState w14:val="2612" w14:font="MS Gothic"/>
                  <w14:uncheckedState w14:val="2610" w14:font="MS Gothic"/>
                </w14:checkbox>
              </w:sdtPr>
              <w:sdtEndPr/>
              <w:sdtContent>
                <w:r w:rsidR="00DA073C">
                  <w:rPr>
                    <w:rFonts w:ascii="MS Gothic" w:eastAsia="MS Gothic" w:hAnsi="MS Gothic" w:cs="Calibri" w:hint="eastAsia"/>
                    <w:color w:val="000000"/>
                    <w:sz w:val="18"/>
                    <w:szCs w:val="18"/>
                  </w:rPr>
                  <w:t>☒</w:t>
                </w:r>
              </w:sdtContent>
            </w:sdt>
            <w:r w:rsidR="0065760A">
              <w:rPr>
                <w:color w:val="000000"/>
                <w:sz w:val="18"/>
                <w:szCs w:val="18"/>
              </w:rPr>
              <w:t xml:space="preserve"> </w:t>
            </w:r>
            <w:r w:rsidR="00D05410">
              <w:rPr>
                <w:color w:val="000000"/>
                <w:sz w:val="18"/>
                <w:szCs w:val="18"/>
              </w:rPr>
              <w:t>An organized, intentional, explicit set of processes is routinely used by school leadership to ensure the effective planning, implementing and monitoring of protocols that focus the climate and culture of the school on ensuring high levels of learning for all students.</w:t>
            </w:r>
          </w:p>
        </w:tc>
        <w:tc>
          <w:tcPr>
            <w:tcW w:w="3333" w:type="dxa"/>
            <w:tcBorders>
              <w:top w:val="single" w:sz="8" w:space="0" w:color="auto"/>
              <w:left w:val="nil"/>
              <w:bottom w:val="single" w:sz="8" w:space="0" w:color="auto"/>
              <w:right w:val="single" w:sz="4" w:space="0" w:color="auto"/>
            </w:tcBorders>
            <w:shd w:val="clear" w:color="auto" w:fill="auto"/>
          </w:tcPr>
          <w:p w:rsidR="00D05410" w:rsidRDefault="009F7CB8" w:rsidP="00D05410">
            <w:pPr>
              <w:rPr>
                <w:color w:val="000000"/>
                <w:sz w:val="18"/>
                <w:szCs w:val="18"/>
              </w:rPr>
            </w:pPr>
            <w:sdt>
              <w:sdtPr>
                <w:rPr>
                  <w:rFonts w:ascii="Calibri" w:hAnsi="Calibri" w:cs="Calibri"/>
                  <w:color w:val="000000"/>
                  <w:sz w:val="18"/>
                  <w:szCs w:val="18"/>
                </w:rPr>
                <w:id w:val="-1878004815"/>
                <w14:checkbox>
                  <w14:checked w14:val="0"/>
                  <w14:checkedState w14:val="2612" w14:font="MS Gothic"/>
                  <w14:uncheckedState w14:val="2610" w14:font="MS Gothic"/>
                </w14:checkbox>
              </w:sdtPr>
              <w:sdtEndPr/>
              <w:sdtContent>
                <w:r w:rsidR="0065760A">
                  <w:rPr>
                    <w:rFonts w:ascii="MS Gothic" w:eastAsia="MS Gothic" w:hAnsi="MS Gothic" w:cs="Calibri" w:hint="eastAsia"/>
                    <w:color w:val="000000"/>
                    <w:sz w:val="18"/>
                    <w:szCs w:val="18"/>
                  </w:rPr>
                  <w:t>☐</w:t>
                </w:r>
              </w:sdtContent>
            </w:sdt>
            <w:r w:rsidR="0065760A">
              <w:rPr>
                <w:color w:val="000000"/>
                <w:sz w:val="18"/>
                <w:szCs w:val="18"/>
              </w:rPr>
              <w:t xml:space="preserve"> </w:t>
            </w:r>
            <w:r w:rsidR="00D05410">
              <w:rPr>
                <w:color w:val="000000"/>
                <w:sz w:val="18"/>
                <w:szCs w:val="18"/>
              </w:rPr>
              <w:t xml:space="preserve">Efforts are being made to develop and implement the targeted set of processes that support the effective implementation of this structure, but the implementation is still in the developmental stage and has not yet reached a level of consistent, routine practice. </w:t>
            </w:r>
          </w:p>
        </w:tc>
        <w:tc>
          <w:tcPr>
            <w:tcW w:w="1792" w:type="dxa"/>
            <w:tcBorders>
              <w:top w:val="single" w:sz="8" w:space="0" w:color="auto"/>
              <w:left w:val="nil"/>
              <w:bottom w:val="single" w:sz="8" w:space="0" w:color="auto"/>
              <w:right w:val="single" w:sz="8" w:space="0" w:color="auto"/>
            </w:tcBorders>
            <w:shd w:val="clear" w:color="auto" w:fill="auto"/>
          </w:tcPr>
          <w:p w:rsidR="00D05410" w:rsidRDefault="009F7CB8" w:rsidP="00D05410">
            <w:pPr>
              <w:rPr>
                <w:color w:val="000000"/>
                <w:sz w:val="18"/>
                <w:szCs w:val="18"/>
              </w:rPr>
            </w:pPr>
            <w:sdt>
              <w:sdtPr>
                <w:rPr>
                  <w:rFonts w:ascii="Calibri" w:hAnsi="Calibri" w:cs="Calibri"/>
                  <w:color w:val="000000"/>
                  <w:sz w:val="18"/>
                  <w:szCs w:val="18"/>
                </w:rPr>
                <w:id w:val="1101613181"/>
                <w14:checkbox>
                  <w14:checked w14:val="0"/>
                  <w14:checkedState w14:val="2612" w14:font="MS Gothic"/>
                  <w14:uncheckedState w14:val="2610" w14:font="MS Gothic"/>
                </w14:checkbox>
              </w:sdtPr>
              <w:sdtEndPr/>
              <w:sdtContent>
                <w:r w:rsidR="0065760A">
                  <w:rPr>
                    <w:rFonts w:ascii="MS Gothic" w:eastAsia="MS Gothic" w:hAnsi="MS Gothic" w:cs="Calibri" w:hint="eastAsia"/>
                    <w:color w:val="000000"/>
                    <w:sz w:val="18"/>
                    <w:szCs w:val="18"/>
                  </w:rPr>
                  <w:t>☐</w:t>
                </w:r>
              </w:sdtContent>
            </w:sdt>
            <w:r w:rsidR="0065760A">
              <w:rPr>
                <w:color w:val="000000"/>
                <w:sz w:val="18"/>
                <w:szCs w:val="18"/>
              </w:rPr>
              <w:t xml:space="preserve"> </w:t>
            </w:r>
            <w:r w:rsidR="00D05410">
              <w:rPr>
                <w:color w:val="000000"/>
                <w:sz w:val="18"/>
                <w:szCs w:val="18"/>
              </w:rPr>
              <w:t>Little, if any, evidence exists of a targeted set of processes that support the effective implementation of this structure.</w:t>
            </w:r>
          </w:p>
        </w:tc>
      </w:tr>
      <w:tr w:rsidR="00D05410" w:rsidRPr="00D05410" w:rsidTr="00980F2E">
        <w:tc>
          <w:tcPr>
            <w:tcW w:w="1213" w:type="dxa"/>
            <w:shd w:val="clear" w:color="auto" w:fill="9CC2E5" w:themeFill="accent1" w:themeFillTint="99"/>
            <w:vAlign w:val="center"/>
          </w:tcPr>
          <w:p w:rsidR="00D05410" w:rsidRPr="00D05410" w:rsidRDefault="00D05410" w:rsidP="00D05410">
            <w:pPr>
              <w:jc w:val="center"/>
              <w:rPr>
                <w:rFonts w:ascii="Calibri" w:hAnsi="Calibri" w:cs="Calibri"/>
                <w:sz w:val="18"/>
              </w:rPr>
            </w:pPr>
            <w:r w:rsidRPr="00D05410">
              <w:rPr>
                <w:rFonts w:ascii="Calibri" w:hAnsi="Calibri" w:cs="Calibri"/>
                <w:sz w:val="18"/>
              </w:rPr>
              <w:t>EL-2 Cultivating and distributing leadership</w:t>
            </w:r>
          </w:p>
        </w:tc>
        <w:tc>
          <w:tcPr>
            <w:tcW w:w="2292" w:type="dxa"/>
            <w:tcBorders>
              <w:top w:val="single" w:sz="8" w:space="0" w:color="auto"/>
              <w:left w:val="single" w:sz="4" w:space="0" w:color="auto"/>
              <w:bottom w:val="single" w:sz="8" w:space="0" w:color="auto"/>
              <w:right w:val="single" w:sz="4" w:space="0" w:color="auto"/>
            </w:tcBorders>
            <w:shd w:val="clear" w:color="auto" w:fill="9CC2E5" w:themeFill="accent1" w:themeFillTint="99"/>
            <w:vAlign w:val="center"/>
          </w:tcPr>
          <w:p w:rsidR="00D05410" w:rsidRDefault="00D05410" w:rsidP="00D05410">
            <w:pPr>
              <w:rPr>
                <w:color w:val="000000"/>
                <w:sz w:val="18"/>
                <w:szCs w:val="18"/>
              </w:rPr>
            </w:pPr>
            <w:r>
              <w:rPr>
                <w:color w:val="000000"/>
                <w:sz w:val="18"/>
                <w:szCs w:val="18"/>
              </w:rPr>
              <w:t>The structure of the leadership system that develops others to accomplish the group’s purpose and encourages the development of leadership across the organization</w:t>
            </w:r>
          </w:p>
        </w:tc>
        <w:tc>
          <w:tcPr>
            <w:tcW w:w="2970" w:type="dxa"/>
            <w:tcBorders>
              <w:top w:val="single" w:sz="8" w:space="0" w:color="auto"/>
              <w:left w:val="nil"/>
              <w:bottom w:val="single" w:sz="8" w:space="0" w:color="auto"/>
              <w:right w:val="single" w:sz="4" w:space="0" w:color="auto"/>
            </w:tcBorders>
            <w:shd w:val="clear" w:color="auto" w:fill="auto"/>
          </w:tcPr>
          <w:p w:rsidR="00D05410" w:rsidRDefault="009F7CB8" w:rsidP="00D05410">
            <w:pPr>
              <w:rPr>
                <w:color w:val="000000"/>
                <w:sz w:val="18"/>
                <w:szCs w:val="18"/>
              </w:rPr>
            </w:pPr>
            <w:sdt>
              <w:sdtPr>
                <w:rPr>
                  <w:rFonts w:ascii="Calibri" w:hAnsi="Calibri" w:cs="Calibri"/>
                  <w:color w:val="000000"/>
                  <w:sz w:val="18"/>
                  <w:szCs w:val="18"/>
                </w:rPr>
                <w:id w:val="781615143"/>
                <w14:checkbox>
                  <w14:checked w14:val="0"/>
                  <w14:checkedState w14:val="2612" w14:font="MS Gothic"/>
                  <w14:uncheckedState w14:val="2610" w14:font="MS Gothic"/>
                </w14:checkbox>
              </w:sdtPr>
              <w:sdtEndPr/>
              <w:sdtContent>
                <w:r w:rsidR="0065760A">
                  <w:rPr>
                    <w:rFonts w:ascii="MS Gothic" w:eastAsia="MS Gothic" w:hAnsi="MS Gothic" w:cs="Calibri" w:hint="eastAsia"/>
                    <w:color w:val="000000"/>
                    <w:sz w:val="18"/>
                    <w:szCs w:val="18"/>
                  </w:rPr>
                  <w:t>☐</w:t>
                </w:r>
              </w:sdtContent>
            </w:sdt>
            <w:r w:rsidR="0065760A">
              <w:rPr>
                <w:color w:val="000000"/>
                <w:sz w:val="18"/>
                <w:szCs w:val="18"/>
              </w:rPr>
              <w:t xml:space="preserve"> </w:t>
            </w:r>
            <w:r w:rsidR="00D05410">
              <w:rPr>
                <w:color w:val="000000"/>
                <w:sz w:val="18"/>
                <w:szCs w:val="18"/>
              </w:rPr>
              <w:t>The targeted set of processes that support the effective implementation of this structure is pervasive and consistent and could serve as an exemplar for other schools to emulate. The implementation is clearly linked to increased student achievement.</w:t>
            </w:r>
          </w:p>
        </w:tc>
        <w:tc>
          <w:tcPr>
            <w:tcW w:w="2790" w:type="dxa"/>
            <w:tcBorders>
              <w:top w:val="single" w:sz="8" w:space="0" w:color="auto"/>
              <w:left w:val="nil"/>
              <w:bottom w:val="single" w:sz="8" w:space="0" w:color="auto"/>
              <w:right w:val="single" w:sz="4" w:space="0" w:color="auto"/>
            </w:tcBorders>
            <w:shd w:val="clear" w:color="auto" w:fill="auto"/>
          </w:tcPr>
          <w:p w:rsidR="00D05410" w:rsidRDefault="009F7CB8" w:rsidP="00D05410">
            <w:pPr>
              <w:rPr>
                <w:color w:val="000000"/>
                <w:sz w:val="18"/>
                <w:szCs w:val="18"/>
              </w:rPr>
            </w:pPr>
            <w:sdt>
              <w:sdtPr>
                <w:rPr>
                  <w:rFonts w:ascii="Calibri" w:hAnsi="Calibri" w:cs="Calibri"/>
                  <w:color w:val="000000"/>
                  <w:sz w:val="18"/>
                  <w:szCs w:val="18"/>
                </w:rPr>
                <w:id w:val="-1534178152"/>
                <w14:checkbox>
                  <w14:checked w14:val="1"/>
                  <w14:checkedState w14:val="2612" w14:font="MS Gothic"/>
                  <w14:uncheckedState w14:val="2610" w14:font="MS Gothic"/>
                </w14:checkbox>
              </w:sdtPr>
              <w:sdtEndPr/>
              <w:sdtContent>
                <w:r w:rsidR="006964B2">
                  <w:rPr>
                    <w:rFonts w:ascii="MS Gothic" w:eastAsia="MS Gothic" w:hAnsi="MS Gothic" w:cs="Calibri" w:hint="eastAsia"/>
                    <w:color w:val="000000"/>
                    <w:sz w:val="18"/>
                    <w:szCs w:val="18"/>
                  </w:rPr>
                  <w:t>☒</w:t>
                </w:r>
              </w:sdtContent>
            </w:sdt>
            <w:r w:rsidR="0065760A">
              <w:rPr>
                <w:color w:val="000000"/>
                <w:sz w:val="18"/>
                <w:szCs w:val="18"/>
              </w:rPr>
              <w:t xml:space="preserve"> </w:t>
            </w:r>
            <w:r w:rsidR="00D05410">
              <w:rPr>
                <w:color w:val="000000"/>
                <w:sz w:val="18"/>
                <w:szCs w:val="18"/>
              </w:rPr>
              <w:t>An organized, intentional, explicit set of processes is routinely used by the principal to engage the entire staff in shared decision-making and problem-solving in order to build leadership capacity.</w:t>
            </w:r>
          </w:p>
        </w:tc>
        <w:tc>
          <w:tcPr>
            <w:tcW w:w="3333" w:type="dxa"/>
            <w:tcBorders>
              <w:top w:val="single" w:sz="8" w:space="0" w:color="auto"/>
              <w:left w:val="nil"/>
              <w:bottom w:val="single" w:sz="8" w:space="0" w:color="auto"/>
              <w:right w:val="single" w:sz="4" w:space="0" w:color="auto"/>
            </w:tcBorders>
            <w:shd w:val="clear" w:color="auto" w:fill="auto"/>
          </w:tcPr>
          <w:p w:rsidR="00D05410" w:rsidRDefault="009F7CB8" w:rsidP="00D05410">
            <w:pPr>
              <w:rPr>
                <w:color w:val="000000"/>
                <w:sz w:val="18"/>
                <w:szCs w:val="18"/>
              </w:rPr>
            </w:pPr>
            <w:sdt>
              <w:sdtPr>
                <w:rPr>
                  <w:rFonts w:ascii="Calibri" w:hAnsi="Calibri" w:cs="Calibri"/>
                  <w:color w:val="000000"/>
                  <w:sz w:val="18"/>
                  <w:szCs w:val="18"/>
                </w:rPr>
                <w:id w:val="-1386637342"/>
                <w14:checkbox>
                  <w14:checked w14:val="0"/>
                  <w14:checkedState w14:val="2612" w14:font="MS Gothic"/>
                  <w14:uncheckedState w14:val="2610" w14:font="MS Gothic"/>
                </w14:checkbox>
              </w:sdtPr>
              <w:sdtEndPr/>
              <w:sdtContent>
                <w:r w:rsidR="0065760A">
                  <w:rPr>
                    <w:rFonts w:ascii="MS Gothic" w:eastAsia="MS Gothic" w:hAnsi="MS Gothic" w:cs="Calibri" w:hint="eastAsia"/>
                    <w:color w:val="000000"/>
                    <w:sz w:val="18"/>
                    <w:szCs w:val="18"/>
                  </w:rPr>
                  <w:t>☐</w:t>
                </w:r>
              </w:sdtContent>
            </w:sdt>
            <w:r w:rsidR="0065760A">
              <w:rPr>
                <w:color w:val="000000"/>
                <w:sz w:val="18"/>
                <w:szCs w:val="18"/>
              </w:rPr>
              <w:t xml:space="preserve"> </w:t>
            </w:r>
            <w:r w:rsidR="00D05410">
              <w:rPr>
                <w:color w:val="000000"/>
                <w:sz w:val="18"/>
                <w:szCs w:val="18"/>
              </w:rPr>
              <w:t xml:space="preserve">Efforts are being made to develop and implement the targeted set of processes that support the effective implementation of this structure, but the implementation is still in the developmental stage and has not yet reached a level of consistent, routine practice. </w:t>
            </w:r>
          </w:p>
        </w:tc>
        <w:tc>
          <w:tcPr>
            <w:tcW w:w="1792" w:type="dxa"/>
            <w:tcBorders>
              <w:top w:val="single" w:sz="8" w:space="0" w:color="auto"/>
              <w:left w:val="nil"/>
              <w:bottom w:val="single" w:sz="8" w:space="0" w:color="auto"/>
              <w:right w:val="single" w:sz="8" w:space="0" w:color="auto"/>
            </w:tcBorders>
            <w:shd w:val="clear" w:color="auto" w:fill="auto"/>
          </w:tcPr>
          <w:p w:rsidR="00D05410" w:rsidRDefault="009F7CB8" w:rsidP="00D05410">
            <w:pPr>
              <w:rPr>
                <w:color w:val="000000"/>
                <w:sz w:val="18"/>
                <w:szCs w:val="18"/>
              </w:rPr>
            </w:pPr>
            <w:sdt>
              <w:sdtPr>
                <w:rPr>
                  <w:rFonts w:ascii="Calibri" w:hAnsi="Calibri" w:cs="Calibri"/>
                  <w:color w:val="000000"/>
                  <w:sz w:val="18"/>
                  <w:szCs w:val="18"/>
                </w:rPr>
                <w:id w:val="379754151"/>
                <w14:checkbox>
                  <w14:checked w14:val="0"/>
                  <w14:checkedState w14:val="2612" w14:font="MS Gothic"/>
                  <w14:uncheckedState w14:val="2610" w14:font="MS Gothic"/>
                </w14:checkbox>
              </w:sdtPr>
              <w:sdtEndPr/>
              <w:sdtContent>
                <w:r w:rsidR="0065760A">
                  <w:rPr>
                    <w:rFonts w:ascii="MS Gothic" w:eastAsia="MS Gothic" w:hAnsi="MS Gothic" w:cs="Calibri" w:hint="eastAsia"/>
                    <w:color w:val="000000"/>
                    <w:sz w:val="18"/>
                    <w:szCs w:val="18"/>
                  </w:rPr>
                  <w:t>☐</w:t>
                </w:r>
              </w:sdtContent>
            </w:sdt>
            <w:r w:rsidR="0065760A">
              <w:rPr>
                <w:color w:val="000000"/>
                <w:sz w:val="18"/>
                <w:szCs w:val="18"/>
              </w:rPr>
              <w:t xml:space="preserve"> </w:t>
            </w:r>
            <w:r w:rsidR="00D05410">
              <w:rPr>
                <w:color w:val="000000"/>
                <w:sz w:val="18"/>
                <w:szCs w:val="18"/>
              </w:rPr>
              <w:t>Little, if any, evidence exists of a targeted set of processes that support the effective implementation of this structure.</w:t>
            </w:r>
          </w:p>
        </w:tc>
      </w:tr>
      <w:tr w:rsidR="00D05410" w:rsidRPr="00D05410" w:rsidTr="00980F2E">
        <w:tc>
          <w:tcPr>
            <w:tcW w:w="1213" w:type="dxa"/>
            <w:shd w:val="clear" w:color="auto" w:fill="9CC2E5" w:themeFill="accent1" w:themeFillTint="99"/>
            <w:vAlign w:val="center"/>
          </w:tcPr>
          <w:p w:rsidR="00D05410" w:rsidRPr="00D05410" w:rsidRDefault="00D05410" w:rsidP="00D05410">
            <w:pPr>
              <w:jc w:val="center"/>
              <w:rPr>
                <w:rFonts w:ascii="Calibri" w:hAnsi="Calibri" w:cs="Calibri"/>
                <w:sz w:val="18"/>
              </w:rPr>
            </w:pPr>
            <w:r w:rsidRPr="00D05410">
              <w:rPr>
                <w:rFonts w:ascii="Calibri" w:hAnsi="Calibri" w:cs="Calibri"/>
                <w:sz w:val="18"/>
              </w:rPr>
              <w:t>EL-3 Ensuring high quality instruction in all classrooms</w:t>
            </w:r>
          </w:p>
        </w:tc>
        <w:tc>
          <w:tcPr>
            <w:tcW w:w="2292" w:type="dxa"/>
            <w:tcBorders>
              <w:top w:val="single" w:sz="8" w:space="0" w:color="auto"/>
              <w:left w:val="single" w:sz="4" w:space="0" w:color="auto"/>
              <w:bottom w:val="single" w:sz="8" w:space="0" w:color="auto"/>
              <w:right w:val="single" w:sz="4" w:space="0" w:color="auto"/>
            </w:tcBorders>
            <w:shd w:val="clear" w:color="auto" w:fill="9CC2E5" w:themeFill="accent1" w:themeFillTint="99"/>
            <w:vAlign w:val="center"/>
          </w:tcPr>
          <w:p w:rsidR="00D05410" w:rsidRDefault="00D05410" w:rsidP="00D05410">
            <w:pPr>
              <w:rPr>
                <w:color w:val="000000"/>
                <w:sz w:val="18"/>
                <w:szCs w:val="18"/>
              </w:rPr>
            </w:pPr>
            <w:r>
              <w:rPr>
                <w:color w:val="000000"/>
                <w:sz w:val="18"/>
                <w:szCs w:val="18"/>
              </w:rPr>
              <w:t>The structure of the leadership system that reduces the variability in the quality of instruction across all classrooms</w:t>
            </w:r>
          </w:p>
        </w:tc>
        <w:tc>
          <w:tcPr>
            <w:tcW w:w="2970" w:type="dxa"/>
            <w:tcBorders>
              <w:top w:val="single" w:sz="8" w:space="0" w:color="auto"/>
              <w:left w:val="nil"/>
              <w:bottom w:val="single" w:sz="8" w:space="0" w:color="auto"/>
              <w:right w:val="single" w:sz="4" w:space="0" w:color="auto"/>
            </w:tcBorders>
            <w:shd w:val="clear" w:color="auto" w:fill="auto"/>
          </w:tcPr>
          <w:p w:rsidR="00D05410" w:rsidRDefault="009F7CB8" w:rsidP="00D05410">
            <w:pPr>
              <w:rPr>
                <w:color w:val="000000"/>
                <w:sz w:val="18"/>
                <w:szCs w:val="18"/>
              </w:rPr>
            </w:pPr>
            <w:sdt>
              <w:sdtPr>
                <w:rPr>
                  <w:rFonts w:ascii="Calibri" w:hAnsi="Calibri" w:cs="Calibri"/>
                  <w:color w:val="000000"/>
                  <w:sz w:val="18"/>
                  <w:szCs w:val="18"/>
                </w:rPr>
                <w:id w:val="-175120276"/>
                <w14:checkbox>
                  <w14:checked w14:val="0"/>
                  <w14:checkedState w14:val="2612" w14:font="MS Gothic"/>
                  <w14:uncheckedState w14:val="2610" w14:font="MS Gothic"/>
                </w14:checkbox>
              </w:sdtPr>
              <w:sdtEndPr/>
              <w:sdtContent>
                <w:r w:rsidR="0065760A">
                  <w:rPr>
                    <w:rFonts w:ascii="MS Gothic" w:eastAsia="MS Gothic" w:hAnsi="MS Gothic" w:cs="Calibri" w:hint="eastAsia"/>
                    <w:color w:val="000000"/>
                    <w:sz w:val="18"/>
                    <w:szCs w:val="18"/>
                  </w:rPr>
                  <w:t>☐</w:t>
                </w:r>
              </w:sdtContent>
            </w:sdt>
            <w:r w:rsidR="0065760A">
              <w:rPr>
                <w:color w:val="000000"/>
                <w:sz w:val="18"/>
                <w:szCs w:val="18"/>
              </w:rPr>
              <w:t xml:space="preserve"> </w:t>
            </w:r>
            <w:r w:rsidR="00D05410">
              <w:rPr>
                <w:color w:val="000000"/>
                <w:sz w:val="18"/>
                <w:szCs w:val="18"/>
              </w:rPr>
              <w:t>The targeted set of processes that support the effective implementation of this structure is pervasive and consistent and could serve as an exemplar for other schools to emulate. The implementation is clearly linked to increased student achievement.</w:t>
            </w:r>
          </w:p>
        </w:tc>
        <w:tc>
          <w:tcPr>
            <w:tcW w:w="2790" w:type="dxa"/>
            <w:tcBorders>
              <w:top w:val="single" w:sz="8" w:space="0" w:color="auto"/>
              <w:left w:val="nil"/>
              <w:bottom w:val="single" w:sz="8" w:space="0" w:color="auto"/>
              <w:right w:val="single" w:sz="4" w:space="0" w:color="auto"/>
            </w:tcBorders>
            <w:shd w:val="clear" w:color="auto" w:fill="auto"/>
          </w:tcPr>
          <w:p w:rsidR="00D05410" w:rsidRDefault="009F7CB8" w:rsidP="00D05410">
            <w:pPr>
              <w:rPr>
                <w:color w:val="000000"/>
                <w:sz w:val="18"/>
                <w:szCs w:val="18"/>
              </w:rPr>
            </w:pPr>
            <w:sdt>
              <w:sdtPr>
                <w:rPr>
                  <w:rFonts w:ascii="Calibri" w:hAnsi="Calibri" w:cs="Calibri"/>
                  <w:color w:val="000000"/>
                  <w:sz w:val="18"/>
                  <w:szCs w:val="18"/>
                </w:rPr>
                <w:id w:val="29388819"/>
                <w14:checkbox>
                  <w14:checked w14:val="1"/>
                  <w14:checkedState w14:val="2612" w14:font="MS Gothic"/>
                  <w14:uncheckedState w14:val="2610" w14:font="MS Gothic"/>
                </w14:checkbox>
              </w:sdtPr>
              <w:sdtEndPr/>
              <w:sdtContent>
                <w:r w:rsidR="006964B2">
                  <w:rPr>
                    <w:rFonts w:ascii="MS Gothic" w:eastAsia="MS Gothic" w:hAnsi="MS Gothic" w:cs="Calibri" w:hint="eastAsia"/>
                    <w:color w:val="000000"/>
                    <w:sz w:val="18"/>
                    <w:szCs w:val="18"/>
                  </w:rPr>
                  <w:t>☒</w:t>
                </w:r>
              </w:sdtContent>
            </w:sdt>
            <w:r w:rsidR="0065760A">
              <w:rPr>
                <w:color w:val="000000"/>
                <w:sz w:val="18"/>
                <w:szCs w:val="18"/>
              </w:rPr>
              <w:t xml:space="preserve"> </w:t>
            </w:r>
            <w:r w:rsidR="00D05410">
              <w:rPr>
                <w:color w:val="000000"/>
                <w:sz w:val="18"/>
                <w:szCs w:val="18"/>
              </w:rPr>
              <w:t xml:space="preserve">An organized, intentional, explicit set of processes is routinely used by school leadership to reduce the variability of the quality of instruction by the continual monitoring and support of evidence-based classroom practices. </w:t>
            </w:r>
          </w:p>
        </w:tc>
        <w:tc>
          <w:tcPr>
            <w:tcW w:w="3333" w:type="dxa"/>
            <w:tcBorders>
              <w:top w:val="single" w:sz="8" w:space="0" w:color="auto"/>
              <w:left w:val="nil"/>
              <w:bottom w:val="single" w:sz="8" w:space="0" w:color="auto"/>
              <w:right w:val="single" w:sz="4" w:space="0" w:color="auto"/>
            </w:tcBorders>
            <w:shd w:val="clear" w:color="auto" w:fill="auto"/>
          </w:tcPr>
          <w:p w:rsidR="00D05410" w:rsidRDefault="009F7CB8" w:rsidP="00D05410">
            <w:pPr>
              <w:rPr>
                <w:color w:val="000000"/>
                <w:sz w:val="18"/>
                <w:szCs w:val="18"/>
              </w:rPr>
            </w:pPr>
            <w:sdt>
              <w:sdtPr>
                <w:rPr>
                  <w:rFonts w:ascii="Calibri" w:hAnsi="Calibri" w:cs="Calibri"/>
                  <w:color w:val="000000"/>
                  <w:sz w:val="18"/>
                  <w:szCs w:val="18"/>
                </w:rPr>
                <w:id w:val="-808630998"/>
                <w14:checkbox>
                  <w14:checked w14:val="0"/>
                  <w14:checkedState w14:val="2612" w14:font="MS Gothic"/>
                  <w14:uncheckedState w14:val="2610" w14:font="MS Gothic"/>
                </w14:checkbox>
              </w:sdtPr>
              <w:sdtEndPr/>
              <w:sdtContent>
                <w:r w:rsidR="0065760A">
                  <w:rPr>
                    <w:rFonts w:ascii="MS Gothic" w:eastAsia="MS Gothic" w:hAnsi="MS Gothic" w:cs="Calibri" w:hint="eastAsia"/>
                    <w:color w:val="000000"/>
                    <w:sz w:val="18"/>
                    <w:szCs w:val="18"/>
                  </w:rPr>
                  <w:t>☐</w:t>
                </w:r>
              </w:sdtContent>
            </w:sdt>
            <w:r w:rsidR="0065760A">
              <w:rPr>
                <w:color w:val="000000"/>
                <w:sz w:val="18"/>
                <w:szCs w:val="18"/>
              </w:rPr>
              <w:t xml:space="preserve"> </w:t>
            </w:r>
            <w:r w:rsidR="00D05410">
              <w:rPr>
                <w:color w:val="000000"/>
                <w:sz w:val="18"/>
                <w:szCs w:val="18"/>
              </w:rPr>
              <w:t xml:space="preserve">Efforts are being made to develop and implement the targeted set of processes that support the effective implementation of this structure, but the implementation is still in the developmental stage and has not yet reached a level of consistent, routine practice. </w:t>
            </w:r>
          </w:p>
        </w:tc>
        <w:tc>
          <w:tcPr>
            <w:tcW w:w="1792" w:type="dxa"/>
            <w:tcBorders>
              <w:top w:val="single" w:sz="8" w:space="0" w:color="auto"/>
              <w:left w:val="nil"/>
              <w:bottom w:val="single" w:sz="8" w:space="0" w:color="auto"/>
              <w:right w:val="single" w:sz="8" w:space="0" w:color="auto"/>
            </w:tcBorders>
            <w:shd w:val="clear" w:color="auto" w:fill="auto"/>
          </w:tcPr>
          <w:p w:rsidR="00D05410" w:rsidRDefault="009F7CB8" w:rsidP="00D05410">
            <w:pPr>
              <w:rPr>
                <w:color w:val="000000"/>
                <w:sz w:val="18"/>
                <w:szCs w:val="18"/>
              </w:rPr>
            </w:pPr>
            <w:sdt>
              <w:sdtPr>
                <w:rPr>
                  <w:rFonts w:ascii="Calibri" w:hAnsi="Calibri" w:cs="Calibri"/>
                  <w:color w:val="000000"/>
                  <w:sz w:val="18"/>
                  <w:szCs w:val="18"/>
                </w:rPr>
                <w:id w:val="-1399130610"/>
                <w14:checkbox>
                  <w14:checked w14:val="0"/>
                  <w14:checkedState w14:val="2612" w14:font="MS Gothic"/>
                  <w14:uncheckedState w14:val="2610" w14:font="MS Gothic"/>
                </w14:checkbox>
              </w:sdtPr>
              <w:sdtEndPr/>
              <w:sdtContent>
                <w:r w:rsidR="0065760A">
                  <w:rPr>
                    <w:rFonts w:ascii="MS Gothic" w:eastAsia="MS Gothic" w:hAnsi="MS Gothic" w:cs="Calibri" w:hint="eastAsia"/>
                    <w:color w:val="000000"/>
                    <w:sz w:val="18"/>
                    <w:szCs w:val="18"/>
                  </w:rPr>
                  <w:t>☐</w:t>
                </w:r>
              </w:sdtContent>
            </w:sdt>
            <w:r w:rsidR="0065760A">
              <w:rPr>
                <w:color w:val="000000"/>
                <w:sz w:val="18"/>
                <w:szCs w:val="18"/>
              </w:rPr>
              <w:t xml:space="preserve"> </w:t>
            </w:r>
            <w:r w:rsidR="00D05410">
              <w:rPr>
                <w:color w:val="000000"/>
                <w:sz w:val="18"/>
                <w:szCs w:val="18"/>
              </w:rPr>
              <w:t>Little, if any, evidence exists of a targeted set of processes that support the effective implementation of this structure.</w:t>
            </w:r>
          </w:p>
        </w:tc>
      </w:tr>
      <w:tr w:rsidR="00D05410" w:rsidRPr="00D05410" w:rsidTr="00980F2E">
        <w:tc>
          <w:tcPr>
            <w:tcW w:w="1213" w:type="dxa"/>
            <w:shd w:val="clear" w:color="auto" w:fill="9CC2E5" w:themeFill="accent1" w:themeFillTint="99"/>
            <w:vAlign w:val="center"/>
          </w:tcPr>
          <w:p w:rsidR="00D05410" w:rsidRPr="00D05410" w:rsidRDefault="00D05410" w:rsidP="00D05410">
            <w:pPr>
              <w:jc w:val="center"/>
              <w:rPr>
                <w:rFonts w:ascii="Calibri" w:hAnsi="Calibri" w:cs="Calibri"/>
                <w:sz w:val="18"/>
              </w:rPr>
            </w:pPr>
            <w:r w:rsidRPr="00D05410">
              <w:rPr>
                <w:rFonts w:ascii="Calibri" w:hAnsi="Calibri" w:cs="Calibri"/>
                <w:sz w:val="18"/>
              </w:rPr>
              <w:t>EL-4 Managing the school and its resources</w:t>
            </w:r>
          </w:p>
        </w:tc>
        <w:tc>
          <w:tcPr>
            <w:tcW w:w="2292" w:type="dxa"/>
            <w:tcBorders>
              <w:top w:val="single" w:sz="8" w:space="0" w:color="auto"/>
              <w:left w:val="single" w:sz="4" w:space="0" w:color="auto"/>
              <w:bottom w:val="single" w:sz="8" w:space="0" w:color="auto"/>
              <w:right w:val="single" w:sz="4" w:space="0" w:color="auto"/>
            </w:tcBorders>
            <w:shd w:val="clear" w:color="auto" w:fill="9CC2E5" w:themeFill="accent1" w:themeFillTint="99"/>
            <w:vAlign w:val="center"/>
          </w:tcPr>
          <w:p w:rsidR="00D05410" w:rsidRDefault="00D05410" w:rsidP="00D05410">
            <w:pPr>
              <w:rPr>
                <w:color w:val="000000"/>
                <w:sz w:val="18"/>
                <w:szCs w:val="18"/>
              </w:rPr>
            </w:pPr>
            <w:r>
              <w:rPr>
                <w:color w:val="000000"/>
                <w:sz w:val="18"/>
                <w:szCs w:val="18"/>
              </w:rPr>
              <w:t xml:space="preserve">An organized, intentional, explicit set of processes is routinely used by the principal to plan, direct, and monitor the use of available resources to effectively support increased student achievement. </w:t>
            </w:r>
          </w:p>
        </w:tc>
        <w:tc>
          <w:tcPr>
            <w:tcW w:w="2970" w:type="dxa"/>
            <w:tcBorders>
              <w:top w:val="single" w:sz="8" w:space="0" w:color="auto"/>
              <w:left w:val="nil"/>
              <w:bottom w:val="single" w:sz="8" w:space="0" w:color="auto"/>
              <w:right w:val="single" w:sz="4" w:space="0" w:color="auto"/>
            </w:tcBorders>
            <w:shd w:val="clear" w:color="auto" w:fill="auto"/>
          </w:tcPr>
          <w:p w:rsidR="00D05410" w:rsidRDefault="009F7CB8" w:rsidP="00D05410">
            <w:pPr>
              <w:rPr>
                <w:color w:val="000000"/>
                <w:sz w:val="18"/>
                <w:szCs w:val="18"/>
              </w:rPr>
            </w:pPr>
            <w:sdt>
              <w:sdtPr>
                <w:rPr>
                  <w:rFonts w:ascii="Calibri" w:hAnsi="Calibri" w:cs="Calibri"/>
                  <w:color w:val="000000"/>
                  <w:sz w:val="18"/>
                  <w:szCs w:val="18"/>
                </w:rPr>
                <w:id w:val="-212264478"/>
                <w14:checkbox>
                  <w14:checked w14:val="1"/>
                  <w14:checkedState w14:val="2612" w14:font="MS Gothic"/>
                  <w14:uncheckedState w14:val="2610" w14:font="MS Gothic"/>
                </w14:checkbox>
              </w:sdtPr>
              <w:sdtEndPr/>
              <w:sdtContent>
                <w:r w:rsidR="00BF3F1A">
                  <w:rPr>
                    <w:rFonts w:ascii="MS Gothic" w:eastAsia="MS Gothic" w:hAnsi="MS Gothic" w:cs="Calibri" w:hint="eastAsia"/>
                    <w:color w:val="000000"/>
                    <w:sz w:val="18"/>
                    <w:szCs w:val="18"/>
                  </w:rPr>
                  <w:t>☒</w:t>
                </w:r>
              </w:sdtContent>
            </w:sdt>
            <w:r w:rsidR="0065760A">
              <w:rPr>
                <w:color w:val="000000"/>
                <w:sz w:val="18"/>
                <w:szCs w:val="18"/>
              </w:rPr>
              <w:t xml:space="preserve"> </w:t>
            </w:r>
            <w:r w:rsidR="00D05410">
              <w:rPr>
                <w:color w:val="000000"/>
                <w:sz w:val="18"/>
                <w:szCs w:val="18"/>
              </w:rPr>
              <w:t>The targeted set of processes that support the effective implementation of this structure is pervasive and consistent and could serve as an exemplar for other schools to emulate. The implementation is clearly linked to increased student achievement.</w:t>
            </w:r>
          </w:p>
        </w:tc>
        <w:tc>
          <w:tcPr>
            <w:tcW w:w="2790" w:type="dxa"/>
            <w:tcBorders>
              <w:top w:val="single" w:sz="8" w:space="0" w:color="auto"/>
              <w:left w:val="nil"/>
              <w:bottom w:val="single" w:sz="8" w:space="0" w:color="auto"/>
              <w:right w:val="single" w:sz="4" w:space="0" w:color="auto"/>
            </w:tcBorders>
            <w:shd w:val="clear" w:color="auto" w:fill="auto"/>
          </w:tcPr>
          <w:p w:rsidR="00D05410" w:rsidRDefault="009F7CB8" w:rsidP="00D05410">
            <w:pPr>
              <w:rPr>
                <w:color w:val="000000"/>
                <w:sz w:val="18"/>
                <w:szCs w:val="18"/>
              </w:rPr>
            </w:pPr>
            <w:sdt>
              <w:sdtPr>
                <w:rPr>
                  <w:rFonts w:ascii="Calibri" w:hAnsi="Calibri" w:cs="Calibri"/>
                  <w:color w:val="000000"/>
                  <w:sz w:val="18"/>
                  <w:szCs w:val="18"/>
                </w:rPr>
                <w:id w:val="1305743616"/>
                <w14:checkbox>
                  <w14:checked w14:val="0"/>
                  <w14:checkedState w14:val="2612" w14:font="MS Gothic"/>
                  <w14:uncheckedState w14:val="2610" w14:font="MS Gothic"/>
                </w14:checkbox>
              </w:sdtPr>
              <w:sdtEndPr/>
              <w:sdtContent>
                <w:r w:rsidR="0065760A">
                  <w:rPr>
                    <w:rFonts w:ascii="MS Gothic" w:eastAsia="MS Gothic" w:hAnsi="MS Gothic" w:cs="Calibri" w:hint="eastAsia"/>
                    <w:color w:val="000000"/>
                    <w:sz w:val="18"/>
                    <w:szCs w:val="18"/>
                  </w:rPr>
                  <w:t>☐</w:t>
                </w:r>
              </w:sdtContent>
            </w:sdt>
            <w:r w:rsidR="0065760A">
              <w:rPr>
                <w:color w:val="000000"/>
                <w:sz w:val="18"/>
                <w:szCs w:val="18"/>
              </w:rPr>
              <w:t xml:space="preserve"> </w:t>
            </w:r>
            <w:r w:rsidR="00D05410">
              <w:rPr>
                <w:color w:val="000000"/>
                <w:sz w:val="18"/>
                <w:szCs w:val="18"/>
              </w:rPr>
              <w:t xml:space="preserve">An organized, intentional, explicit set of processes is routinely used by the principal to plan, direct, and monitor the use of available resources to effectively support increased student achievement.  </w:t>
            </w:r>
          </w:p>
        </w:tc>
        <w:tc>
          <w:tcPr>
            <w:tcW w:w="3333" w:type="dxa"/>
            <w:tcBorders>
              <w:top w:val="single" w:sz="8" w:space="0" w:color="auto"/>
              <w:left w:val="nil"/>
              <w:bottom w:val="single" w:sz="8" w:space="0" w:color="auto"/>
              <w:right w:val="single" w:sz="4" w:space="0" w:color="auto"/>
            </w:tcBorders>
            <w:shd w:val="clear" w:color="auto" w:fill="auto"/>
          </w:tcPr>
          <w:p w:rsidR="00D05410" w:rsidRDefault="009F7CB8" w:rsidP="00D05410">
            <w:pPr>
              <w:rPr>
                <w:color w:val="000000"/>
                <w:sz w:val="18"/>
                <w:szCs w:val="18"/>
              </w:rPr>
            </w:pPr>
            <w:sdt>
              <w:sdtPr>
                <w:rPr>
                  <w:rFonts w:ascii="Calibri" w:hAnsi="Calibri" w:cs="Calibri"/>
                  <w:color w:val="000000"/>
                  <w:sz w:val="18"/>
                  <w:szCs w:val="18"/>
                </w:rPr>
                <w:id w:val="1980651495"/>
                <w14:checkbox>
                  <w14:checked w14:val="0"/>
                  <w14:checkedState w14:val="2612" w14:font="MS Gothic"/>
                  <w14:uncheckedState w14:val="2610" w14:font="MS Gothic"/>
                </w14:checkbox>
              </w:sdtPr>
              <w:sdtEndPr/>
              <w:sdtContent>
                <w:r w:rsidR="0065760A">
                  <w:rPr>
                    <w:rFonts w:ascii="MS Gothic" w:eastAsia="MS Gothic" w:hAnsi="MS Gothic" w:cs="Calibri" w:hint="eastAsia"/>
                    <w:color w:val="000000"/>
                    <w:sz w:val="18"/>
                    <w:szCs w:val="18"/>
                  </w:rPr>
                  <w:t>☐</w:t>
                </w:r>
              </w:sdtContent>
            </w:sdt>
            <w:r w:rsidR="0065760A">
              <w:rPr>
                <w:color w:val="000000"/>
                <w:sz w:val="18"/>
                <w:szCs w:val="18"/>
              </w:rPr>
              <w:t xml:space="preserve"> </w:t>
            </w:r>
            <w:r w:rsidR="00D05410">
              <w:rPr>
                <w:color w:val="000000"/>
                <w:sz w:val="18"/>
                <w:szCs w:val="18"/>
              </w:rPr>
              <w:t xml:space="preserve">Efforts are being made to develop and implement the targeted set of processes that support the effective implementation of this structure, but the implementation is still in the developmental stage and has not yet reached a level of consistent, routine practice. </w:t>
            </w:r>
          </w:p>
        </w:tc>
        <w:tc>
          <w:tcPr>
            <w:tcW w:w="1792" w:type="dxa"/>
            <w:tcBorders>
              <w:top w:val="single" w:sz="8" w:space="0" w:color="auto"/>
              <w:left w:val="nil"/>
              <w:bottom w:val="single" w:sz="8" w:space="0" w:color="auto"/>
              <w:right w:val="single" w:sz="8" w:space="0" w:color="auto"/>
            </w:tcBorders>
            <w:shd w:val="clear" w:color="auto" w:fill="auto"/>
          </w:tcPr>
          <w:p w:rsidR="00D05410" w:rsidRDefault="009F7CB8" w:rsidP="00D05410">
            <w:pPr>
              <w:rPr>
                <w:color w:val="000000"/>
                <w:sz w:val="18"/>
                <w:szCs w:val="18"/>
              </w:rPr>
            </w:pPr>
            <w:sdt>
              <w:sdtPr>
                <w:rPr>
                  <w:rFonts w:ascii="Calibri" w:hAnsi="Calibri" w:cs="Calibri"/>
                  <w:color w:val="000000"/>
                  <w:sz w:val="18"/>
                  <w:szCs w:val="18"/>
                </w:rPr>
                <w:id w:val="-1933882118"/>
                <w14:checkbox>
                  <w14:checked w14:val="0"/>
                  <w14:checkedState w14:val="2612" w14:font="MS Gothic"/>
                  <w14:uncheckedState w14:val="2610" w14:font="MS Gothic"/>
                </w14:checkbox>
              </w:sdtPr>
              <w:sdtEndPr/>
              <w:sdtContent>
                <w:r w:rsidR="0065760A">
                  <w:rPr>
                    <w:rFonts w:ascii="MS Gothic" w:eastAsia="MS Gothic" w:hAnsi="MS Gothic" w:cs="Calibri" w:hint="eastAsia"/>
                    <w:color w:val="000000"/>
                    <w:sz w:val="18"/>
                    <w:szCs w:val="18"/>
                  </w:rPr>
                  <w:t>☐</w:t>
                </w:r>
              </w:sdtContent>
            </w:sdt>
            <w:r w:rsidR="0065760A">
              <w:rPr>
                <w:color w:val="000000"/>
                <w:sz w:val="18"/>
                <w:szCs w:val="18"/>
              </w:rPr>
              <w:t xml:space="preserve"> </w:t>
            </w:r>
            <w:r w:rsidR="00D05410">
              <w:rPr>
                <w:color w:val="000000"/>
                <w:sz w:val="18"/>
                <w:szCs w:val="18"/>
              </w:rPr>
              <w:t>Little, if any, evidence exists of a targeted set of processes that support the effective implementation of this structure.</w:t>
            </w:r>
          </w:p>
        </w:tc>
      </w:tr>
      <w:tr w:rsidR="00D05410" w:rsidRPr="00D05410" w:rsidTr="00980F2E">
        <w:tc>
          <w:tcPr>
            <w:tcW w:w="1213" w:type="dxa"/>
            <w:shd w:val="clear" w:color="auto" w:fill="9CC2E5" w:themeFill="accent1" w:themeFillTint="99"/>
            <w:vAlign w:val="center"/>
          </w:tcPr>
          <w:p w:rsidR="00D05410" w:rsidRPr="00D05410" w:rsidRDefault="00D05410" w:rsidP="00D05410">
            <w:pPr>
              <w:jc w:val="center"/>
              <w:rPr>
                <w:rFonts w:ascii="Calibri" w:hAnsi="Calibri" w:cs="Calibri"/>
                <w:sz w:val="18"/>
              </w:rPr>
            </w:pPr>
            <w:r w:rsidRPr="00D05410">
              <w:rPr>
                <w:rFonts w:ascii="Calibri" w:hAnsi="Calibri" w:cs="Calibri"/>
                <w:sz w:val="18"/>
              </w:rPr>
              <w:t>EL-5 Driving improvement efforts</w:t>
            </w:r>
          </w:p>
        </w:tc>
        <w:tc>
          <w:tcPr>
            <w:tcW w:w="2292" w:type="dxa"/>
            <w:tcBorders>
              <w:top w:val="single" w:sz="8" w:space="0" w:color="auto"/>
              <w:left w:val="single" w:sz="4" w:space="0" w:color="auto"/>
              <w:bottom w:val="single" w:sz="8" w:space="0" w:color="auto"/>
              <w:right w:val="single" w:sz="4" w:space="0" w:color="auto"/>
            </w:tcBorders>
            <w:shd w:val="clear" w:color="auto" w:fill="9CC2E5" w:themeFill="accent1" w:themeFillTint="99"/>
            <w:vAlign w:val="center"/>
          </w:tcPr>
          <w:p w:rsidR="00D05410" w:rsidRDefault="00D05410" w:rsidP="00D05410">
            <w:pPr>
              <w:rPr>
                <w:color w:val="000000"/>
                <w:sz w:val="18"/>
                <w:szCs w:val="18"/>
              </w:rPr>
            </w:pPr>
            <w:r>
              <w:rPr>
                <w:color w:val="000000"/>
                <w:sz w:val="18"/>
                <w:szCs w:val="18"/>
              </w:rPr>
              <w:t>The structure of the leadership systems that methodically, intentionally, and effectively improves the schools major systems, structures, and processes</w:t>
            </w:r>
          </w:p>
        </w:tc>
        <w:tc>
          <w:tcPr>
            <w:tcW w:w="2970" w:type="dxa"/>
            <w:tcBorders>
              <w:top w:val="single" w:sz="8" w:space="0" w:color="auto"/>
              <w:left w:val="nil"/>
              <w:bottom w:val="single" w:sz="8" w:space="0" w:color="auto"/>
              <w:right w:val="single" w:sz="4" w:space="0" w:color="auto"/>
            </w:tcBorders>
            <w:shd w:val="clear" w:color="auto" w:fill="auto"/>
          </w:tcPr>
          <w:p w:rsidR="00D05410" w:rsidRDefault="009F7CB8" w:rsidP="00D05410">
            <w:pPr>
              <w:rPr>
                <w:color w:val="000000"/>
                <w:sz w:val="18"/>
                <w:szCs w:val="18"/>
              </w:rPr>
            </w:pPr>
            <w:sdt>
              <w:sdtPr>
                <w:rPr>
                  <w:rFonts w:ascii="Calibri" w:hAnsi="Calibri" w:cs="Calibri"/>
                  <w:color w:val="000000"/>
                  <w:sz w:val="18"/>
                  <w:szCs w:val="18"/>
                </w:rPr>
                <w:id w:val="-1874298609"/>
                <w14:checkbox>
                  <w14:checked w14:val="1"/>
                  <w14:checkedState w14:val="2612" w14:font="MS Gothic"/>
                  <w14:uncheckedState w14:val="2610" w14:font="MS Gothic"/>
                </w14:checkbox>
              </w:sdtPr>
              <w:sdtEndPr/>
              <w:sdtContent>
                <w:r w:rsidR="00BF3F1A">
                  <w:rPr>
                    <w:rFonts w:ascii="MS Gothic" w:eastAsia="MS Gothic" w:hAnsi="MS Gothic" w:cs="Calibri" w:hint="eastAsia"/>
                    <w:color w:val="000000"/>
                    <w:sz w:val="18"/>
                    <w:szCs w:val="18"/>
                  </w:rPr>
                  <w:t>☒</w:t>
                </w:r>
              </w:sdtContent>
            </w:sdt>
            <w:r w:rsidR="00A757D8">
              <w:rPr>
                <w:color w:val="000000"/>
                <w:sz w:val="18"/>
                <w:szCs w:val="18"/>
              </w:rPr>
              <w:t xml:space="preserve"> </w:t>
            </w:r>
            <w:r w:rsidR="00D05410">
              <w:rPr>
                <w:color w:val="000000"/>
                <w:sz w:val="18"/>
                <w:szCs w:val="18"/>
              </w:rPr>
              <w:t>The targeted set of processes that support the effective implementation of this structure is pervasive and consistent and could serve as an exemplar for other schools to emulate. The implementation is clearly linked to increased student achievement.</w:t>
            </w:r>
          </w:p>
        </w:tc>
        <w:tc>
          <w:tcPr>
            <w:tcW w:w="2790" w:type="dxa"/>
            <w:tcBorders>
              <w:top w:val="single" w:sz="8" w:space="0" w:color="auto"/>
              <w:left w:val="nil"/>
              <w:bottom w:val="single" w:sz="8" w:space="0" w:color="auto"/>
              <w:right w:val="single" w:sz="4" w:space="0" w:color="auto"/>
            </w:tcBorders>
            <w:shd w:val="clear" w:color="auto" w:fill="auto"/>
          </w:tcPr>
          <w:p w:rsidR="00D05410" w:rsidRDefault="009F7CB8" w:rsidP="00D05410">
            <w:pPr>
              <w:rPr>
                <w:color w:val="000000"/>
                <w:sz w:val="18"/>
                <w:szCs w:val="18"/>
              </w:rPr>
            </w:pPr>
            <w:sdt>
              <w:sdtPr>
                <w:rPr>
                  <w:rFonts w:ascii="Calibri" w:hAnsi="Calibri" w:cs="Calibri"/>
                  <w:color w:val="000000"/>
                  <w:sz w:val="18"/>
                  <w:szCs w:val="18"/>
                </w:rPr>
                <w:id w:val="-1648971408"/>
                <w14:checkbox>
                  <w14:checked w14:val="0"/>
                  <w14:checkedState w14:val="2612" w14:font="MS Gothic"/>
                  <w14:uncheckedState w14:val="2610" w14:font="MS Gothic"/>
                </w14:checkbox>
              </w:sdtPr>
              <w:sdtEndPr/>
              <w:sdtContent>
                <w:r w:rsidR="00A757D8">
                  <w:rPr>
                    <w:rFonts w:ascii="MS Gothic" w:eastAsia="MS Gothic" w:hAnsi="MS Gothic" w:cs="Calibri" w:hint="eastAsia"/>
                    <w:color w:val="000000"/>
                    <w:sz w:val="18"/>
                    <w:szCs w:val="18"/>
                  </w:rPr>
                  <w:t>☐</w:t>
                </w:r>
              </w:sdtContent>
            </w:sdt>
            <w:r w:rsidR="00A757D8">
              <w:rPr>
                <w:color w:val="000000"/>
                <w:sz w:val="18"/>
                <w:szCs w:val="18"/>
              </w:rPr>
              <w:t xml:space="preserve"> </w:t>
            </w:r>
            <w:r w:rsidR="00D05410">
              <w:rPr>
                <w:color w:val="000000"/>
                <w:sz w:val="18"/>
                <w:szCs w:val="18"/>
              </w:rPr>
              <w:t xml:space="preserve">An organized, intentional, explicit set of processes is routinely used by school leadership to methodically, intentionally, and effectively improve the systems, structures, and processes of the school in order to positively impact student outcomes. </w:t>
            </w:r>
          </w:p>
        </w:tc>
        <w:tc>
          <w:tcPr>
            <w:tcW w:w="3333" w:type="dxa"/>
            <w:tcBorders>
              <w:top w:val="single" w:sz="8" w:space="0" w:color="auto"/>
              <w:left w:val="nil"/>
              <w:bottom w:val="single" w:sz="8" w:space="0" w:color="auto"/>
              <w:right w:val="single" w:sz="4" w:space="0" w:color="auto"/>
            </w:tcBorders>
            <w:shd w:val="clear" w:color="auto" w:fill="auto"/>
          </w:tcPr>
          <w:p w:rsidR="00D05410" w:rsidRDefault="009F7CB8" w:rsidP="00D05410">
            <w:pPr>
              <w:rPr>
                <w:color w:val="000000"/>
                <w:sz w:val="18"/>
                <w:szCs w:val="18"/>
              </w:rPr>
            </w:pPr>
            <w:sdt>
              <w:sdtPr>
                <w:rPr>
                  <w:rFonts w:ascii="Calibri" w:hAnsi="Calibri" w:cs="Calibri"/>
                  <w:color w:val="000000"/>
                  <w:sz w:val="18"/>
                  <w:szCs w:val="18"/>
                </w:rPr>
                <w:id w:val="-2138240377"/>
                <w14:checkbox>
                  <w14:checked w14:val="0"/>
                  <w14:checkedState w14:val="2612" w14:font="MS Gothic"/>
                  <w14:uncheckedState w14:val="2610" w14:font="MS Gothic"/>
                </w14:checkbox>
              </w:sdtPr>
              <w:sdtEndPr/>
              <w:sdtContent>
                <w:r w:rsidR="00A757D8">
                  <w:rPr>
                    <w:rFonts w:ascii="MS Gothic" w:eastAsia="MS Gothic" w:hAnsi="MS Gothic" w:cs="Calibri" w:hint="eastAsia"/>
                    <w:color w:val="000000"/>
                    <w:sz w:val="18"/>
                    <w:szCs w:val="18"/>
                  </w:rPr>
                  <w:t>☐</w:t>
                </w:r>
              </w:sdtContent>
            </w:sdt>
            <w:r w:rsidR="00A757D8">
              <w:rPr>
                <w:color w:val="000000"/>
                <w:sz w:val="18"/>
                <w:szCs w:val="18"/>
              </w:rPr>
              <w:t xml:space="preserve"> </w:t>
            </w:r>
            <w:r w:rsidR="00D05410">
              <w:rPr>
                <w:color w:val="000000"/>
                <w:sz w:val="18"/>
                <w:szCs w:val="18"/>
              </w:rPr>
              <w:t xml:space="preserve">Efforts are being made to develop and implement the targeted set of processes that support the effective implementation of this structure, but the implementation is still in the developmental stage and has not yet reached a level of consistent, routine practice. </w:t>
            </w:r>
          </w:p>
        </w:tc>
        <w:tc>
          <w:tcPr>
            <w:tcW w:w="1792" w:type="dxa"/>
            <w:tcBorders>
              <w:top w:val="single" w:sz="8" w:space="0" w:color="auto"/>
              <w:left w:val="nil"/>
              <w:bottom w:val="single" w:sz="8" w:space="0" w:color="auto"/>
              <w:right w:val="single" w:sz="8" w:space="0" w:color="auto"/>
            </w:tcBorders>
            <w:shd w:val="clear" w:color="auto" w:fill="auto"/>
          </w:tcPr>
          <w:p w:rsidR="00D05410" w:rsidRDefault="009F7CB8" w:rsidP="00D05410">
            <w:pPr>
              <w:rPr>
                <w:color w:val="000000"/>
                <w:sz w:val="18"/>
                <w:szCs w:val="18"/>
              </w:rPr>
            </w:pPr>
            <w:sdt>
              <w:sdtPr>
                <w:rPr>
                  <w:rFonts w:ascii="Calibri" w:hAnsi="Calibri" w:cs="Calibri"/>
                  <w:color w:val="000000"/>
                  <w:sz w:val="18"/>
                  <w:szCs w:val="18"/>
                </w:rPr>
                <w:id w:val="902559928"/>
                <w14:checkbox>
                  <w14:checked w14:val="0"/>
                  <w14:checkedState w14:val="2612" w14:font="MS Gothic"/>
                  <w14:uncheckedState w14:val="2610" w14:font="MS Gothic"/>
                </w14:checkbox>
              </w:sdtPr>
              <w:sdtEndPr/>
              <w:sdtContent>
                <w:r w:rsidR="00A757D8">
                  <w:rPr>
                    <w:rFonts w:ascii="MS Gothic" w:eastAsia="MS Gothic" w:hAnsi="MS Gothic" w:cs="Calibri" w:hint="eastAsia"/>
                    <w:color w:val="000000"/>
                    <w:sz w:val="18"/>
                    <w:szCs w:val="18"/>
                  </w:rPr>
                  <w:t>☐</w:t>
                </w:r>
              </w:sdtContent>
            </w:sdt>
            <w:r w:rsidR="00A757D8">
              <w:rPr>
                <w:color w:val="000000"/>
                <w:sz w:val="18"/>
                <w:szCs w:val="18"/>
              </w:rPr>
              <w:t xml:space="preserve"> </w:t>
            </w:r>
            <w:r w:rsidR="00D05410">
              <w:rPr>
                <w:color w:val="000000"/>
                <w:sz w:val="18"/>
                <w:szCs w:val="18"/>
              </w:rPr>
              <w:t>Little, if any, evidence exists of a targeted set of processes that support the effective implementation of this structure.</w:t>
            </w:r>
          </w:p>
        </w:tc>
      </w:tr>
    </w:tbl>
    <w:p w:rsidR="00D05410" w:rsidRPr="00D05410" w:rsidRDefault="00D05410" w:rsidP="00AD1150">
      <w:pPr>
        <w:jc w:val="center"/>
        <w:rPr>
          <w:rFonts w:ascii="Calibri" w:hAnsi="Calibri" w:cs="Calibri"/>
          <w:b/>
          <w:sz w:val="24"/>
        </w:rPr>
      </w:pPr>
      <w:r w:rsidRPr="00D05410">
        <w:rPr>
          <w:rFonts w:ascii="Calibri" w:hAnsi="Calibri" w:cs="Calibri"/>
          <w:b/>
          <w:sz w:val="24"/>
        </w:rPr>
        <w:lastRenderedPageBreak/>
        <w:t>PROFESSIONAL CAPACITY SYSTEM</w:t>
      </w:r>
    </w:p>
    <w:tbl>
      <w:tblPr>
        <w:tblStyle w:val="TableGrid"/>
        <w:tblW w:w="0" w:type="auto"/>
        <w:tblLook w:val="04A0" w:firstRow="1" w:lastRow="0" w:firstColumn="1" w:lastColumn="0" w:noHBand="0" w:noVBand="1"/>
      </w:tblPr>
      <w:tblGrid>
        <w:gridCol w:w="2398"/>
        <w:gridCol w:w="2398"/>
        <w:gridCol w:w="2398"/>
        <w:gridCol w:w="2398"/>
        <w:gridCol w:w="2399"/>
        <w:gridCol w:w="2399"/>
      </w:tblGrid>
      <w:tr w:rsidR="008C67C8" w:rsidTr="005C673C">
        <w:tc>
          <w:tcPr>
            <w:tcW w:w="2398" w:type="dxa"/>
            <w:shd w:val="clear" w:color="auto" w:fill="000099"/>
          </w:tcPr>
          <w:p w:rsidR="008C67C8" w:rsidRPr="008C67C8" w:rsidRDefault="008C67C8" w:rsidP="008C67C8">
            <w:pPr>
              <w:jc w:val="center"/>
              <w:rPr>
                <w:rFonts w:ascii="Calibri" w:hAnsi="Calibri" w:cs="Calibri"/>
                <w:b/>
                <w:color w:val="FFFFFF" w:themeColor="background1"/>
                <w:sz w:val="24"/>
              </w:rPr>
            </w:pPr>
            <w:r w:rsidRPr="008C67C8">
              <w:rPr>
                <w:rFonts w:ascii="Calibri" w:hAnsi="Calibri" w:cs="Calibri"/>
                <w:b/>
                <w:color w:val="FFFFFF" w:themeColor="background1"/>
                <w:sz w:val="20"/>
              </w:rPr>
              <w:t>Structure</w:t>
            </w:r>
          </w:p>
        </w:tc>
        <w:tc>
          <w:tcPr>
            <w:tcW w:w="2398" w:type="dxa"/>
            <w:tcBorders>
              <w:top w:val="single" w:sz="4" w:space="0" w:color="auto"/>
              <w:left w:val="single" w:sz="4" w:space="0" w:color="auto"/>
              <w:bottom w:val="nil"/>
              <w:right w:val="single" w:sz="4" w:space="0" w:color="auto"/>
            </w:tcBorders>
            <w:shd w:val="clear" w:color="auto" w:fill="000099"/>
            <w:vAlign w:val="center"/>
          </w:tcPr>
          <w:p w:rsidR="008C67C8" w:rsidRPr="008C67C8" w:rsidRDefault="008C67C8" w:rsidP="008C67C8">
            <w:pPr>
              <w:jc w:val="center"/>
              <w:rPr>
                <w:b/>
                <w:bCs/>
                <w:color w:val="FFFFFF" w:themeColor="background1"/>
                <w:sz w:val="20"/>
                <w:szCs w:val="20"/>
              </w:rPr>
            </w:pPr>
            <w:r w:rsidRPr="008C67C8">
              <w:rPr>
                <w:b/>
                <w:bCs/>
                <w:color w:val="FFFFFF" w:themeColor="background1"/>
                <w:sz w:val="20"/>
                <w:szCs w:val="20"/>
              </w:rPr>
              <w:t>Structure Description</w:t>
            </w:r>
          </w:p>
        </w:tc>
        <w:tc>
          <w:tcPr>
            <w:tcW w:w="2398" w:type="dxa"/>
            <w:tcBorders>
              <w:top w:val="single" w:sz="4" w:space="0" w:color="auto"/>
              <w:left w:val="nil"/>
              <w:bottom w:val="nil"/>
              <w:right w:val="single" w:sz="4" w:space="0" w:color="auto"/>
            </w:tcBorders>
            <w:shd w:val="clear" w:color="auto" w:fill="000099"/>
            <w:vAlign w:val="center"/>
          </w:tcPr>
          <w:p w:rsidR="008C67C8" w:rsidRPr="008C67C8" w:rsidRDefault="008C67C8" w:rsidP="008C67C8">
            <w:pPr>
              <w:jc w:val="center"/>
              <w:rPr>
                <w:b/>
                <w:bCs/>
                <w:color w:val="FFFFFF" w:themeColor="background1"/>
                <w:sz w:val="20"/>
                <w:szCs w:val="20"/>
              </w:rPr>
            </w:pPr>
            <w:r w:rsidRPr="008C67C8">
              <w:rPr>
                <w:b/>
                <w:bCs/>
                <w:color w:val="FFFFFF" w:themeColor="background1"/>
                <w:sz w:val="20"/>
                <w:szCs w:val="20"/>
              </w:rPr>
              <w:t>Exemplary</w:t>
            </w:r>
          </w:p>
        </w:tc>
        <w:tc>
          <w:tcPr>
            <w:tcW w:w="2398" w:type="dxa"/>
            <w:tcBorders>
              <w:top w:val="single" w:sz="4" w:space="0" w:color="auto"/>
              <w:left w:val="nil"/>
              <w:bottom w:val="nil"/>
              <w:right w:val="single" w:sz="4" w:space="0" w:color="auto"/>
            </w:tcBorders>
            <w:shd w:val="clear" w:color="auto" w:fill="000099"/>
            <w:vAlign w:val="center"/>
          </w:tcPr>
          <w:p w:rsidR="008C67C8" w:rsidRPr="008C67C8" w:rsidRDefault="008C67C8" w:rsidP="008C67C8">
            <w:pPr>
              <w:jc w:val="center"/>
              <w:rPr>
                <w:b/>
                <w:bCs/>
                <w:color w:val="FFFFFF" w:themeColor="background1"/>
                <w:sz w:val="20"/>
                <w:szCs w:val="20"/>
              </w:rPr>
            </w:pPr>
            <w:r w:rsidRPr="008C67C8">
              <w:rPr>
                <w:b/>
                <w:bCs/>
                <w:color w:val="FFFFFF" w:themeColor="background1"/>
                <w:sz w:val="20"/>
                <w:szCs w:val="20"/>
              </w:rPr>
              <w:t>Operational</w:t>
            </w:r>
          </w:p>
        </w:tc>
        <w:tc>
          <w:tcPr>
            <w:tcW w:w="2399" w:type="dxa"/>
            <w:tcBorders>
              <w:top w:val="single" w:sz="4" w:space="0" w:color="auto"/>
              <w:left w:val="nil"/>
              <w:bottom w:val="nil"/>
              <w:right w:val="single" w:sz="4" w:space="0" w:color="auto"/>
            </w:tcBorders>
            <w:shd w:val="clear" w:color="auto" w:fill="000099"/>
            <w:vAlign w:val="center"/>
          </w:tcPr>
          <w:p w:rsidR="008C67C8" w:rsidRPr="008C67C8" w:rsidRDefault="008C67C8" w:rsidP="008C67C8">
            <w:pPr>
              <w:jc w:val="center"/>
              <w:rPr>
                <w:b/>
                <w:bCs/>
                <w:color w:val="FFFFFF" w:themeColor="background1"/>
                <w:sz w:val="20"/>
                <w:szCs w:val="20"/>
              </w:rPr>
            </w:pPr>
            <w:r w:rsidRPr="008C67C8">
              <w:rPr>
                <w:b/>
                <w:bCs/>
                <w:color w:val="FFFFFF" w:themeColor="background1"/>
                <w:sz w:val="20"/>
                <w:szCs w:val="20"/>
              </w:rPr>
              <w:t>Emerging</w:t>
            </w:r>
          </w:p>
        </w:tc>
        <w:tc>
          <w:tcPr>
            <w:tcW w:w="2399" w:type="dxa"/>
            <w:tcBorders>
              <w:top w:val="single" w:sz="4" w:space="0" w:color="auto"/>
              <w:left w:val="nil"/>
              <w:bottom w:val="nil"/>
              <w:right w:val="single" w:sz="4" w:space="0" w:color="auto"/>
            </w:tcBorders>
            <w:shd w:val="clear" w:color="auto" w:fill="000099"/>
            <w:vAlign w:val="center"/>
          </w:tcPr>
          <w:p w:rsidR="008C67C8" w:rsidRPr="008C67C8" w:rsidRDefault="008C67C8" w:rsidP="008C67C8">
            <w:pPr>
              <w:jc w:val="center"/>
              <w:rPr>
                <w:b/>
                <w:bCs/>
                <w:color w:val="FFFFFF" w:themeColor="background1"/>
                <w:sz w:val="20"/>
                <w:szCs w:val="20"/>
              </w:rPr>
            </w:pPr>
            <w:r w:rsidRPr="008C67C8">
              <w:rPr>
                <w:b/>
                <w:bCs/>
                <w:color w:val="FFFFFF" w:themeColor="background1"/>
                <w:sz w:val="20"/>
                <w:szCs w:val="20"/>
              </w:rPr>
              <w:t>Not Evident</w:t>
            </w:r>
          </w:p>
        </w:tc>
      </w:tr>
      <w:tr w:rsidR="008C67C8" w:rsidRPr="008C67C8" w:rsidTr="00980F2E">
        <w:tc>
          <w:tcPr>
            <w:tcW w:w="2398" w:type="dxa"/>
            <w:shd w:val="clear" w:color="auto" w:fill="9CC2E5" w:themeFill="accent1" w:themeFillTint="99"/>
            <w:vAlign w:val="center"/>
          </w:tcPr>
          <w:p w:rsidR="008C67C8" w:rsidRPr="008C67C8" w:rsidRDefault="008C67C8" w:rsidP="008C67C8">
            <w:pPr>
              <w:jc w:val="center"/>
              <w:rPr>
                <w:rFonts w:ascii="Calibri" w:hAnsi="Calibri" w:cs="Calibri"/>
                <w:sz w:val="18"/>
              </w:rPr>
            </w:pPr>
            <w:r w:rsidRPr="008C67C8">
              <w:rPr>
                <w:rFonts w:ascii="Calibri" w:hAnsi="Calibri" w:cs="Calibri"/>
                <w:sz w:val="18"/>
              </w:rPr>
              <w:t>PC-1 Attracting staff</w:t>
            </w:r>
          </w:p>
        </w:tc>
        <w:tc>
          <w:tcPr>
            <w:tcW w:w="2398" w:type="dxa"/>
            <w:tcBorders>
              <w:top w:val="single" w:sz="8" w:space="0" w:color="auto"/>
              <w:left w:val="single" w:sz="4" w:space="0" w:color="auto"/>
              <w:bottom w:val="single" w:sz="8" w:space="0" w:color="auto"/>
              <w:right w:val="single" w:sz="4" w:space="0" w:color="auto"/>
            </w:tcBorders>
            <w:shd w:val="clear" w:color="auto" w:fill="9CC2E5" w:themeFill="accent1" w:themeFillTint="99"/>
            <w:vAlign w:val="center"/>
          </w:tcPr>
          <w:p w:rsidR="008C67C8" w:rsidRDefault="008C67C8" w:rsidP="008C67C8">
            <w:pPr>
              <w:rPr>
                <w:rFonts w:ascii="Calibri" w:hAnsi="Calibri" w:cs="Calibri"/>
                <w:color w:val="000000"/>
                <w:sz w:val="18"/>
                <w:szCs w:val="18"/>
              </w:rPr>
            </w:pPr>
            <w:r>
              <w:rPr>
                <w:rFonts w:ascii="Calibri" w:hAnsi="Calibri" w:cs="Calibri"/>
                <w:color w:val="000000"/>
                <w:sz w:val="18"/>
                <w:szCs w:val="18"/>
              </w:rPr>
              <w:t>The structure of the professional capacity system that is intentional in locating the teachers and leaders that are the best fit for the school to achieve its mission</w:t>
            </w:r>
          </w:p>
        </w:tc>
        <w:tc>
          <w:tcPr>
            <w:tcW w:w="2398" w:type="dxa"/>
            <w:tcBorders>
              <w:top w:val="single" w:sz="8" w:space="0" w:color="auto"/>
              <w:left w:val="nil"/>
              <w:bottom w:val="single" w:sz="8" w:space="0" w:color="auto"/>
              <w:right w:val="single" w:sz="4" w:space="0" w:color="auto"/>
            </w:tcBorders>
            <w:shd w:val="clear" w:color="auto" w:fill="auto"/>
          </w:tcPr>
          <w:p w:rsidR="008C67C8" w:rsidRDefault="009F7CB8" w:rsidP="008C67C8">
            <w:pPr>
              <w:rPr>
                <w:rFonts w:ascii="Calibri" w:hAnsi="Calibri" w:cs="Calibri"/>
                <w:color w:val="000000"/>
                <w:sz w:val="18"/>
                <w:szCs w:val="18"/>
              </w:rPr>
            </w:pPr>
            <w:sdt>
              <w:sdtPr>
                <w:rPr>
                  <w:rFonts w:ascii="Calibri" w:hAnsi="Calibri" w:cs="Calibri"/>
                  <w:color w:val="000000"/>
                  <w:sz w:val="18"/>
                  <w:szCs w:val="18"/>
                </w:rPr>
                <w:id w:val="1226099657"/>
                <w14:checkbox>
                  <w14:checked w14:val="0"/>
                  <w14:checkedState w14:val="2612" w14:font="MS Gothic"/>
                  <w14:uncheckedState w14:val="2610" w14:font="MS Gothic"/>
                </w14:checkbox>
              </w:sdtPr>
              <w:sdtEndPr/>
              <w:sdtContent>
                <w:r w:rsidR="00591B3B">
                  <w:rPr>
                    <w:rFonts w:ascii="MS Gothic" w:eastAsia="MS Gothic" w:hAnsi="MS Gothic" w:cs="Calibri" w:hint="eastAsia"/>
                    <w:color w:val="000000"/>
                    <w:sz w:val="18"/>
                    <w:szCs w:val="18"/>
                  </w:rPr>
                  <w:t>☐</w:t>
                </w:r>
              </w:sdtContent>
            </w:sdt>
            <w:r w:rsidR="00591B3B">
              <w:rPr>
                <w:color w:val="000000"/>
                <w:sz w:val="18"/>
                <w:szCs w:val="18"/>
              </w:rPr>
              <w:t xml:space="preserve"> </w:t>
            </w:r>
            <w:r w:rsidR="008C67C8">
              <w:rPr>
                <w:rFonts w:ascii="Calibri" w:hAnsi="Calibri" w:cs="Calibri"/>
                <w:color w:val="000000"/>
                <w:sz w:val="18"/>
                <w:szCs w:val="18"/>
              </w:rPr>
              <w:t>The targeted set of processes that support the effective implementation of this structure is pervasive and consistent and could serve as an exemplar for other schools to emulate. The implementation is clearly linked to increased student achievement.</w:t>
            </w:r>
          </w:p>
        </w:tc>
        <w:tc>
          <w:tcPr>
            <w:tcW w:w="2398" w:type="dxa"/>
            <w:tcBorders>
              <w:top w:val="single" w:sz="8" w:space="0" w:color="auto"/>
              <w:left w:val="nil"/>
              <w:bottom w:val="single" w:sz="8" w:space="0" w:color="auto"/>
              <w:right w:val="single" w:sz="4" w:space="0" w:color="auto"/>
            </w:tcBorders>
            <w:shd w:val="clear" w:color="auto" w:fill="auto"/>
          </w:tcPr>
          <w:p w:rsidR="008C67C8" w:rsidRDefault="009F7CB8" w:rsidP="008C67C8">
            <w:pPr>
              <w:rPr>
                <w:rFonts w:ascii="Calibri" w:hAnsi="Calibri" w:cs="Calibri"/>
                <w:color w:val="000000"/>
                <w:sz w:val="18"/>
                <w:szCs w:val="18"/>
              </w:rPr>
            </w:pPr>
            <w:sdt>
              <w:sdtPr>
                <w:rPr>
                  <w:rFonts w:ascii="Calibri" w:hAnsi="Calibri" w:cs="Calibri"/>
                  <w:color w:val="000000"/>
                  <w:sz w:val="18"/>
                  <w:szCs w:val="18"/>
                </w:rPr>
                <w:id w:val="875661249"/>
                <w14:checkbox>
                  <w14:checked w14:val="0"/>
                  <w14:checkedState w14:val="2612" w14:font="MS Gothic"/>
                  <w14:uncheckedState w14:val="2610" w14:font="MS Gothic"/>
                </w14:checkbox>
              </w:sdtPr>
              <w:sdtEndPr/>
              <w:sdtContent>
                <w:r w:rsidR="00591B3B">
                  <w:rPr>
                    <w:rFonts w:ascii="MS Gothic" w:eastAsia="MS Gothic" w:hAnsi="MS Gothic" w:cs="Calibri" w:hint="eastAsia"/>
                    <w:color w:val="000000"/>
                    <w:sz w:val="18"/>
                    <w:szCs w:val="18"/>
                  </w:rPr>
                  <w:t>☐</w:t>
                </w:r>
              </w:sdtContent>
            </w:sdt>
            <w:r w:rsidR="00591B3B">
              <w:rPr>
                <w:color w:val="000000"/>
                <w:sz w:val="18"/>
                <w:szCs w:val="18"/>
              </w:rPr>
              <w:t xml:space="preserve"> </w:t>
            </w:r>
            <w:r w:rsidR="008C67C8">
              <w:rPr>
                <w:rFonts w:ascii="Calibri" w:hAnsi="Calibri" w:cs="Calibri"/>
                <w:color w:val="000000"/>
                <w:sz w:val="18"/>
                <w:szCs w:val="18"/>
              </w:rPr>
              <w:t xml:space="preserve">An organized, intentional, explicit set of processes is routinely used by school leadership to collaborate with the district to recruit, interview, and hire new staff members. </w:t>
            </w:r>
          </w:p>
        </w:tc>
        <w:tc>
          <w:tcPr>
            <w:tcW w:w="2399" w:type="dxa"/>
            <w:tcBorders>
              <w:top w:val="single" w:sz="8" w:space="0" w:color="auto"/>
              <w:left w:val="nil"/>
              <w:bottom w:val="single" w:sz="8" w:space="0" w:color="auto"/>
              <w:right w:val="single" w:sz="4" w:space="0" w:color="auto"/>
            </w:tcBorders>
            <w:shd w:val="clear" w:color="auto" w:fill="auto"/>
          </w:tcPr>
          <w:p w:rsidR="008C67C8" w:rsidRDefault="009F7CB8" w:rsidP="008C67C8">
            <w:pPr>
              <w:rPr>
                <w:rFonts w:ascii="Calibri" w:hAnsi="Calibri" w:cs="Calibri"/>
                <w:color w:val="000000"/>
                <w:sz w:val="18"/>
                <w:szCs w:val="18"/>
              </w:rPr>
            </w:pPr>
            <w:sdt>
              <w:sdtPr>
                <w:rPr>
                  <w:rFonts w:ascii="Calibri" w:hAnsi="Calibri" w:cs="Calibri"/>
                  <w:color w:val="000000"/>
                  <w:sz w:val="18"/>
                  <w:szCs w:val="18"/>
                </w:rPr>
                <w:id w:val="1447883010"/>
                <w14:checkbox>
                  <w14:checked w14:val="1"/>
                  <w14:checkedState w14:val="2612" w14:font="MS Gothic"/>
                  <w14:uncheckedState w14:val="2610" w14:font="MS Gothic"/>
                </w14:checkbox>
              </w:sdtPr>
              <w:sdtEndPr/>
              <w:sdtContent>
                <w:r w:rsidR="00BF3F1A">
                  <w:rPr>
                    <w:rFonts w:ascii="MS Gothic" w:eastAsia="MS Gothic" w:hAnsi="MS Gothic" w:cs="Calibri" w:hint="eastAsia"/>
                    <w:color w:val="000000"/>
                    <w:sz w:val="18"/>
                    <w:szCs w:val="18"/>
                  </w:rPr>
                  <w:t>☒</w:t>
                </w:r>
              </w:sdtContent>
            </w:sdt>
            <w:r w:rsidR="00591B3B">
              <w:rPr>
                <w:color w:val="000000"/>
                <w:sz w:val="18"/>
                <w:szCs w:val="18"/>
              </w:rPr>
              <w:t xml:space="preserve"> </w:t>
            </w:r>
            <w:r w:rsidR="008C67C8">
              <w:rPr>
                <w:rFonts w:ascii="Calibri" w:hAnsi="Calibri" w:cs="Calibri"/>
                <w:color w:val="000000"/>
                <w:sz w:val="18"/>
                <w:szCs w:val="18"/>
              </w:rPr>
              <w:t xml:space="preserve">Efforts are being made to develop and implement the targeted set of processes that support the effective implementation of this structure, but the implementation is still in the developmental stage and has not yet reached a level of consistent, routine practice. </w:t>
            </w:r>
          </w:p>
        </w:tc>
        <w:tc>
          <w:tcPr>
            <w:tcW w:w="2399" w:type="dxa"/>
            <w:tcBorders>
              <w:top w:val="single" w:sz="8" w:space="0" w:color="auto"/>
              <w:left w:val="nil"/>
              <w:bottom w:val="single" w:sz="8" w:space="0" w:color="auto"/>
              <w:right w:val="single" w:sz="8" w:space="0" w:color="auto"/>
            </w:tcBorders>
            <w:shd w:val="clear" w:color="auto" w:fill="auto"/>
          </w:tcPr>
          <w:p w:rsidR="008C67C8" w:rsidRDefault="009F7CB8" w:rsidP="008C67C8">
            <w:pPr>
              <w:rPr>
                <w:rFonts w:ascii="Calibri" w:hAnsi="Calibri" w:cs="Calibri"/>
                <w:color w:val="000000"/>
                <w:sz w:val="18"/>
                <w:szCs w:val="18"/>
              </w:rPr>
            </w:pPr>
            <w:sdt>
              <w:sdtPr>
                <w:rPr>
                  <w:rFonts w:ascii="Calibri" w:hAnsi="Calibri" w:cs="Calibri"/>
                  <w:color w:val="000000"/>
                  <w:sz w:val="18"/>
                  <w:szCs w:val="18"/>
                </w:rPr>
                <w:id w:val="1259717025"/>
                <w14:checkbox>
                  <w14:checked w14:val="0"/>
                  <w14:checkedState w14:val="2612" w14:font="MS Gothic"/>
                  <w14:uncheckedState w14:val="2610" w14:font="MS Gothic"/>
                </w14:checkbox>
              </w:sdtPr>
              <w:sdtEndPr/>
              <w:sdtContent>
                <w:r w:rsidR="00591B3B">
                  <w:rPr>
                    <w:rFonts w:ascii="MS Gothic" w:eastAsia="MS Gothic" w:hAnsi="MS Gothic" w:cs="Calibri" w:hint="eastAsia"/>
                    <w:color w:val="000000"/>
                    <w:sz w:val="18"/>
                    <w:szCs w:val="18"/>
                  </w:rPr>
                  <w:t>☐</w:t>
                </w:r>
              </w:sdtContent>
            </w:sdt>
            <w:r w:rsidR="00591B3B">
              <w:rPr>
                <w:color w:val="000000"/>
                <w:sz w:val="18"/>
                <w:szCs w:val="18"/>
              </w:rPr>
              <w:t xml:space="preserve"> </w:t>
            </w:r>
            <w:r w:rsidR="008C67C8">
              <w:rPr>
                <w:rFonts w:ascii="Calibri" w:hAnsi="Calibri" w:cs="Calibri"/>
                <w:color w:val="000000"/>
                <w:sz w:val="18"/>
                <w:szCs w:val="18"/>
              </w:rPr>
              <w:t>Little, if any, evidence exists of a targeted set of processes that support the effective implementation of this structure.</w:t>
            </w:r>
          </w:p>
        </w:tc>
      </w:tr>
      <w:tr w:rsidR="008C67C8" w:rsidRPr="008C67C8" w:rsidTr="00980F2E">
        <w:tc>
          <w:tcPr>
            <w:tcW w:w="2398" w:type="dxa"/>
            <w:shd w:val="clear" w:color="auto" w:fill="9CC2E5" w:themeFill="accent1" w:themeFillTint="99"/>
            <w:vAlign w:val="center"/>
          </w:tcPr>
          <w:p w:rsidR="008C67C8" w:rsidRPr="008C67C8" w:rsidRDefault="008C67C8" w:rsidP="008C67C8">
            <w:pPr>
              <w:jc w:val="center"/>
              <w:rPr>
                <w:rFonts w:ascii="Calibri" w:hAnsi="Calibri" w:cs="Calibri"/>
                <w:sz w:val="18"/>
              </w:rPr>
            </w:pPr>
            <w:r w:rsidRPr="008C67C8">
              <w:rPr>
                <w:rFonts w:ascii="Calibri" w:hAnsi="Calibri" w:cs="Calibri"/>
                <w:sz w:val="18"/>
              </w:rPr>
              <w:t>PC-2 Developing staff</w:t>
            </w:r>
          </w:p>
        </w:tc>
        <w:tc>
          <w:tcPr>
            <w:tcW w:w="2398" w:type="dxa"/>
            <w:tcBorders>
              <w:top w:val="single" w:sz="8" w:space="0" w:color="auto"/>
              <w:left w:val="single" w:sz="4" w:space="0" w:color="auto"/>
              <w:bottom w:val="single" w:sz="8" w:space="0" w:color="auto"/>
              <w:right w:val="single" w:sz="4" w:space="0" w:color="auto"/>
            </w:tcBorders>
            <w:shd w:val="clear" w:color="auto" w:fill="9CC2E5" w:themeFill="accent1" w:themeFillTint="99"/>
            <w:vAlign w:val="center"/>
          </w:tcPr>
          <w:p w:rsidR="008C67C8" w:rsidRDefault="008C67C8" w:rsidP="008C67C8">
            <w:pPr>
              <w:rPr>
                <w:rFonts w:ascii="Calibri" w:hAnsi="Calibri" w:cs="Calibri"/>
                <w:color w:val="000000"/>
                <w:sz w:val="18"/>
                <w:szCs w:val="18"/>
              </w:rPr>
            </w:pPr>
            <w:r>
              <w:rPr>
                <w:rFonts w:ascii="Calibri" w:hAnsi="Calibri" w:cs="Calibri"/>
                <w:color w:val="000000"/>
                <w:sz w:val="18"/>
                <w:szCs w:val="18"/>
              </w:rPr>
              <w:t>The structure of the professional capacity system that ensures the increasing quality of the staff’s knowledge and skills</w:t>
            </w:r>
          </w:p>
        </w:tc>
        <w:tc>
          <w:tcPr>
            <w:tcW w:w="2398" w:type="dxa"/>
            <w:tcBorders>
              <w:top w:val="single" w:sz="8" w:space="0" w:color="auto"/>
              <w:left w:val="nil"/>
              <w:bottom w:val="single" w:sz="8" w:space="0" w:color="auto"/>
              <w:right w:val="single" w:sz="4" w:space="0" w:color="auto"/>
            </w:tcBorders>
            <w:shd w:val="clear" w:color="auto" w:fill="auto"/>
          </w:tcPr>
          <w:p w:rsidR="008C67C8" w:rsidRDefault="009F7CB8" w:rsidP="008C67C8">
            <w:pPr>
              <w:rPr>
                <w:rFonts w:ascii="Calibri" w:hAnsi="Calibri" w:cs="Calibri"/>
                <w:color w:val="000000"/>
                <w:sz w:val="18"/>
                <w:szCs w:val="18"/>
              </w:rPr>
            </w:pPr>
            <w:sdt>
              <w:sdtPr>
                <w:rPr>
                  <w:rFonts w:ascii="Calibri" w:hAnsi="Calibri" w:cs="Calibri"/>
                  <w:color w:val="000000"/>
                  <w:sz w:val="18"/>
                  <w:szCs w:val="18"/>
                </w:rPr>
                <w:id w:val="-1645344121"/>
                <w14:checkbox>
                  <w14:checked w14:val="1"/>
                  <w14:checkedState w14:val="2612" w14:font="MS Gothic"/>
                  <w14:uncheckedState w14:val="2610" w14:font="MS Gothic"/>
                </w14:checkbox>
              </w:sdtPr>
              <w:sdtEndPr/>
              <w:sdtContent>
                <w:r w:rsidR="00BF3F1A">
                  <w:rPr>
                    <w:rFonts w:ascii="MS Gothic" w:eastAsia="MS Gothic" w:hAnsi="MS Gothic" w:cs="Calibri" w:hint="eastAsia"/>
                    <w:color w:val="000000"/>
                    <w:sz w:val="18"/>
                    <w:szCs w:val="18"/>
                  </w:rPr>
                  <w:t>☒</w:t>
                </w:r>
              </w:sdtContent>
            </w:sdt>
            <w:r w:rsidR="00591B3B">
              <w:rPr>
                <w:color w:val="000000"/>
                <w:sz w:val="18"/>
                <w:szCs w:val="18"/>
              </w:rPr>
              <w:t xml:space="preserve"> </w:t>
            </w:r>
            <w:r w:rsidR="008C67C8">
              <w:rPr>
                <w:rFonts w:ascii="Calibri" w:hAnsi="Calibri" w:cs="Calibri"/>
                <w:color w:val="000000"/>
                <w:sz w:val="18"/>
                <w:szCs w:val="18"/>
              </w:rPr>
              <w:t>The targeted set of processes that support the effective implementation of this structure is pervasive and consistent and could serve as an exemplar for other schools to emulate. The implementation is clearly linked to increased student achievement.</w:t>
            </w:r>
          </w:p>
        </w:tc>
        <w:tc>
          <w:tcPr>
            <w:tcW w:w="2398" w:type="dxa"/>
            <w:tcBorders>
              <w:top w:val="single" w:sz="8" w:space="0" w:color="auto"/>
              <w:left w:val="nil"/>
              <w:bottom w:val="single" w:sz="8" w:space="0" w:color="auto"/>
              <w:right w:val="single" w:sz="4" w:space="0" w:color="auto"/>
            </w:tcBorders>
            <w:shd w:val="clear" w:color="auto" w:fill="auto"/>
          </w:tcPr>
          <w:p w:rsidR="008C67C8" w:rsidRDefault="009F7CB8" w:rsidP="008C67C8">
            <w:pPr>
              <w:rPr>
                <w:rFonts w:ascii="Calibri" w:hAnsi="Calibri" w:cs="Calibri"/>
                <w:color w:val="000000"/>
                <w:sz w:val="18"/>
                <w:szCs w:val="18"/>
              </w:rPr>
            </w:pPr>
            <w:sdt>
              <w:sdtPr>
                <w:rPr>
                  <w:rFonts w:ascii="Calibri" w:hAnsi="Calibri" w:cs="Calibri"/>
                  <w:color w:val="000000"/>
                  <w:sz w:val="18"/>
                  <w:szCs w:val="18"/>
                </w:rPr>
                <w:id w:val="919294210"/>
                <w14:checkbox>
                  <w14:checked w14:val="0"/>
                  <w14:checkedState w14:val="2612" w14:font="MS Gothic"/>
                  <w14:uncheckedState w14:val="2610" w14:font="MS Gothic"/>
                </w14:checkbox>
              </w:sdtPr>
              <w:sdtEndPr/>
              <w:sdtContent>
                <w:r w:rsidR="00591B3B">
                  <w:rPr>
                    <w:rFonts w:ascii="MS Gothic" w:eastAsia="MS Gothic" w:hAnsi="MS Gothic" w:cs="Calibri" w:hint="eastAsia"/>
                    <w:color w:val="000000"/>
                    <w:sz w:val="18"/>
                    <w:szCs w:val="18"/>
                  </w:rPr>
                  <w:t>☐</w:t>
                </w:r>
              </w:sdtContent>
            </w:sdt>
            <w:r w:rsidR="00591B3B">
              <w:rPr>
                <w:color w:val="000000"/>
                <w:sz w:val="18"/>
                <w:szCs w:val="18"/>
              </w:rPr>
              <w:t xml:space="preserve"> </w:t>
            </w:r>
            <w:r w:rsidR="008C67C8">
              <w:rPr>
                <w:rFonts w:ascii="Calibri" w:hAnsi="Calibri" w:cs="Calibri"/>
                <w:color w:val="000000"/>
                <w:sz w:val="18"/>
                <w:szCs w:val="18"/>
              </w:rPr>
              <w:t xml:space="preserve">An organized, intentional, explicit set of processes is routinely used by school leadership to implement and monitor the effectiveness of a professional learning system that supports specific targeted needs of individual teachers.  </w:t>
            </w:r>
          </w:p>
        </w:tc>
        <w:tc>
          <w:tcPr>
            <w:tcW w:w="2399" w:type="dxa"/>
            <w:tcBorders>
              <w:top w:val="single" w:sz="8" w:space="0" w:color="auto"/>
              <w:left w:val="nil"/>
              <w:bottom w:val="single" w:sz="8" w:space="0" w:color="auto"/>
              <w:right w:val="single" w:sz="4" w:space="0" w:color="auto"/>
            </w:tcBorders>
            <w:shd w:val="clear" w:color="auto" w:fill="auto"/>
          </w:tcPr>
          <w:p w:rsidR="008C67C8" w:rsidRDefault="009F7CB8" w:rsidP="008C67C8">
            <w:pPr>
              <w:rPr>
                <w:rFonts w:ascii="Calibri" w:hAnsi="Calibri" w:cs="Calibri"/>
                <w:color w:val="000000"/>
                <w:sz w:val="18"/>
                <w:szCs w:val="18"/>
              </w:rPr>
            </w:pPr>
            <w:sdt>
              <w:sdtPr>
                <w:rPr>
                  <w:rFonts w:ascii="Calibri" w:hAnsi="Calibri" w:cs="Calibri"/>
                  <w:color w:val="000000"/>
                  <w:sz w:val="18"/>
                  <w:szCs w:val="18"/>
                </w:rPr>
                <w:id w:val="224497486"/>
                <w14:checkbox>
                  <w14:checked w14:val="0"/>
                  <w14:checkedState w14:val="2612" w14:font="MS Gothic"/>
                  <w14:uncheckedState w14:val="2610" w14:font="MS Gothic"/>
                </w14:checkbox>
              </w:sdtPr>
              <w:sdtEndPr/>
              <w:sdtContent>
                <w:r w:rsidR="00591B3B">
                  <w:rPr>
                    <w:rFonts w:ascii="MS Gothic" w:eastAsia="MS Gothic" w:hAnsi="MS Gothic" w:cs="Calibri" w:hint="eastAsia"/>
                    <w:color w:val="000000"/>
                    <w:sz w:val="18"/>
                    <w:szCs w:val="18"/>
                  </w:rPr>
                  <w:t>☐</w:t>
                </w:r>
              </w:sdtContent>
            </w:sdt>
            <w:r w:rsidR="00591B3B">
              <w:rPr>
                <w:color w:val="000000"/>
                <w:sz w:val="18"/>
                <w:szCs w:val="18"/>
              </w:rPr>
              <w:t xml:space="preserve"> </w:t>
            </w:r>
            <w:r w:rsidR="008C67C8">
              <w:rPr>
                <w:rFonts w:ascii="Calibri" w:hAnsi="Calibri" w:cs="Calibri"/>
                <w:color w:val="000000"/>
                <w:sz w:val="18"/>
                <w:szCs w:val="18"/>
              </w:rPr>
              <w:t xml:space="preserve">Efforts are being made to develop and implement the targeted set of processes that support the effective implementation of this structure, but the implementation is still in the developmental stage and has not yet reached a level of consistent, routine practice. </w:t>
            </w:r>
          </w:p>
        </w:tc>
        <w:tc>
          <w:tcPr>
            <w:tcW w:w="2399" w:type="dxa"/>
            <w:tcBorders>
              <w:top w:val="single" w:sz="8" w:space="0" w:color="auto"/>
              <w:left w:val="nil"/>
              <w:bottom w:val="single" w:sz="8" w:space="0" w:color="auto"/>
              <w:right w:val="single" w:sz="8" w:space="0" w:color="auto"/>
            </w:tcBorders>
            <w:shd w:val="clear" w:color="auto" w:fill="auto"/>
          </w:tcPr>
          <w:p w:rsidR="008C67C8" w:rsidRDefault="009F7CB8" w:rsidP="008C67C8">
            <w:pPr>
              <w:rPr>
                <w:rFonts w:ascii="Calibri" w:hAnsi="Calibri" w:cs="Calibri"/>
                <w:color w:val="000000"/>
                <w:sz w:val="18"/>
                <w:szCs w:val="18"/>
              </w:rPr>
            </w:pPr>
            <w:sdt>
              <w:sdtPr>
                <w:rPr>
                  <w:rFonts w:ascii="Calibri" w:hAnsi="Calibri" w:cs="Calibri"/>
                  <w:color w:val="000000"/>
                  <w:sz w:val="18"/>
                  <w:szCs w:val="18"/>
                </w:rPr>
                <w:id w:val="181870247"/>
                <w14:checkbox>
                  <w14:checked w14:val="0"/>
                  <w14:checkedState w14:val="2612" w14:font="MS Gothic"/>
                  <w14:uncheckedState w14:val="2610" w14:font="MS Gothic"/>
                </w14:checkbox>
              </w:sdtPr>
              <w:sdtEndPr/>
              <w:sdtContent>
                <w:r w:rsidR="00591B3B">
                  <w:rPr>
                    <w:rFonts w:ascii="MS Gothic" w:eastAsia="MS Gothic" w:hAnsi="MS Gothic" w:cs="Calibri" w:hint="eastAsia"/>
                    <w:color w:val="000000"/>
                    <w:sz w:val="18"/>
                    <w:szCs w:val="18"/>
                  </w:rPr>
                  <w:t>☐</w:t>
                </w:r>
              </w:sdtContent>
            </w:sdt>
            <w:r w:rsidR="00591B3B">
              <w:rPr>
                <w:color w:val="000000"/>
                <w:sz w:val="18"/>
                <w:szCs w:val="18"/>
              </w:rPr>
              <w:t xml:space="preserve"> </w:t>
            </w:r>
            <w:r w:rsidR="008C67C8">
              <w:rPr>
                <w:rFonts w:ascii="Calibri" w:hAnsi="Calibri" w:cs="Calibri"/>
                <w:color w:val="000000"/>
                <w:sz w:val="18"/>
                <w:szCs w:val="18"/>
              </w:rPr>
              <w:t>Little, if any, evidence exists of a targeted set of processes that support the effective implementation of this structure.</w:t>
            </w:r>
          </w:p>
        </w:tc>
      </w:tr>
      <w:tr w:rsidR="008C67C8" w:rsidRPr="008C67C8" w:rsidTr="00980F2E">
        <w:tc>
          <w:tcPr>
            <w:tcW w:w="2398" w:type="dxa"/>
            <w:shd w:val="clear" w:color="auto" w:fill="9CC2E5" w:themeFill="accent1" w:themeFillTint="99"/>
            <w:vAlign w:val="center"/>
          </w:tcPr>
          <w:p w:rsidR="008C67C8" w:rsidRPr="008C67C8" w:rsidRDefault="008C67C8" w:rsidP="008C67C8">
            <w:pPr>
              <w:jc w:val="center"/>
              <w:rPr>
                <w:rFonts w:ascii="Calibri" w:hAnsi="Calibri" w:cs="Calibri"/>
                <w:sz w:val="18"/>
              </w:rPr>
            </w:pPr>
            <w:r w:rsidRPr="008C67C8">
              <w:rPr>
                <w:rFonts w:ascii="Calibri" w:hAnsi="Calibri" w:cs="Calibri"/>
                <w:sz w:val="18"/>
              </w:rPr>
              <w:t>PC-3 Retaining staff</w:t>
            </w:r>
          </w:p>
        </w:tc>
        <w:tc>
          <w:tcPr>
            <w:tcW w:w="2398" w:type="dxa"/>
            <w:tcBorders>
              <w:top w:val="single" w:sz="8" w:space="0" w:color="auto"/>
              <w:left w:val="single" w:sz="4" w:space="0" w:color="auto"/>
              <w:bottom w:val="single" w:sz="8" w:space="0" w:color="auto"/>
              <w:right w:val="single" w:sz="4" w:space="0" w:color="auto"/>
            </w:tcBorders>
            <w:shd w:val="clear" w:color="auto" w:fill="9CC2E5" w:themeFill="accent1" w:themeFillTint="99"/>
            <w:vAlign w:val="center"/>
          </w:tcPr>
          <w:p w:rsidR="008C67C8" w:rsidRDefault="008C67C8" w:rsidP="008C67C8">
            <w:pPr>
              <w:rPr>
                <w:rFonts w:ascii="Calibri" w:hAnsi="Calibri" w:cs="Calibri"/>
                <w:color w:val="000000"/>
                <w:sz w:val="18"/>
                <w:szCs w:val="18"/>
              </w:rPr>
            </w:pPr>
            <w:r>
              <w:rPr>
                <w:rFonts w:ascii="Calibri" w:hAnsi="Calibri" w:cs="Calibri"/>
                <w:color w:val="000000"/>
                <w:sz w:val="18"/>
                <w:szCs w:val="18"/>
              </w:rPr>
              <w:t>The structure of the professional capacity system that ensures that quality staff is working in the context/position that is most beneficial to student achievement</w:t>
            </w:r>
          </w:p>
        </w:tc>
        <w:tc>
          <w:tcPr>
            <w:tcW w:w="2398" w:type="dxa"/>
            <w:tcBorders>
              <w:top w:val="single" w:sz="8" w:space="0" w:color="auto"/>
              <w:left w:val="nil"/>
              <w:bottom w:val="single" w:sz="8" w:space="0" w:color="auto"/>
              <w:right w:val="single" w:sz="4" w:space="0" w:color="auto"/>
            </w:tcBorders>
            <w:shd w:val="clear" w:color="auto" w:fill="auto"/>
          </w:tcPr>
          <w:p w:rsidR="008C67C8" w:rsidRDefault="009F7CB8" w:rsidP="008C67C8">
            <w:pPr>
              <w:rPr>
                <w:rFonts w:ascii="Calibri" w:hAnsi="Calibri" w:cs="Calibri"/>
                <w:color w:val="000000"/>
                <w:sz w:val="18"/>
                <w:szCs w:val="18"/>
              </w:rPr>
            </w:pPr>
            <w:sdt>
              <w:sdtPr>
                <w:rPr>
                  <w:rFonts w:ascii="Calibri" w:hAnsi="Calibri" w:cs="Calibri"/>
                  <w:color w:val="000000"/>
                  <w:sz w:val="18"/>
                  <w:szCs w:val="18"/>
                </w:rPr>
                <w:id w:val="1010096754"/>
                <w14:checkbox>
                  <w14:checked w14:val="0"/>
                  <w14:checkedState w14:val="2612" w14:font="MS Gothic"/>
                  <w14:uncheckedState w14:val="2610" w14:font="MS Gothic"/>
                </w14:checkbox>
              </w:sdtPr>
              <w:sdtEndPr/>
              <w:sdtContent>
                <w:r w:rsidR="00591B3B">
                  <w:rPr>
                    <w:rFonts w:ascii="MS Gothic" w:eastAsia="MS Gothic" w:hAnsi="MS Gothic" w:cs="Calibri" w:hint="eastAsia"/>
                    <w:color w:val="000000"/>
                    <w:sz w:val="18"/>
                    <w:szCs w:val="18"/>
                  </w:rPr>
                  <w:t>☐</w:t>
                </w:r>
              </w:sdtContent>
            </w:sdt>
            <w:r w:rsidR="00591B3B">
              <w:rPr>
                <w:color w:val="000000"/>
                <w:sz w:val="18"/>
                <w:szCs w:val="18"/>
              </w:rPr>
              <w:t xml:space="preserve"> </w:t>
            </w:r>
            <w:r w:rsidR="008C67C8">
              <w:rPr>
                <w:rFonts w:ascii="Calibri" w:hAnsi="Calibri" w:cs="Calibri"/>
                <w:color w:val="000000"/>
                <w:sz w:val="18"/>
                <w:szCs w:val="18"/>
              </w:rPr>
              <w:t>The targeted set of processes that support the effective implementation of this structure is pervasive and consistent and could serve as an exemplar for other schools to emulate. The implementation is clearly linked to increased student achievement.</w:t>
            </w:r>
          </w:p>
        </w:tc>
        <w:tc>
          <w:tcPr>
            <w:tcW w:w="2398" w:type="dxa"/>
            <w:tcBorders>
              <w:top w:val="single" w:sz="8" w:space="0" w:color="auto"/>
              <w:left w:val="nil"/>
              <w:bottom w:val="single" w:sz="8" w:space="0" w:color="auto"/>
              <w:right w:val="single" w:sz="4" w:space="0" w:color="auto"/>
            </w:tcBorders>
            <w:shd w:val="clear" w:color="auto" w:fill="auto"/>
          </w:tcPr>
          <w:p w:rsidR="008C67C8" w:rsidRDefault="009F7CB8" w:rsidP="008C67C8">
            <w:pPr>
              <w:rPr>
                <w:rFonts w:ascii="Calibri" w:hAnsi="Calibri" w:cs="Calibri"/>
                <w:color w:val="000000"/>
                <w:sz w:val="18"/>
                <w:szCs w:val="18"/>
              </w:rPr>
            </w:pPr>
            <w:sdt>
              <w:sdtPr>
                <w:rPr>
                  <w:rFonts w:ascii="Calibri" w:hAnsi="Calibri" w:cs="Calibri"/>
                  <w:color w:val="000000"/>
                  <w:sz w:val="18"/>
                  <w:szCs w:val="18"/>
                </w:rPr>
                <w:id w:val="-1600334289"/>
                <w14:checkbox>
                  <w14:checked w14:val="1"/>
                  <w14:checkedState w14:val="2612" w14:font="MS Gothic"/>
                  <w14:uncheckedState w14:val="2610" w14:font="MS Gothic"/>
                </w14:checkbox>
              </w:sdtPr>
              <w:sdtEndPr/>
              <w:sdtContent>
                <w:r w:rsidR="00BF3F1A">
                  <w:rPr>
                    <w:rFonts w:ascii="MS Gothic" w:eastAsia="MS Gothic" w:hAnsi="MS Gothic" w:cs="Calibri" w:hint="eastAsia"/>
                    <w:color w:val="000000"/>
                    <w:sz w:val="18"/>
                    <w:szCs w:val="18"/>
                  </w:rPr>
                  <w:t>☒</w:t>
                </w:r>
              </w:sdtContent>
            </w:sdt>
            <w:r w:rsidR="00591B3B">
              <w:rPr>
                <w:color w:val="000000"/>
                <w:sz w:val="18"/>
                <w:szCs w:val="18"/>
              </w:rPr>
              <w:t xml:space="preserve"> </w:t>
            </w:r>
            <w:r w:rsidR="008C67C8">
              <w:rPr>
                <w:rFonts w:ascii="Calibri" w:hAnsi="Calibri" w:cs="Calibri"/>
                <w:color w:val="000000"/>
                <w:sz w:val="18"/>
                <w:szCs w:val="18"/>
              </w:rPr>
              <w:t xml:space="preserve">An organized, intentional, explicit set of processes is routinely used by school leadership to support the placement, development, and retention of high-achieving staff.  </w:t>
            </w:r>
          </w:p>
        </w:tc>
        <w:tc>
          <w:tcPr>
            <w:tcW w:w="2399" w:type="dxa"/>
            <w:tcBorders>
              <w:top w:val="single" w:sz="8" w:space="0" w:color="auto"/>
              <w:left w:val="nil"/>
              <w:bottom w:val="single" w:sz="8" w:space="0" w:color="auto"/>
              <w:right w:val="single" w:sz="4" w:space="0" w:color="auto"/>
            </w:tcBorders>
            <w:shd w:val="clear" w:color="auto" w:fill="auto"/>
          </w:tcPr>
          <w:p w:rsidR="008C67C8" w:rsidRDefault="009F7CB8" w:rsidP="008C67C8">
            <w:pPr>
              <w:rPr>
                <w:rFonts w:ascii="Calibri" w:hAnsi="Calibri" w:cs="Calibri"/>
                <w:color w:val="000000"/>
                <w:sz w:val="18"/>
                <w:szCs w:val="18"/>
              </w:rPr>
            </w:pPr>
            <w:sdt>
              <w:sdtPr>
                <w:rPr>
                  <w:rFonts w:ascii="Calibri" w:hAnsi="Calibri" w:cs="Calibri"/>
                  <w:color w:val="000000"/>
                  <w:sz w:val="18"/>
                  <w:szCs w:val="18"/>
                </w:rPr>
                <w:id w:val="771740859"/>
                <w14:checkbox>
                  <w14:checked w14:val="0"/>
                  <w14:checkedState w14:val="2612" w14:font="MS Gothic"/>
                  <w14:uncheckedState w14:val="2610" w14:font="MS Gothic"/>
                </w14:checkbox>
              </w:sdtPr>
              <w:sdtEndPr/>
              <w:sdtContent>
                <w:r w:rsidR="00591B3B">
                  <w:rPr>
                    <w:rFonts w:ascii="MS Gothic" w:eastAsia="MS Gothic" w:hAnsi="MS Gothic" w:cs="Calibri" w:hint="eastAsia"/>
                    <w:color w:val="000000"/>
                    <w:sz w:val="18"/>
                    <w:szCs w:val="18"/>
                  </w:rPr>
                  <w:t>☐</w:t>
                </w:r>
              </w:sdtContent>
            </w:sdt>
            <w:r w:rsidR="00591B3B">
              <w:rPr>
                <w:color w:val="000000"/>
                <w:sz w:val="18"/>
                <w:szCs w:val="18"/>
              </w:rPr>
              <w:t xml:space="preserve"> </w:t>
            </w:r>
            <w:r w:rsidR="008C67C8">
              <w:rPr>
                <w:rFonts w:ascii="Calibri" w:hAnsi="Calibri" w:cs="Calibri"/>
                <w:color w:val="000000"/>
                <w:sz w:val="18"/>
                <w:szCs w:val="18"/>
              </w:rPr>
              <w:t xml:space="preserve">Efforts are being made to develop and implement the targeted set of processes that support the effective implementation of this structure, but the implementation is still in the developmental stage and has not yet reached a level of consistent, routine practice. </w:t>
            </w:r>
          </w:p>
        </w:tc>
        <w:tc>
          <w:tcPr>
            <w:tcW w:w="2399" w:type="dxa"/>
            <w:tcBorders>
              <w:top w:val="single" w:sz="8" w:space="0" w:color="auto"/>
              <w:left w:val="nil"/>
              <w:bottom w:val="single" w:sz="8" w:space="0" w:color="auto"/>
              <w:right w:val="single" w:sz="8" w:space="0" w:color="auto"/>
            </w:tcBorders>
            <w:shd w:val="clear" w:color="auto" w:fill="auto"/>
          </w:tcPr>
          <w:p w:rsidR="008C67C8" w:rsidRDefault="009F7CB8" w:rsidP="008C67C8">
            <w:pPr>
              <w:rPr>
                <w:rFonts w:ascii="Calibri" w:hAnsi="Calibri" w:cs="Calibri"/>
                <w:color w:val="000000"/>
                <w:sz w:val="18"/>
                <w:szCs w:val="18"/>
              </w:rPr>
            </w:pPr>
            <w:sdt>
              <w:sdtPr>
                <w:rPr>
                  <w:rFonts w:ascii="Calibri" w:hAnsi="Calibri" w:cs="Calibri"/>
                  <w:color w:val="000000"/>
                  <w:sz w:val="18"/>
                  <w:szCs w:val="18"/>
                </w:rPr>
                <w:id w:val="1732348050"/>
                <w14:checkbox>
                  <w14:checked w14:val="0"/>
                  <w14:checkedState w14:val="2612" w14:font="MS Gothic"/>
                  <w14:uncheckedState w14:val="2610" w14:font="MS Gothic"/>
                </w14:checkbox>
              </w:sdtPr>
              <w:sdtEndPr/>
              <w:sdtContent>
                <w:r w:rsidR="00591B3B">
                  <w:rPr>
                    <w:rFonts w:ascii="MS Gothic" w:eastAsia="MS Gothic" w:hAnsi="MS Gothic" w:cs="Calibri" w:hint="eastAsia"/>
                    <w:color w:val="000000"/>
                    <w:sz w:val="18"/>
                    <w:szCs w:val="18"/>
                  </w:rPr>
                  <w:t>☐</w:t>
                </w:r>
              </w:sdtContent>
            </w:sdt>
            <w:r w:rsidR="00591B3B">
              <w:rPr>
                <w:color w:val="000000"/>
                <w:sz w:val="18"/>
                <w:szCs w:val="18"/>
              </w:rPr>
              <w:t xml:space="preserve"> </w:t>
            </w:r>
            <w:r w:rsidR="008C67C8">
              <w:rPr>
                <w:rFonts w:ascii="Calibri" w:hAnsi="Calibri" w:cs="Calibri"/>
                <w:color w:val="000000"/>
                <w:sz w:val="18"/>
                <w:szCs w:val="18"/>
              </w:rPr>
              <w:t>Little, if any, evidence exists of a targeted set of processes that support the effective implementation of this structure.</w:t>
            </w:r>
          </w:p>
        </w:tc>
      </w:tr>
      <w:tr w:rsidR="008C67C8" w:rsidRPr="008C67C8" w:rsidTr="00980F2E">
        <w:tc>
          <w:tcPr>
            <w:tcW w:w="2398" w:type="dxa"/>
            <w:shd w:val="clear" w:color="auto" w:fill="9CC2E5" w:themeFill="accent1" w:themeFillTint="99"/>
            <w:vAlign w:val="center"/>
          </w:tcPr>
          <w:p w:rsidR="008C67C8" w:rsidRPr="008C67C8" w:rsidRDefault="008C67C8" w:rsidP="008C67C8">
            <w:pPr>
              <w:jc w:val="center"/>
              <w:rPr>
                <w:rFonts w:ascii="Calibri" w:hAnsi="Calibri" w:cs="Calibri"/>
                <w:sz w:val="18"/>
              </w:rPr>
            </w:pPr>
            <w:r w:rsidRPr="008C67C8">
              <w:rPr>
                <w:rFonts w:ascii="Calibri" w:hAnsi="Calibri" w:cs="Calibri"/>
                <w:sz w:val="18"/>
              </w:rPr>
              <w:t>PC-4 Ensuring staff collaboration</w:t>
            </w:r>
          </w:p>
        </w:tc>
        <w:tc>
          <w:tcPr>
            <w:tcW w:w="2398" w:type="dxa"/>
            <w:tcBorders>
              <w:top w:val="single" w:sz="8" w:space="0" w:color="auto"/>
              <w:left w:val="single" w:sz="4" w:space="0" w:color="auto"/>
              <w:bottom w:val="single" w:sz="8" w:space="0" w:color="auto"/>
              <w:right w:val="single" w:sz="4" w:space="0" w:color="auto"/>
            </w:tcBorders>
            <w:shd w:val="clear" w:color="auto" w:fill="9CC2E5" w:themeFill="accent1" w:themeFillTint="99"/>
            <w:vAlign w:val="center"/>
          </w:tcPr>
          <w:p w:rsidR="008C67C8" w:rsidRDefault="008C67C8" w:rsidP="008C67C8">
            <w:pPr>
              <w:rPr>
                <w:rFonts w:ascii="Calibri" w:hAnsi="Calibri" w:cs="Calibri"/>
                <w:color w:val="000000"/>
                <w:sz w:val="18"/>
                <w:szCs w:val="18"/>
              </w:rPr>
            </w:pPr>
            <w:r>
              <w:rPr>
                <w:rFonts w:ascii="Calibri" w:hAnsi="Calibri" w:cs="Calibri"/>
                <w:color w:val="000000"/>
                <w:sz w:val="18"/>
                <w:szCs w:val="18"/>
              </w:rPr>
              <w:t xml:space="preserve">The structure of the professional capacity system that reinforces the effective practice of constant collaboration to improve instructional quality in all classrooms </w:t>
            </w:r>
          </w:p>
        </w:tc>
        <w:tc>
          <w:tcPr>
            <w:tcW w:w="2398" w:type="dxa"/>
            <w:tcBorders>
              <w:top w:val="single" w:sz="8" w:space="0" w:color="auto"/>
              <w:left w:val="nil"/>
              <w:bottom w:val="single" w:sz="8" w:space="0" w:color="auto"/>
              <w:right w:val="single" w:sz="4" w:space="0" w:color="auto"/>
            </w:tcBorders>
            <w:shd w:val="clear" w:color="auto" w:fill="auto"/>
          </w:tcPr>
          <w:p w:rsidR="008C67C8" w:rsidRDefault="009F7CB8" w:rsidP="008C67C8">
            <w:pPr>
              <w:rPr>
                <w:rFonts w:ascii="Calibri" w:hAnsi="Calibri" w:cs="Calibri"/>
                <w:color w:val="000000"/>
                <w:sz w:val="18"/>
                <w:szCs w:val="18"/>
              </w:rPr>
            </w:pPr>
            <w:sdt>
              <w:sdtPr>
                <w:rPr>
                  <w:rFonts w:ascii="Calibri" w:hAnsi="Calibri" w:cs="Calibri"/>
                  <w:color w:val="000000"/>
                  <w:sz w:val="18"/>
                  <w:szCs w:val="18"/>
                </w:rPr>
                <w:id w:val="-1776012761"/>
                <w14:checkbox>
                  <w14:checked w14:val="0"/>
                  <w14:checkedState w14:val="2612" w14:font="MS Gothic"/>
                  <w14:uncheckedState w14:val="2610" w14:font="MS Gothic"/>
                </w14:checkbox>
              </w:sdtPr>
              <w:sdtEndPr/>
              <w:sdtContent>
                <w:r w:rsidR="00591B3B">
                  <w:rPr>
                    <w:rFonts w:ascii="MS Gothic" w:eastAsia="MS Gothic" w:hAnsi="MS Gothic" w:cs="Calibri" w:hint="eastAsia"/>
                    <w:color w:val="000000"/>
                    <w:sz w:val="18"/>
                    <w:szCs w:val="18"/>
                  </w:rPr>
                  <w:t>☐</w:t>
                </w:r>
              </w:sdtContent>
            </w:sdt>
            <w:r w:rsidR="00591B3B">
              <w:rPr>
                <w:color w:val="000000"/>
                <w:sz w:val="18"/>
                <w:szCs w:val="18"/>
              </w:rPr>
              <w:t xml:space="preserve"> </w:t>
            </w:r>
            <w:r w:rsidR="008C67C8">
              <w:rPr>
                <w:rFonts w:ascii="Calibri" w:hAnsi="Calibri" w:cs="Calibri"/>
                <w:color w:val="000000"/>
                <w:sz w:val="18"/>
                <w:szCs w:val="18"/>
              </w:rPr>
              <w:t>The targeted set of processes that support the effective implementation of this structure is pervasive and consistent and could serve as an exemplar for other schools to emulate. The implementation is clearly linked to increased student achievement.</w:t>
            </w:r>
          </w:p>
        </w:tc>
        <w:tc>
          <w:tcPr>
            <w:tcW w:w="2398" w:type="dxa"/>
            <w:tcBorders>
              <w:top w:val="single" w:sz="8" w:space="0" w:color="auto"/>
              <w:left w:val="nil"/>
              <w:bottom w:val="single" w:sz="8" w:space="0" w:color="auto"/>
              <w:right w:val="single" w:sz="4" w:space="0" w:color="auto"/>
            </w:tcBorders>
            <w:shd w:val="clear" w:color="auto" w:fill="auto"/>
          </w:tcPr>
          <w:p w:rsidR="008C67C8" w:rsidRDefault="009F7CB8" w:rsidP="008C67C8">
            <w:pPr>
              <w:rPr>
                <w:rFonts w:ascii="Calibri" w:hAnsi="Calibri" w:cs="Calibri"/>
                <w:color w:val="000000"/>
                <w:sz w:val="18"/>
                <w:szCs w:val="18"/>
              </w:rPr>
            </w:pPr>
            <w:sdt>
              <w:sdtPr>
                <w:rPr>
                  <w:rFonts w:ascii="Calibri" w:hAnsi="Calibri" w:cs="Calibri"/>
                  <w:color w:val="000000"/>
                  <w:sz w:val="18"/>
                  <w:szCs w:val="18"/>
                </w:rPr>
                <w:id w:val="1710990868"/>
                <w14:checkbox>
                  <w14:checked w14:val="1"/>
                  <w14:checkedState w14:val="2612" w14:font="MS Gothic"/>
                  <w14:uncheckedState w14:val="2610" w14:font="MS Gothic"/>
                </w14:checkbox>
              </w:sdtPr>
              <w:sdtEndPr/>
              <w:sdtContent>
                <w:r w:rsidR="00726869">
                  <w:rPr>
                    <w:rFonts w:ascii="MS Gothic" w:eastAsia="MS Gothic" w:hAnsi="MS Gothic" w:cs="Calibri" w:hint="eastAsia"/>
                    <w:color w:val="000000"/>
                    <w:sz w:val="18"/>
                    <w:szCs w:val="18"/>
                  </w:rPr>
                  <w:t>☒</w:t>
                </w:r>
              </w:sdtContent>
            </w:sdt>
            <w:r w:rsidR="00591B3B">
              <w:rPr>
                <w:color w:val="000000"/>
                <w:sz w:val="18"/>
                <w:szCs w:val="18"/>
              </w:rPr>
              <w:t xml:space="preserve"> </w:t>
            </w:r>
            <w:r w:rsidR="008C67C8">
              <w:rPr>
                <w:rFonts w:ascii="Calibri" w:hAnsi="Calibri" w:cs="Calibri"/>
                <w:color w:val="000000"/>
                <w:sz w:val="18"/>
                <w:szCs w:val="18"/>
              </w:rPr>
              <w:t>An organized, intentional, explicit set of processes is routinely used by administrators and teachers to collaborate as a professional learning community using evidence-based and data-driven protocols that enhance individual and collective performance to improve instructional quality.</w:t>
            </w:r>
          </w:p>
        </w:tc>
        <w:tc>
          <w:tcPr>
            <w:tcW w:w="2399" w:type="dxa"/>
            <w:tcBorders>
              <w:top w:val="single" w:sz="8" w:space="0" w:color="auto"/>
              <w:left w:val="nil"/>
              <w:bottom w:val="single" w:sz="8" w:space="0" w:color="auto"/>
              <w:right w:val="single" w:sz="4" w:space="0" w:color="auto"/>
            </w:tcBorders>
            <w:shd w:val="clear" w:color="auto" w:fill="auto"/>
          </w:tcPr>
          <w:p w:rsidR="008C67C8" w:rsidRDefault="009F7CB8" w:rsidP="008C67C8">
            <w:pPr>
              <w:rPr>
                <w:rFonts w:ascii="Calibri" w:hAnsi="Calibri" w:cs="Calibri"/>
                <w:color w:val="000000"/>
                <w:sz w:val="18"/>
                <w:szCs w:val="18"/>
              </w:rPr>
            </w:pPr>
            <w:sdt>
              <w:sdtPr>
                <w:rPr>
                  <w:rFonts w:ascii="Calibri" w:hAnsi="Calibri" w:cs="Calibri"/>
                  <w:color w:val="000000"/>
                  <w:sz w:val="18"/>
                  <w:szCs w:val="18"/>
                </w:rPr>
                <w:id w:val="-1216971131"/>
                <w14:checkbox>
                  <w14:checked w14:val="0"/>
                  <w14:checkedState w14:val="2612" w14:font="MS Gothic"/>
                  <w14:uncheckedState w14:val="2610" w14:font="MS Gothic"/>
                </w14:checkbox>
              </w:sdtPr>
              <w:sdtEndPr/>
              <w:sdtContent>
                <w:r w:rsidR="00591B3B">
                  <w:rPr>
                    <w:rFonts w:ascii="MS Gothic" w:eastAsia="MS Gothic" w:hAnsi="MS Gothic" w:cs="Calibri" w:hint="eastAsia"/>
                    <w:color w:val="000000"/>
                    <w:sz w:val="18"/>
                    <w:szCs w:val="18"/>
                  </w:rPr>
                  <w:t>☐</w:t>
                </w:r>
              </w:sdtContent>
            </w:sdt>
            <w:r w:rsidR="00591B3B">
              <w:rPr>
                <w:color w:val="000000"/>
                <w:sz w:val="18"/>
                <w:szCs w:val="18"/>
              </w:rPr>
              <w:t xml:space="preserve"> </w:t>
            </w:r>
            <w:r w:rsidR="008C67C8">
              <w:rPr>
                <w:rFonts w:ascii="Calibri" w:hAnsi="Calibri" w:cs="Calibri"/>
                <w:color w:val="000000"/>
                <w:sz w:val="18"/>
                <w:szCs w:val="18"/>
              </w:rPr>
              <w:t xml:space="preserve">Efforts are being made to develop and implement the targeted set of processes that support the effective implementation of this structure, but the implementation is still in the developmental stage and has not yet reached a level of consistent, routine practice. </w:t>
            </w:r>
          </w:p>
        </w:tc>
        <w:tc>
          <w:tcPr>
            <w:tcW w:w="2399" w:type="dxa"/>
            <w:tcBorders>
              <w:top w:val="single" w:sz="8" w:space="0" w:color="auto"/>
              <w:left w:val="nil"/>
              <w:bottom w:val="single" w:sz="8" w:space="0" w:color="auto"/>
              <w:right w:val="single" w:sz="8" w:space="0" w:color="auto"/>
            </w:tcBorders>
            <w:shd w:val="clear" w:color="auto" w:fill="auto"/>
          </w:tcPr>
          <w:p w:rsidR="008C67C8" w:rsidRDefault="009F7CB8" w:rsidP="008C67C8">
            <w:pPr>
              <w:rPr>
                <w:rFonts w:ascii="Calibri" w:hAnsi="Calibri" w:cs="Calibri"/>
                <w:color w:val="000000"/>
                <w:sz w:val="18"/>
                <w:szCs w:val="18"/>
              </w:rPr>
            </w:pPr>
            <w:sdt>
              <w:sdtPr>
                <w:rPr>
                  <w:rFonts w:ascii="Calibri" w:hAnsi="Calibri" w:cs="Calibri"/>
                  <w:color w:val="000000"/>
                  <w:sz w:val="18"/>
                  <w:szCs w:val="18"/>
                </w:rPr>
                <w:id w:val="106176375"/>
                <w14:checkbox>
                  <w14:checked w14:val="0"/>
                  <w14:checkedState w14:val="2612" w14:font="MS Gothic"/>
                  <w14:uncheckedState w14:val="2610" w14:font="MS Gothic"/>
                </w14:checkbox>
              </w:sdtPr>
              <w:sdtEndPr/>
              <w:sdtContent>
                <w:r w:rsidR="00591B3B">
                  <w:rPr>
                    <w:rFonts w:ascii="MS Gothic" w:eastAsia="MS Gothic" w:hAnsi="MS Gothic" w:cs="Calibri" w:hint="eastAsia"/>
                    <w:color w:val="000000"/>
                    <w:sz w:val="18"/>
                    <w:szCs w:val="18"/>
                  </w:rPr>
                  <w:t>☐</w:t>
                </w:r>
              </w:sdtContent>
            </w:sdt>
            <w:r w:rsidR="00591B3B">
              <w:rPr>
                <w:color w:val="000000"/>
                <w:sz w:val="18"/>
                <w:szCs w:val="18"/>
              </w:rPr>
              <w:t xml:space="preserve"> </w:t>
            </w:r>
            <w:r w:rsidR="008C67C8">
              <w:rPr>
                <w:rFonts w:ascii="Calibri" w:hAnsi="Calibri" w:cs="Calibri"/>
                <w:color w:val="000000"/>
                <w:sz w:val="18"/>
                <w:szCs w:val="18"/>
              </w:rPr>
              <w:t>Little, if any, evidence exists of a targeted set of processes that support the effective implementation of this structure.</w:t>
            </w:r>
          </w:p>
        </w:tc>
      </w:tr>
    </w:tbl>
    <w:p w:rsidR="001D0F7E" w:rsidRPr="008C67C8" w:rsidRDefault="008C67C8" w:rsidP="001D0F7E">
      <w:pPr>
        <w:jc w:val="center"/>
        <w:rPr>
          <w:rFonts w:ascii="Calibri" w:hAnsi="Calibri" w:cs="Calibri"/>
          <w:b/>
          <w:sz w:val="24"/>
        </w:rPr>
      </w:pPr>
      <w:r w:rsidRPr="008C67C8">
        <w:rPr>
          <w:rFonts w:ascii="Calibri" w:hAnsi="Calibri" w:cs="Calibri"/>
          <w:b/>
          <w:sz w:val="24"/>
        </w:rPr>
        <w:lastRenderedPageBreak/>
        <w:t>FAMILY &amp; COMMUNITY ENGAGEMENT</w:t>
      </w:r>
      <w:r w:rsidR="006470D4">
        <w:rPr>
          <w:rFonts w:ascii="Calibri" w:hAnsi="Calibri" w:cs="Calibri"/>
          <w:b/>
          <w:sz w:val="24"/>
        </w:rPr>
        <w:t xml:space="preserve"> SYSTEM</w:t>
      </w:r>
    </w:p>
    <w:tbl>
      <w:tblPr>
        <w:tblStyle w:val="TableGrid"/>
        <w:tblW w:w="0" w:type="auto"/>
        <w:tblLook w:val="04A0" w:firstRow="1" w:lastRow="0" w:firstColumn="1" w:lastColumn="0" w:noHBand="0" w:noVBand="1"/>
      </w:tblPr>
      <w:tblGrid>
        <w:gridCol w:w="1305"/>
        <w:gridCol w:w="3010"/>
        <w:gridCol w:w="2790"/>
        <w:gridCol w:w="2700"/>
        <w:gridCol w:w="2970"/>
        <w:gridCol w:w="1615"/>
      </w:tblGrid>
      <w:tr w:rsidR="00323382" w:rsidTr="005C673C">
        <w:tc>
          <w:tcPr>
            <w:tcW w:w="1305" w:type="dxa"/>
            <w:shd w:val="clear" w:color="auto" w:fill="000099"/>
          </w:tcPr>
          <w:p w:rsidR="008C67C8" w:rsidRPr="008C67C8" w:rsidRDefault="008C67C8" w:rsidP="008C67C8">
            <w:pPr>
              <w:jc w:val="center"/>
              <w:rPr>
                <w:rFonts w:ascii="Calibri" w:hAnsi="Calibri" w:cs="Calibri"/>
                <w:b/>
                <w:color w:val="FFFFFF" w:themeColor="background1"/>
                <w:sz w:val="24"/>
              </w:rPr>
            </w:pPr>
            <w:r w:rsidRPr="008C67C8">
              <w:rPr>
                <w:rFonts w:ascii="Calibri" w:hAnsi="Calibri" w:cs="Calibri"/>
                <w:b/>
                <w:color w:val="FFFFFF" w:themeColor="background1"/>
                <w:sz w:val="20"/>
              </w:rPr>
              <w:t>Structure</w:t>
            </w:r>
          </w:p>
        </w:tc>
        <w:tc>
          <w:tcPr>
            <w:tcW w:w="3010" w:type="dxa"/>
            <w:tcBorders>
              <w:top w:val="single" w:sz="4" w:space="0" w:color="auto"/>
              <w:left w:val="single" w:sz="4" w:space="0" w:color="auto"/>
              <w:bottom w:val="nil"/>
              <w:right w:val="single" w:sz="4" w:space="0" w:color="auto"/>
            </w:tcBorders>
            <w:shd w:val="clear" w:color="auto" w:fill="000099"/>
            <w:vAlign w:val="center"/>
          </w:tcPr>
          <w:p w:rsidR="008C67C8" w:rsidRPr="008C67C8" w:rsidRDefault="008C67C8" w:rsidP="008C67C8">
            <w:pPr>
              <w:jc w:val="center"/>
              <w:rPr>
                <w:b/>
                <w:bCs/>
                <w:color w:val="FFFFFF" w:themeColor="background1"/>
                <w:sz w:val="20"/>
                <w:szCs w:val="20"/>
              </w:rPr>
            </w:pPr>
            <w:r w:rsidRPr="008C67C8">
              <w:rPr>
                <w:b/>
                <w:bCs/>
                <w:color w:val="FFFFFF" w:themeColor="background1"/>
                <w:sz w:val="20"/>
                <w:szCs w:val="20"/>
              </w:rPr>
              <w:t>Structure Description</w:t>
            </w:r>
          </w:p>
        </w:tc>
        <w:tc>
          <w:tcPr>
            <w:tcW w:w="2790" w:type="dxa"/>
            <w:tcBorders>
              <w:top w:val="single" w:sz="4" w:space="0" w:color="auto"/>
              <w:left w:val="nil"/>
              <w:bottom w:val="nil"/>
              <w:right w:val="single" w:sz="4" w:space="0" w:color="auto"/>
            </w:tcBorders>
            <w:shd w:val="clear" w:color="auto" w:fill="000099"/>
            <w:vAlign w:val="center"/>
          </w:tcPr>
          <w:p w:rsidR="008C67C8" w:rsidRPr="008C67C8" w:rsidRDefault="008C67C8" w:rsidP="008C67C8">
            <w:pPr>
              <w:jc w:val="center"/>
              <w:rPr>
                <w:b/>
                <w:bCs/>
                <w:color w:val="FFFFFF" w:themeColor="background1"/>
                <w:sz w:val="20"/>
                <w:szCs w:val="20"/>
              </w:rPr>
            </w:pPr>
            <w:r w:rsidRPr="008C67C8">
              <w:rPr>
                <w:b/>
                <w:bCs/>
                <w:color w:val="FFFFFF" w:themeColor="background1"/>
                <w:sz w:val="20"/>
                <w:szCs w:val="20"/>
              </w:rPr>
              <w:t>Exemplary</w:t>
            </w:r>
          </w:p>
        </w:tc>
        <w:tc>
          <w:tcPr>
            <w:tcW w:w="2700" w:type="dxa"/>
            <w:tcBorders>
              <w:top w:val="single" w:sz="4" w:space="0" w:color="auto"/>
              <w:left w:val="nil"/>
              <w:bottom w:val="nil"/>
              <w:right w:val="single" w:sz="4" w:space="0" w:color="auto"/>
            </w:tcBorders>
            <w:shd w:val="clear" w:color="auto" w:fill="000099"/>
            <w:vAlign w:val="center"/>
          </w:tcPr>
          <w:p w:rsidR="008C67C8" w:rsidRPr="008C67C8" w:rsidRDefault="008C67C8" w:rsidP="008C67C8">
            <w:pPr>
              <w:jc w:val="center"/>
              <w:rPr>
                <w:b/>
                <w:bCs/>
                <w:color w:val="FFFFFF" w:themeColor="background1"/>
                <w:sz w:val="20"/>
                <w:szCs w:val="20"/>
              </w:rPr>
            </w:pPr>
            <w:r w:rsidRPr="008C67C8">
              <w:rPr>
                <w:b/>
                <w:bCs/>
                <w:color w:val="FFFFFF" w:themeColor="background1"/>
                <w:sz w:val="20"/>
                <w:szCs w:val="20"/>
              </w:rPr>
              <w:t>Operational</w:t>
            </w:r>
          </w:p>
        </w:tc>
        <w:tc>
          <w:tcPr>
            <w:tcW w:w="2970" w:type="dxa"/>
            <w:tcBorders>
              <w:top w:val="single" w:sz="4" w:space="0" w:color="auto"/>
              <w:left w:val="nil"/>
              <w:bottom w:val="nil"/>
              <w:right w:val="single" w:sz="4" w:space="0" w:color="auto"/>
            </w:tcBorders>
            <w:shd w:val="clear" w:color="auto" w:fill="000099"/>
            <w:vAlign w:val="center"/>
          </w:tcPr>
          <w:p w:rsidR="008C67C8" w:rsidRPr="008C67C8" w:rsidRDefault="008C67C8" w:rsidP="008C67C8">
            <w:pPr>
              <w:jc w:val="center"/>
              <w:rPr>
                <w:b/>
                <w:bCs/>
                <w:color w:val="FFFFFF" w:themeColor="background1"/>
                <w:sz w:val="20"/>
                <w:szCs w:val="20"/>
              </w:rPr>
            </w:pPr>
            <w:r w:rsidRPr="008C67C8">
              <w:rPr>
                <w:b/>
                <w:bCs/>
                <w:color w:val="FFFFFF" w:themeColor="background1"/>
                <w:sz w:val="20"/>
                <w:szCs w:val="20"/>
              </w:rPr>
              <w:t>Emerging</w:t>
            </w:r>
          </w:p>
        </w:tc>
        <w:tc>
          <w:tcPr>
            <w:tcW w:w="1615" w:type="dxa"/>
            <w:tcBorders>
              <w:top w:val="single" w:sz="4" w:space="0" w:color="auto"/>
              <w:left w:val="nil"/>
              <w:bottom w:val="nil"/>
              <w:right w:val="single" w:sz="4" w:space="0" w:color="auto"/>
            </w:tcBorders>
            <w:shd w:val="clear" w:color="auto" w:fill="000099"/>
            <w:vAlign w:val="center"/>
          </w:tcPr>
          <w:p w:rsidR="008C67C8" w:rsidRPr="008C67C8" w:rsidRDefault="008C67C8" w:rsidP="008C67C8">
            <w:pPr>
              <w:jc w:val="center"/>
              <w:rPr>
                <w:b/>
                <w:bCs/>
                <w:color w:val="FFFFFF" w:themeColor="background1"/>
                <w:sz w:val="20"/>
                <w:szCs w:val="20"/>
              </w:rPr>
            </w:pPr>
            <w:r w:rsidRPr="008C67C8">
              <w:rPr>
                <w:b/>
                <w:bCs/>
                <w:color w:val="FFFFFF" w:themeColor="background1"/>
                <w:sz w:val="20"/>
                <w:szCs w:val="20"/>
              </w:rPr>
              <w:t>Not Evident</w:t>
            </w:r>
          </w:p>
        </w:tc>
      </w:tr>
      <w:tr w:rsidR="00323382" w:rsidRPr="00323382" w:rsidTr="00980F2E">
        <w:tc>
          <w:tcPr>
            <w:tcW w:w="1305" w:type="dxa"/>
            <w:shd w:val="clear" w:color="auto" w:fill="9CC2E5" w:themeFill="accent1" w:themeFillTint="99"/>
            <w:vAlign w:val="center"/>
          </w:tcPr>
          <w:p w:rsidR="00591B3B" w:rsidRPr="00323382" w:rsidRDefault="00591B3B" w:rsidP="00591B3B">
            <w:pPr>
              <w:jc w:val="center"/>
              <w:rPr>
                <w:rFonts w:ascii="Calibri" w:hAnsi="Calibri" w:cs="Calibri"/>
                <w:sz w:val="16"/>
                <w:szCs w:val="17"/>
              </w:rPr>
            </w:pPr>
            <w:r w:rsidRPr="00323382">
              <w:rPr>
                <w:rFonts w:ascii="Calibri" w:hAnsi="Calibri" w:cs="Calibri"/>
                <w:sz w:val="16"/>
                <w:szCs w:val="17"/>
              </w:rPr>
              <w:t>FCE-1 Welcoming all families/the community</w:t>
            </w:r>
          </w:p>
        </w:tc>
        <w:tc>
          <w:tcPr>
            <w:tcW w:w="3010" w:type="dxa"/>
            <w:tcBorders>
              <w:top w:val="single" w:sz="8" w:space="0" w:color="auto"/>
              <w:left w:val="single" w:sz="4" w:space="0" w:color="auto"/>
              <w:bottom w:val="single" w:sz="8" w:space="0" w:color="auto"/>
              <w:right w:val="single" w:sz="4" w:space="0" w:color="auto"/>
            </w:tcBorders>
            <w:shd w:val="clear" w:color="auto" w:fill="9CC2E5" w:themeFill="accent1" w:themeFillTint="99"/>
            <w:vAlign w:val="center"/>
          </w:tcPr>
          <w:p w:rsidR="00591B3B" w:rsidRPr="00323382" w:rsidRDefault="00591B3B" w:rsidP="00591B3B">
            <w:pPr>
              <w:rPr>
                <w:rFonts w:ascii="Calibri" w:hAnsi="Calibri" w:cs="Calibri"/>
                <w:color w:val="000000"/>
                <w:sz w:val="16"/>
                <w:szCs w:val="17"/>
              </w:rPr>
            </w:pPr>
            <w:r w:rsidRPr="00323382">
              <w:rPr>
                <w:rFonts w:ascii="Calibri" w:hAnsi="Calibri" w:cs="Calibri"/>
                <w:color w:val="000000"/>
                <w:sz w:val="16"/>
                <w:szCs w:val="17"/>
              </w:rPr>
              <w:t>The structure of the family and community engagement system that ensures families and the community are active participants in the life of the school, and feel welcomed, valued, and connected to each other, to school staff, and to what students are learning and doing in school</w:t>
            </w:r>
          </w:p>
        </w:tc>
        <w:tc>
          <w:tcPr>
            <w:tcW w:w="2790" w:type="dxa"/>
            <w:tcBorders>
              <w:top w:val="single" w:sz="8" w:space="0" w:color="auto"/>
              <w:left w:val="nil"/>
              <w:bottom w:val="single" w:sz="8" w:space="0" w:color="auto"/>
              <w:right w:val="single" w:sz="4" w:space="0" w:color="auto"/>
            </w:tcBorders>
            <w:shd w:val="clear" w:color="auto" w:fill="auto"/>
          </w:tcPr>
          <w:p w:rsidR="00591B3B" w:rsidRPr="00323382" w:rsidRDefault="009F7CB8" w:rsidP="00591B3B">
            <w:pPr>
              <w:rPr>
                <w:rFonts w:ascii="Calibri" w:hAnsi="Calibri" w:cs="Calibri"/>
                <w:color w:val="000000"/>
                <w:sz w:val="16"/>
                <w:szCs w:val="17"/>
              </w:rPr>
            </w:pPr>
            <w:sdt>
              <w:sdtPr>
                <w:rPr>
                  <w:rFonts w:ascii="Calibri" w:hAnsi="Calibri" w:cs="Calibri"/>
                  <w:color w:val="000000"/>
                  <w:sz w:val="18"/>
                  <w:szCs w:val="18"/>
                </w:rPr>
                <w:id w:val="-2112265903"/>
                <w14:checkbox>
                  <w14:checked w14:val="0"/>
                  <w14:checkedState w14:val="2612" w14:font="MS Gothic"/>
                  <w14:uncheckedState w14:val="2610" w14:font="MS Gothic"/>
                </w14:checkbox>
              </w:sdtPr>
              <w:sdtEndPr/>
              <w:sdtContent>
                <w:r w:rsidR="00323382">
                  <w:rPr>
                    <w:rFonts w:ascii="MS Gothic" w:eastAsia="MS Gothic" w:hAnsi="MS Gothic" w:cs="Calibri" w:hint="eastAsia"/>
                    <w:color w:val="000000"/>
                    <w:sz w:val="18"/>
                    <w:szCs w:val="18"/>
                  </w:rPr>
                  <w:t>☐</w:t>
                </w:r>
              </w:sdtContent>
            </w:sdt>
            <w:r w:rsidR="00323382">
              <w:rPr>
                <w:color w:val="000000"/>
                <w:sz w:val="18"/>
                <w:szCs w:val="18"/>
              </w:rPr>
              <w:t xml:space="preserve"> </w:t>
            </w:r>
            <w:r w:rsidR="00591B3B" w:rsidRPr="00323382">
              <w:rPr>
                <w:rFonts w:ascii="Calibri" w:hAnsi="Calibri" w:cs="Calibri"/>
                <w:color w:val="000000"/>
                <w:sz w:val="16"/>
                <w:szCs w:val="17"/>
              </w:rPr>
              <w:t>The targeted set of processes that support the effective implementation of this structure is pervasive and consistent and could serve as an exemplar for other schools to emulate. The implementation is clearly linked to increased student achievement.</w:t>
            </w:r>
          </w:p>
        </w:tc>
        <w:tc>
          <w:tcPr>
            <w:tcW w:w="2700" w:type="dxa"/>
            <w:tcBorders>
              <w:top w:val="single" w:sz="8" w:space="0" w:color="auto"/>
              <w:left w:val="nil"/>
              <w:bottom w:val="single" w:sz="8" w:space="0" w:color="auto"/>
              <w:right w:val="single" w:sz="4" w:space="0" w:color="auto"/>
            </w:tcBorders>
            <w:shd w:val="clear" w:color="auto" w:fill="auto"/>
          </w:tcPr>
          <w:p w:rsidR="00591B3B" w:rsidRPr="00323382" w:rsidRDefault="009F7CB8" w:rsidP="00591B3B">
            <w:pPr>
              <w:rPr>
                <w:rFonts w:ascii="Calibri" w:hAnsi="Calibri" w:cs="Calibri"/>
                <w:color w:val="000000"/>
                <w:sz w:val="16"/>
                <w:szCs w:val="17"/>
              </w:rPr>
            </w:pPr>
            <w:sdt>
              <w:sdtPr>
                <w:rPr>
                  <w:rFonts w:ascii="Calibri" w:hAnsi="Calibri" w:cs="Calibri"/>
                  <w:color w:val="000000"/>
                  <w:sz w:val="18"/>
                  <w:szCs w:val="18"/>
                </w:rPr>
                <w:id w:val="-1202472707"/>
                <w14:checkbox>
                  <w14:checked w14:val="1"/>
                  <w14:checkedState w14:val="2612" w14:font="MS Gothic"/>
                  <w14:uncheckedState w14:val="2610" w14:font="MS Gothic"/>
                </w14:checkbox>
              </w:sdtPr>
              <w:sdtEndPr/>
              <w:sdtContent>
                <w:r w:rsidR="00726869">
                  <w:rPr>
                    <w:rFonts w:ascii="MS Gothic" w:eastAsia="MS Gothic" w:hAnsi="MS Gothic" w:cs="Calibri" w:hint="eastAsia"/>
                    <w:color w:val="000000"/>
                    <w:sz w:val="18"/>
                    <w:szCs w:val="18"/>
                  </w:rPr>
                  <w:t>☒</w:t>
                </w:r>
              </w:sdtContent>
            </w:sdt>
            <w:r w:rsidR="00323382">
              <w:rPr>
                <w:color w:val="000000"/>
                <w:sz w:val="18"/>
                <w:szCs w:val="18"/>
              </w:rPr>
              <w:t xml:space="preserve"> </w:t>
            </w:r>
            <w:r w:rsidR="00591B3B" w:rsidRPr="00323382">
              <w:rPr>
                <w:rFonts w:ascii="Calibri" w:hAnsi="Calibri" w:cs="Calibri"/>
                <w:color w:val="000000"/>
                <w:sz w:val="16"/>
                <w:szCs w:val="17"/>
              </w:rPr>
              <w:t>An organized, intentional, explicit set of processes is routinely used by the school to establish a positive learning environment that welcomes, encourages, and successfully engages family and community members as active participants in the life of the school.</w:t>
            </w:r>
          </w:p>
        </w:tc>
        <w:tc>
          <w:tcPr>
            <w:tcW w:w="2970" w:type="dxa"/>
            <w:tcBorders>
              <w:top w:val="single" w:sz="8" w:space="0" w:color="auto"/>
              <w:left w:val="nil"/>
              <w:bottom w:val="single" w:sz="8" w:space="0" w:color="auto"/>
              <w:right w:val="single" w:sz="4" w:space="0" w:color="auto"/>
            </w:tcBorders>
            <w:shd w:val="clear" w:color="auto" w:fill="auto"/>
          </w:tcPr>
          <w:p w:rsidR="00591B3B" w:rsidRPr="00323382" w:rsidRDefault="009F7CB8" w:rsidP="00591B3B">
            <w:pPr>
              <w:rPr>
                <w:rFonts w:ascii="Calibri" w:hAnsi="Calibri" w:cs="Calibri"/>
                <w:color w:val="000000"/>
                <w:sz w:val="16"/>
                <w:szCs w:val="17"/>
              </w:rPr>
            </w:pPr>
            <w:sdt>
              <w:sdtPr>
                <w:rPr>
                  <w:rFonts w:ascii="Calibri" w:hAnsi="Calibri" w:cs="Calibri"/>
                  <w:color w:val="000000"/>
                  <w:sz w:val="18"/>
                  <w:szCs w:val="18"/>
                </w:rPr>
                <w:id w:val="-1136635633"/>
                <w14:checkbox>
                  <w14:checked w14:val="0"/>
                  <w14:checkedState w14:val="2612" w14:font="MS Gothic"/>
                  <w14:uncheckedState w14:val="2610" w14:font="MS Gothic"/>
                </w14:checkbox>
              </w:sdtPr>
              <w:sdtEndPr/>
              <w:sdtContent>
                <w:r w:rsidR="00323382">
                  <w:rPr>
                    <w:rFonts w:ascii="MS Gothic" w:eastAsia="MS Gothic" w:hAnsi="MS Gothic" w:cs="Calibri" w:hint="eastAsia"/>
                    <w:color w:val="000000"/>
                    <w:sz w:val="18"/>
                    <w:szCs w:val="18"/>
                  </w:rPr>
                  <w:t>☐</w:t>
                </w:r>
              </w:sdtContent>
            </w:sdt>
            <w:r w:rsidR="00323382">
              <w:rPr>
                <w:color w:val="000000"/>
                <w:sz w:val="18"/>
                <w:szCs w:val="18"/>
              </w:rPr>
              <w:t xml:space="preserve"> </w:t>
            </w:r>
            <w:r w:rsidR="00591B3B" w:rsidRPr="00323382">
              <w:rPr>
                <w:rFonts w:ascii="Calibri" w:hAnsi="Calibri" w:cs="Calibri"/>
                <w:color w:val="000000"/>
                <w:sz w:val="16"/>
                <w:szCs w:val="17"/>
              </w:rPr>
              <w:t xml:space="preserve">Efforts are being made to develop and implement the targeted set of processes that support the effective implementation of this structure, but the implementation is still in the developmental stage and has not yet reached a level of consistent, routine practice. </w:t>
            </w:r>
          </w:p>
        </w:tc>
        <w:tc>
          <w:tcPr>
            <w:tcW w:w="1615" w:type="dxa"/>
            <w:tcBorders>
              <w:top w:val="single" w:sz="8" w:space="0" w:color="auto"/>
              <w:left w:val="nil"/>
              <w:bottom w:val="single" w:sz="8" w:space="0" w:color="auto"/>
              <w:right w:val="single" w:sz="8" w:space="0" w:color="auto"/>
            </w:tcBorders>
            <w:shd w:val="clear" w:color="auto" w:fill="auto"/>
          </w:tcPr>
          <w:p w:rsidR="00591B3B" w:rsidRPr="00323382" w:rsidRDefault="009F7CB8" w:rsidP="00591B3B">
            <w:pPr>
              <w:rPr>
                <w:rFonts w:ascii="Calibri" w:hAnsi="Calibri" w:cs="Calibri"/>
                <w:color w:val="000000"/>
                <w:sz w:val="16"/>
                <w:szCs w:val="17"/>
              </w:rPr>
            </w:pPr>
            <w:sdt>
              <w:sdtPr>
                <w:rPr>
                  <w:rFonts w:ascii="Calibri" w:hAnsi="Calibri" w:cs="Calibri"/>
                  <w:color w:val="000000"/>
                  <w:sz w:val="18"/>
                  <w:szCs w:val="18"/>
                </w:rPr>
                <w:id w:val="93221975"/>
                <w14:checkbox>
                  <w14:checked w14:val="0"/>
                  <w14:checkedState w14:val="2612" w14:font="MS Gothic"/>
                  <w14:uncheckedState w14:val="2610" w14:font="MS Gothic"/>
                </w14:checkbox>
              </w:sdtPr>
              <w:sdtEndPr/>
              <w:sdtContent>
                <w:r w:rsidR="00323382">
                  <w:rPr>
                    <w:rFonts w:ascii="MS Gothic" w:eastAsia="MS Gothic" w:hAnsi="MS Gothic" w:cs="Calibri" w:hint="eastAsia"/>
                    <w:color w:val="000000"/>
                    <w:sz w:val="18"/>
                    <w:szCs w:val="18"/>
                  </w:rPr>
                  <w:t>☐</w:t>
                </w:r>
              </w:sdtContent>
            </w:sdt>
            <w:r w:rsidR="00323382">
              <w:rPr>
                <w:color w:val="000000"/>
                <w:sz w:val="18"/>
                <w:szCs w:val="18"/>
              </w:rPr>
              <w:t xml:space="preserve"> </w:t>
            </w:r>
            <w:r w:rsidR="00591B3B" w:rsidRPr="00323382">
              <w:rPr>
                <w:rFonts w:ascii="Calibri" w:hAnsi="Calibri" w:cs="Calibri"/>
                <w:color w:val="000000"/>
                <w:sz w:val="16"/>
                <w:szCs w:val="17"/>
              </w:rPr>
              <w:t>Little, if any, evidence exists of a targeted set of processes that support the effective implementation of this structure.</w:t>
            </w:r>
          </w:p>
        </w:tc>
      </w:tr>
      <w:tr w:rsidR="00323382" w:rsidRPr="00323382" w:rsidTr="00980F2E">
        <w:tc>
          <w:tcPr>
            <w:tcW w:w="1305" w:type="dxa"/>
            <w:shd w:val="clear" w:color="auto" w:fill="9CC2E5" w:themeFill="accent1" w:themeFillTint="99"/>
            <w:vAlign w:val="center"/>
          </w:tcPr>
          <w:p w:rsidR="00591B3B" w:rsidRPr="00323382" w:rsidRDefault="00591B3B" w:rsidP="00591B3B">
            <w:pPr>
              <w:jc w:val="center"/>
              <w:rPr>
                <w:rFonts w:ascii="Calibri" w:hAnsi="Calibri" w:cs="Calibri"/>
                <w:sz w:val="16"/>
                <w:szCs w:val="17"/>
              </w:rPr>
            </w:pPr>
            <w:r w:rsidRPr="00323382">
              <w:rPr>
                <w:rFonts w:ascii="Calibri" w:hAnsi="Calibri" w:cs="Calibri"/>
                <w:sz w:val="16"/>
                <w:szCs w:val="17"/>
              </w:rPr>
              <w:t>FCE-2 Communicating effectively with families/the community</w:t>
            </w:r>
          </w:p>
        </w:tc>
        <w:tc>
          <w:tcPr>
            <w:tcW w:w="3010" w:type="dxa"/>
            <w:tcBorders>
              <w:top w:val="single" w:sz="8" w:space="0" w:color="auto"/>
              <w:left w:val="single" w:sz="4" w:space="0" w:color="auto"/>
              <w:bottom w:val="single" w:sz="8" w:space="0" w:color="auto"/>
              <w:right w:val="single" w:sz="4" w:space="0" w:color="auto"/>
            </w:tcBorders>
            <w:shd w:val="clear" w:color="auto" w:fill="9CC2E5" w:themeFill="accent1" w:themeFillTint="99"/>
            <w:vAlign w:val="center"/>
          </w:tcPr>
          <w:p w:rsidR="00591B3B" w:rsidRPr="00323382" w:rsidRDefault="00591B3B" w:rsidP="00591B3B">
            <w:pPr>
              <w:rPr>
                <w:rFonts w:ascii="Calibri" w:hAnsi="Calibri" w:cs="Calibri"/>
                <w:color w:val="000000"/>
                <w:sz w:val="16"/>
                <w:szCs w:val="17"/>
              </w:rPr>
            </w:pPr>
            <w:r w:rsidRPr="00323382">
              <w:rPr>
                <w:rFonts w:ascii="Calibri" w:hAnsi="Calibri" w:cs="Calibri"/>
                <w:color w:val="000000"/>
                <w:sz w:val="16"/>
                <w:szCs w:val="17"/>
              </w:rPr>
              <w:t>The structure of the family and community engagement system that ensures families/community and school staff engage in regular, two-way, meaningful communication about student learning</w:t>
            </w:r>
          </w:p>
        </w:tc>
        <w:tc>
          <w:tcPr>
            <w:tcW w:w="2790" w:type="dxa"/>
            <w:tcBorders>
              <w:top w:val="single" w:sz="8" w:space="0" w:color="auto"/>
              <w:left w:val="nil"/>
              <w:bottom w:val="single" w:sz="8" w:space="0" w:color="auto"/>
              <w:right w:val="single" w:sz="4" w:space="0" w:color="auto"/>
            </w:tcBorders>
            <w:shd w:val="clear" w:color="auto" w:fill="auto"/>
          </w:tcPr>
          <w:p w:rsidR="00591B3B" w:rsidRPr="00323382" w:rsidRDefault="009F7CB8" w:rsidP="00591B3B">
            <w:pPr>
              <w:rPr>
                <w:rFonts w:ascii="Calibri" w:hAnsi="Calibri" w:cs="Calibri"/>
                <w:color w:val="000000"/>
                <w:sz w:val="16"/>
                <w:szCs w:val="17"/>
              </w:rPr>
            </w:pPr>
            <w:sdt>
              <w:sdtPr>
                <w:rPr>
                  <w:rFonts w:ascii="Calibri" w:hAnsi="Calibri" w:cs="Calibri"/>
                  <w:color w:val="000000"/>
                  <w:sz w:val="18"/>
                  <w:szCs w:val="18"/>
                </w:rPr>
                <w:id w:val="-1548835175"/>
                <w14:checkbox>
                  <w14:checked w14:val="1"/>
                  <w14:checkedState w14:val="2612" w14:font="MS Gothic"/>
                  <w14:uncheckedState w14:val="2610" w14:font="MS Gothic"/>
                </w14:checkbox>
              </w:sdtPr>
              <w:sdtEndPr/>
              <w:sdtContent>
                <w:r w:rsidR="00375E1D">
                  <w:rPr>
                    <w:rFonts w:ascii="MS Gothic" w:eastAsia="MS Gothic" w:hAnsi="MS Gothic" w:cs="Calibri" w:hint="eastAsia"/>
                    <w:color w:val="000000"/>
                    <w:sz w:val="18"/>
                    <w:szCs w:val="18"/>
                  </w:rPr>
                  <w:t>☒</w:t>
                </w:r>
              </w:sdtContent>
            </w:sdt>
            <w:r w:rsidR="00323382">
              <w:rPr>
                <w:color w:val="000000"/>
                <w:sz w:val="18"/>
                <w:szCs w:val="18"/>
              </w:rPr>
              <w:t xml:space="preserve"> </w:t>
            </w:r>
            <w:r w:rsidR="00591B3B" w:rsidRPr="00323382">
              <w:rPr>
                <w:rFonts w:ascii="Calibri" w:hAnsi="Calibri" w:cs="Calibri"/>
                <w:color w:val="000000"/>
                <w:sz w:val="16"/>
                <w:szCs w:val="17"/>
              </w:rPr>
              <w:t>The targeted set of processes that support the effective implementation of this structure is pervasive and consistent and could serve as an exemplar for other schools to emulate. The implementation is clearly linked to increased student achievement.</w:t>
            </w:r>
          </w:p>
        </w:tc>
        <w:tc>
          <w:tcPr>
            <w:tcW w:w="2700" w:type="dxa"/>
            <w:tcBorders>
              <w:top w:val="single" w:sz="8" w:space="0" w:color="auto"/>
              <w:left w:val="nil"/>
              <w:bottom w:val="single" w:sz="8" w:space="0" w:color="auto"/>
              <w:right w:val="single" w:sz="4" w:space="0" w:color="auto"/>
            </w:tcBorders>
            <w:shd w:val="clear" w:color="auto" w:fill="auto"/>
          </w:tcPr>
          <w:p w:rsidR="00591B3B" w:rsidRPr="00323382" w:rsidRDefault="009F7CB8" w:rsidP="00591B3B">
            <w:pPr>
              <w:rPr>
                <w:rFonts w:ascii="Calibri" w:hAnsi="Calibri" w:cs="Calibri"/>
                <w:color w:val="000000"/>
                <w:sz w:val="16"/>
                <w:szCs w:val="17"/>
              </w:rPr>
            </w:pPr>
            <w:sdt>
              <w:sdtPr>
                <w:rPr>
                  <w:rFonts w:ascii="Calibri" w:hAnsi="Calibri" w:cs="Calibri"/>
                  <w:color w:val="000000"/>
                  <w:sz w:val="18"/>
                  <w:szCs w:val="18"/>
                </w:rPr>
                <w:id w:val="-2099714976"/>
                <w14:checkbox>
                  <w14:checked w14:val="0"/>
                  <w14:checkedState w14:val="2612" w14:font="MS Gothic"/>
                  <w14:uncheckedState w14:val="2610" w14:font="MS Gothic"/>
                </w14:checkbox>
              </w:sdtPr>
              <w:sdtEndPr/>
              <w:sdtContent>
                <w:r w:rsidR="00375E1D">
                  <w:rPr>
                    <w:rFonts w:ascii="MS Gothic" w:eastAsia="MS Gothic" w:hAnsi="MS Gothic" w:cs="Calibri" w:hint="eastAsia"/>
                    <w:color w:val="000000"/>
                    <w:sz w:val="18"/>
                    <w:szCs w:val="18"/>
                  </w:rPr>
                  <w:t>☐</w:t>
                </w:r>
              </w:sdtContent>
            </w:sdt>
            <w:r w:rsidR="00323382">
              <w:rPr>
                <w:color w:val="000000"/>
                <w:sz w:val="18"/>
                <w:szCs w:val="18"/>
              </w:rPr>
              <w:t xml:space="preserve"> </w:t>
            </w:r>
            <w:r w:rsidR="00591B3B" w:rsidRPr="00323382">
              <w:rPr>
                <w:rFonts w:ascii="Calibri" w:hAnsi="Calibri" w:cs="Calibri"/>
                <w:color w:val="000000"/>
                <w:sz w:val="16"/>
                <w:szCs w:val="17"/>
              </w:rPr>
              <w:t>An organized, intentional, explicit set of processes is routinely used by the school to create and maintain clear, reciprocal, and continuous communication between the school and stakeholders regarding student learning.</w:t>
            </w:r>
          </w:p>
        </w:tc>
        <w:tc>
          <w:tcPr>
            <w:tcW w:w="2970" w:type="dxa"/>
            <w:tcBorders>
              <w:top w:val="single" w:sz="8" w:space="0" w:color="auto"/>
              <w:left w:val="nil"/>
              <w:bottom w:val="single" w:sz="8" w:space="0" w:color="auto"/>
              <w:right w:val="single" w:sz="4" w:space="0" w:color="auto"/>
            </w:tcBorders>
            <w:shd w:val="clear" w:color="auto" w:fill="auto"/>
          </w:tcPr>
          <w:p w:rsidR="00591B3B" w:rsidRPr="00323382" w:rsidRDefault="009F7CB8" w:rsidP="00591B3B">
            <w:pPr>
              <w:rPr>
                <w:rFonts w:ascii="Calibri" w:hAnsi="Calibri" w:cs="Calibri"/>
                <w:color w:val="000000"/>
                <w:sz w:val="16"/>
                <w:szCs w:val="17"/>
              </w:rPr>
            </w:pPr>
            <w:sdt>
              <w:sdtPr>
                <w:rPr>
                  <w:rFonts w:ascii="Calibri" w:hAnsi="Calibri" w:cs="Calibri"/>
                  <w:color w:val="000000"/>
                  <w:sz w:val="18"/>
                  <w:szCs w:val="18"/>
                </w:rPr>
                <w:id w:val="-2111877967"/>
                <w14:checkbox>
                  <w14:checked w14:val="0"/>
                  <w14:checkedState w14:val="2612" w14:font="MS Gothic"/>
                  <w14:uncheckedState w14:val="2610" w14:font="MS Gothic"/>
                </w14:checkbox>
              </w:sdtPr>
              <w:sdtEndPr/>
              <w:sdtContent>
                <w:r w:rsidR="00323382">
                  <w:rPr>
                    <w:rFonts w:ascii="MS Gothic" w:eastAsia="MS Gothic" w:hAnsi="MS Gothic" w:cs="Calibri" w:hint="eastAsia"/>
                    <w:color w:val="000000"/>
                    <w:sz w:val="18"/>
                    <w:szCs w:val="18"/>
                  </w:rPr>
                  <w:t>☐</w:t>
                </w:r>
              </w:sdtContent>
            </w:sdt>
            <w:r w:rsidR="00323382">
              <w:rPr>
                <w:color w:val="000000"/>
                <w:sz w:val="18"/>
                <w:szCs w:val="18"/>
              </w:rPr>
              <w:t xml:space="preserve"> </w:t>
            </w:r>
            <w:r w:rsidR="00591B3B" w:rsidRPr="00323382">
              <w:rPr>
                <w:rFonts w:ascii="Calibri" w:hAnsi="Calibri" w:cs="Calibri"/>
                <w:color w:val="000000"/>
                <w:sz w:val="16"/>
                <w:szCs w:val="17"/>
              </w:rPr>
              <w:t xml:space="preserve">Efforts are being made to develop and implement the targeted set of processes that support the effective implementation of this structure, but the implementation is still in the developmental stage and has not yet reached a level of consistent, routine practice. </w:t>
            </w:r>
          </w:p>
        </w:tc>
        <w:tc>
          <w:tcPr>
            <w:tcW w:w="1615" w:type="dxa"/>
            <w:tcBorders>
              <w:top w:val="single" w:sz="8" w:space="0" w:color="auto"/>
              <w:left w:val="nil"/>
              <w:bottom w:val="single" w:sz="8" w:space="0" w:color="auto"/>
              <w:right w:val="single" w:sz="8" w:space="0" w:color="auto"/>
            </w:tcBorders>
            <w:shd w:val="clear" w:color="auto" w:fill="auto"/>
          </w:tcPr>
          <w:p w:rsidR="00591B3B" w:rsidRPr="00323382" w:rsidRDefault="009F7CB8" w:rsidP="00591B3B">
            <w:pPr>
              <w:rPr>
                <w:rFonts w:ascii="Calibri" w:hAnsi="Calibri" w:cs="Calibri"/>
                <w:color w:val="000000"/>
                <w:sz w:val="16"/>
                <w:szCs w:val="17"/>
              </w:rPr>
            </w:pPr>
            <w:sdt>
              <w:sdtPr>
                <w:rPr>
                  <w:rFonts w:ascii="Calibri" w:hAnsi="Calibri" w:cs="Calibri"/>
                  <w:color w:val="000000"/>
                  <w:sz w:val="18"/>
                  <w:szCs w:val="18"/>
                </w:rPr>
                <w:id w:val="-2050909069"/>
                <w14:checkbox>
                  <w14:checked w14:val="0"/>
                  <w14:checkedState w14:val="2612" w14:font="MS Gothic"/>
                  <w14:uncheckedState w14:val="2610" w14:font="MS Gothic"/>
                </w14:checkbox>
              </w:sdtPr>
              <w:sdtEndPr/>
              <w:sdtContent>
                <w:r w:rsidR="00323382">
                  <w:rPr>
                    <w:rFonts w:ascii="MS Gothic" w:eastAsia="MS Gothic" w:hAnsi="MS Gothic" w:cs="Calibri" w:hint="eastAsia"/>
                    <w:color w:val="000000"/>
                    <w:sz w:val="18"/>
                    <w:szCs w:val="18"/>
                  </w:rPr>
                  <w:t>☐</w:t>
                </w:r>
              </w:sdtContent>
            </w:sdt>
            <w:r w:rsidR="00323382">
              <w:rPr>
                <w:color w:val="000000"/>
                <w:sz w:val="18"/>
                <w:szCs w:val="18"/>
              </w:rPr>
              <w:t xml:space="preserve"> </w:t>
            </w:r>
            <w:r w:rsidR="00591B3B" w:rsidRPr="00323382">
              <w:rPr>
                <w:rFonts w:ascii="Calibri" w:hAnsi="Calibri" w:cs="Calibri"/>
                <w:color w:val="000000"/>
                <w:sz w:val="16"/>
                <w:szCs w:val="17"/>
              </w:rPr>
              <w:t>Little, if any, evidence exists of a targeted set of processes that support the effective implementation of this structure.</w:t>
            </w:r>
          </w:p>
        </w:tc>
      </w:tr>
      <w:tr w:rsidR="00323382" w:rsidRPr="00323382" w:rsidTr="00980F2E">
        <w:tc>
          <w:tcPr>
            <w:tcW w:w="1305" w:type="dxa"/>
            <w:shd w:val="clear" w:color="auto" w:fill="9CC2E5" w:themeFill="accent1" w:themeFillTint="99"/>
            <w:vAlign w:val="center"/>
          </w:tcPr>
          <w:p w:rsidR="00591B3B" w:rsidRPr="00323382" w:rsidRDefault="00591B3B" w:rsidP="00591B3B">
            <w:pPr>
              <w:jc w:val="center"/>
              <w:rPr>
                <w:rFonts w:ascii="Calibri" w:hAnsi="Calibri" w:cs="Calibri"/>
                <w:sz w:val="16"/>
                <w:szCs w:val="17"/>
              </w:rPr>
            </w:pPr>
            <w:r w:rsidRPr="00323382">
              <w:rPr>
                <w:rFonts w:ascii="Calibri" w:hAnsi="Calibri" w:cs="Calibri"/>
                <w:sz w:val="16"/>
                <w:szCs w:val="17"/>
              </w:rPr>
              <w:t>FCE-3 Supporting student success</w:t>
            </w:r>
          </w:p>
        </w:tc>
        <w:tc>
          <w:tcPr>
            <w:tcW w:w="3010" w:type="dxa"/>
            <w:tcBorders>
              <w:top w:val="nil"/>
              <w:left w:val="single" w:sz="4" w:space="0" w:color="auto"/>
              <w:bottom w:val="single" w:sz="8" w:space="0" w:color="auto"/>
              <w:right w:val="single" w:sz="4" w:space="0" w:color="auto"/>
            </w:tcBorders>
            <w:shd w:val="clear" w:color="auto" w:fill="9CC2E5" w:themeFill="accent1" w:themeFillTint="99"/>
            <w:vAlign w:val="center"/>
          </w:tcPr>
          <w:p w:rsidR="00591B3B" w:rsidRPr="00323382" w:rsidRDefault="00591B3B" w:rsidP="00591B3B">
            <w:pPr>
              <w:rPr>
                <w:rFonts w:ascii="Calibri" w:hAnsi="Calibri" w:cs="Calibri"/>
                <w:color w:val="000000"/>
                <w:sz w:val="16"/>
                <w:szCs w:val="17"/>
              </w:rPr>
            </w:pPr>
            <w:r w:rsidRPr="00323382">
              <w:rPr>
                <w:rFonts w:ascii="Calibri" w:hAnsi="Calibri" w:cs="Calibri"/>
                <w:color w:val="000000"/>
                <w:sz w:val="16"/>
                <w:szCs w:val="17"/>
              </w:rPr>
              <w:t>The structure of the family &amp; community engagement system that ensures families and school staff continuously collaborate to support students’ learning and healthy development both at home and at school, and have regular opportunities to strengthen their knowledge and skills to do so effectively</w:t>
            </w:r>
          </w:p>
        </w:tc>
        <w:tc>
          <w:tcPr>
            <w:tcW w:w="2790" w:type="dxa"/>
            <w:tcBorders>
              <w:top w:val="nil"/>
              <w:left w:val="nil"/>
              <w:bottom w:val="single" w:sz="8" w:space="0" w:color="auto"/>
              <w:right w:val="single" w:sz="4" w:space="0" w:color="auto"/>
            </w:tcBorders>
            <w:shd w:val="clear" w:color="auto" w:fill="auto"/>
          </w:tcPr>
          <w:p w:rsidR="00591B3B" w:rsidRPr="00323382" w:rsidRDefault="009F7CB8" w:rsidP="00591B3B">
            <w:pPr>
              <w:rPr>
                <w:rFonts w:ascii="Calibri" w:hAnsi="Calibri" w:cs="Calibri"/>
                <w:color w:val="000000"/>
                <w:sz w:val="16"/>
                <w:szCs w:val="17"/>
              </w:rPr>
            </w:pPr>
            <w:sdt>
              <w:sdtPr>
                <w:rPr>
                  <w:rFonts w:ascii="Calibri" w:hAnsi="Calibri" w:cs="Calibri"/>
                  <w:color w:val="000000"/>
                  <w:sz w:val="18"/>
                  <w:szCs w:val="18"/>
                </w:rPr>
                <w:id w:val="-761298932"/>
                <w14:checkbox>
                  <w14:checked w14:val="0"/>
                  <w14:checkedState w14:val="2612" w14:font="MS Gothic"/>
                  <w14:uncheckedState w14:val="2610" w14:font="MS Gothic"/>
                </w14:checkbox>
              </w:sdtPr>
              <w:sdtEndPr/>
              <w:sdtContent>
                <w:r w:rsidR="00323382">
                  <w:rPr>
                    <w:rFonts w:ascii="MS Gothic" w:eastAsia="MS Gothic" w:hAnsi="MS Gothic" w:cs="Calibri" w:hint="eastAsia"/>
                    <w:color w:val="000000"/>
                    <w:sz w:val="18"/>
                    <w:szCs w:val="18"/>
                  </w:rPr>
                  <w:t>☐</w:t>
                </w:r>
              </w:sdtContent>
            </w:sdt>
            <w:r w:rsidR="00323382">
              <w:rPr>
                <w:color w:val="000000"/>
                <w:sz w:val="18"/>
                <w:szCs w:val="18"/>
              </w:rPr>
              <w:t xml:space="preserve"> </w:t>
            </w:r>
            <w:r w:rsidR="00591B3B" w:rsidRPr="00323382">
              <w:rPr>
                <w:rFonts w:ascii="Calibri" w:hAnsi="Calibri" w:cs="Calibri"/>
                <w:color w:val="000000"/>
                <w:sz w:val="16"/>
                <w:szCs w:val="17"/>
              </w:rPr>
              <w:t>The targeted set of processes that support the effective implementation of this structure is pervasive and consistent and could serve as an exemplar for other schools to emulate. The implementation is clearly linked to increased student achievement.</w:t>
            </w:r>
          </w:p>
        </w:tc>
        <w:tc>
          <w:tcPr>
            <w:tcW w:w="2700" w:type="dxa"/>
            <w:tcBorders>
              <w:top w:val="nil"/>
              <w:left w:val="nil"/>
              <w:bottom w:val="single" w:sz="8" w:space="0" w:color="auto"/>
              <w:right w:val="single" w:sz="4" w:space="0" w:color="auto"/>
            </w:tcBorders>
            <w:shd w:val="clear" w:color="auto" w:fill="auto"/>
          </w:tcPr>
          <w:p w:rsidR="00591B3B" w:rsidRPr="00323382" w:rsidRDefault="009F7CB8" w:rsidP="00591B3B">
            <w:pPr>
              <w:rPr>
                <w:rFonts w:ascii="Calibri" w:hAnsi="Calibri" w:cs="Calibri"/>
                <w:color w:val="000000"/>
                <w:sz w:val="16"/>
                <w:szCs w:val="17"/>
              </w:rPr>
            </w:pPr>
            <w:sdt>
              <w:sdtPr>
                <w:rPr>
                  <w:rFonts w:ascii="Calibri" w:hAnsi="Calibri" w:cs="Calibri"/>
                  <w:color w:val="000000"/>
                  <w:sz w:val="18"/>
                  <w:szCs w:val="18"/>
                </w:rPr>
                <w:id w:val="-1304695944"/>
                <w14:checkbox>
                  <w14:checked w14:val="1"/>
                  <w14:checkedState w14:val="2612" w14:font="MS Gothic"/>
                  <w14:uncheckedState w14:val="2610" w14:font="MS Gothic"/>
                </w14:checkbox>
              </w:sdtPr>
              <w:sdtEndPr/>
              <w:sdtContent>
                <w:r w:rsidR="00375E1D">
                  <w:rPr>
                    <w:rFonts w:ascii="MS Gothic" w:eastAsia="MS Gothic" w:hAnsi="MS Gothic" w:cs="Calibri" w:hint="eastAsia"/>
                    <w:color w:val="000000"/>
                    <w:sz w:val="18"/>
                    <w:szCs w:val="18"/>
                  </w:rPr>
                  <w:t>☒</w:t>
                </w:r>
              </w:sdtContent>
            </w:sdt>
            <w:r w:rsidR="00323382">
              <w:rPr>
                <w:color w:val="000000"/>
                <w:sz w:val="18"/>
                <w:szCs w:val="18"/>
              </w:rPr>
              <w:t xml:space="preserve"> </w:t>
            </w:r>
            <w:r w:rsidR="00591B3B" w:rsidRPr="00323382">
              <w:rPr>
                <w:rFonts w:ascii="Calibri" w:hAnsi="Calibri" w:cs="Calibri"/>
                <w:color w:val="000000"/>
                <w:sz w:val="16"/>
                <w:szCs w:val="17"/>
              </w:rPr>
              <w:t>An organized, intentional, explicit set of processes is routinely used by the school to build capacity for all stakeholders to collaboratively develop and use effective support strategies that strengthen student learning at school and at home.</w:t>
            </w:r>
          </w:p>
        </w:tc>
        <w:tc>
          <w:tcPr>
            <w:tcW w:w="2970" w:type="dxa"/>
            <w:tcBorders>
              <w:top w:val="nil"/>
              <w:left w:val="nil"/>
              <w:bottom w:val="single" w:sz="8" w:space="0" w:color="auto"/>
              <w:right w:val="single" w:sz="4" w:space="0" w:color="auto"/>
            </w:tcBorders>
            <w:shd w:val="clear" w:color="auto" w:fill="auto"/>
          </w:tcPr>
          <w:p w:rsidR="00591B3B" w:rsidRPr="00323382" w:rsidRDefault="009F7CB8" w:rsidP="00591B3B">
            <w:pPr>
              <w:rPr>
                <w:rFonts w:ascii="Calibri" w:hAnsi="Calibri" w:cs="Calibri"/>
                <w:color w:val="000000"/>
                <w:sz w:val="16"/>
                <w:szCs w:val="17"/>
              </w:rPr>
            </w:pPr>
            <w:sdt>
              <w:sdtPr>
                <w:rPr>
                  <w:rFonts w:ascii="Calibri" w:hAnsi="Calibri" w:cs="Calibri"/>
                  <w:color w:val="000000"/>
                  <w:sz w:val="18"/>
                  <w:szCs w:val="18"/>
                </w:rPr>
                <w:id w:val="-582142353"/>
                <w14:checkbox>
                  <w14:checked w14:val="0"/>
                  <w14:checkedState w14:val="2612" w14:font="MS Gothic"/>
                  <w14:uncheckedState w14:val="2610" w14:font="MS Gothic"/>
                </w14:checkbox>
              </w:sdtPr>
              <w:sdtEndPr/>
              <w:sdtContent>
                <w:r w:rsidR="00323382">
                  <w:rPr>
                    <w:rFonts w:ascii="MS Gothic" w:eastAsia="MS Gothic" w:hAnsi="MS Gothic" w:cs="Calibri" w:hint="eastAsia"/>
                    <w:color w:val="000000"/>
                    <w:sz w:val="18"/>
                    <w:szCs w:val="18"/>
                  </w:rPr>
                  <w:t>☐</w:t>
                </w:r>
              </w:sdtContent>
            </w:sdt>
            <w:r w:rsidR="00323382">
              <w:rPr>
                <w:color w:val="000000"/>
                <w:sz w:val="18"/>
                <w:szCs w:val="18"/>
              </w:rPr>
              <w:t xml:space="preserve"> </w:t>
            </w:r>
            <w:r w:rsidR="00591B3B" w:rsidRPr="00323382">
              <w:rPr>
                <w:rFonts w:ascii="Calibri" w:hAnsi="Calibri" w:cs="Calibri"/>
                <w:color w:val="000000"/>
                <w:sz w:val="16"/>
                <w:szCs w:val="17"/>
              </w:rPr>
              <w:t xml:space="preserve">Efforts are being made to develop and implement the targeted set of processes that support the effective implementation of this structure, but the implementation is still in the developmental stage and has not yet reached a level of consistent, routine practice. </w:t>
            </w:r>
          </w:p>
        </w:tc>
        <w:tc>
          <w:tcPr>
            <w:tcW w:w="1615" w:type="dxa"/>
            <w:tcBorders>
              <w:top w:val="nil"/>
              <w:left w:val="nil"/>
              <w:bottom w:val="single" w:sz="8" w:space="0" w:color="auto"/>
              <w:right w:val="single" w:sz="8" w:space="0" w:color="auto"/>
            </w:tcBorders>
            <w:shd w:val="clear" w:color="auto" w:fill="auto"/>
          </w:tcPr>
          <w:p w:rsidR="00591B3B" w:rsidRPr="00323382" w:rsidRDefault="009F7CB8" w:rsidP="00591B3B">
            <w:pPr>
              <w:rPr>
                <w:rFonts w:ascii="Calibri" w:hAnsi="Calibri" w:cs="Calibri"/>
                <w:color w:val="000000"/>
                <w:sz w:val="16"/>
                <w:szCs w:val="17"/>
              </w:rPr>
            </w:pPr>
            <w:sdt>
              <w:sdtPr>
                <w:rPr>
                  <w:rFonts w:ascii="Calibri" w:hAnsi="Calibri" w:cs="Calibri"/>
                  <w:color w:val="000000"/>
                  <w:sz w:val="18"/>
                  <w:szCs w:val="18"/>
                </w:rPr>
                <w:id w:val="1321918858"/>
                <w14:checkbox>
                  <w14:checked w14:val="0"/>
                  <w14:checkedState w14:val="2612" w14:font="MS Gothic"/>
                  <w14:uncheckedState w14:val="2610" w14:font="MS Gothic"/>
                </w14:checkbox>
              </w:sdtPr>
              <w:sdtEndPr/>
              <w:sdtContent>
                <w:r w:rsidR="00323382">
                  <w:rPr>
                    <w:rFonts w:ascii="MS Gothic" w:eastAsia="MS Gothic" w:hAnsi="MS Gothic" w:cs="Calibri" w:hint="eastAsia"/>
                    <w:color w:val="000000"/>
                    <w:sz w:val="18"/>
                    <w:szCs w:val="18"/>
                  </w:rPr>
                  <w:t>☐</w:t>
                </w:r>
              </w:sdtContent>
            </w:sdt>
            <w:r w:rsidR="00323382">
              <w:rPr>
                <w:color w:val="000000"/>
                <w:sz w:val="18"/>
                <w:szCs w:val="18"/>
              </w:rPr>
              <w:t xml:space="preserve"> </w:t>
            </w:r>
            <w:r w:rsidR="00591B3B" w:rsidRPr="00323382">
              <w:rPr>
                <w:rFonts w:ascii="Calibri" w:hAnsi="Calibri" w:cs="Calibri"/>
                <w:color w:val="000000"/>
                <w:sz w:val="16"/>
                <w:szCs w:val="17"/>
              </w:rPr>
              <w:t>Little, if any, evidence exists of a targeted set of processes that support the effective implementation of this structure.</w:t>
            </w:r>
          </w:p>
        </w:tc>
      </w:tr>
      <w:tr w:rsidR="00323382" w:rsidRPr="00323382" w:rsidTr="00980F2E">
        <w:tc>
          <w:tcPr>
            <w:tcW w:w="1305" w:type="dxa"/>
            <w:shd w:val="clear" w:color="auto" w:fill="9CC2E5" w:themeFill="accent1" w:themeFillTint="99"/>
            <w:vAlign w:val="center"/>
          </w:tcPr>
          <w:p w:rsidR="00591B3B" w:rsidRPr="00323382" w:rsidRDefault="00591B3B" w:rsidP="00591B3B">
            <w:pPr>
              <w:jc w:val="center"/>
              <w:rPr>
                <w:rFonts w:ascii="Calibri" w:hAnsi="Calibri" w:cs="Calibri"/>
                <w:sz w:val="16"/>
                <w:szCs w:val="17"/>
              </w:rPr>
            </w:pPr>
            <w:r w:rsidRPr="00323382">
              <w:rPr>
                <w:rFonts w:ascii="Calibri" w:hAnsi="Calibri" w:cs="Calibri"/>
                <w:sz w:val="16"/>
                <w:szCs w:val="17"/>
              </w:rPr>
              <w:t>FCE-4 Empowering families</w:t>
            </w:r>
          </w:p>
        </w:tc>
        <w:tc>
          <w:tcPr>
            <w:tcW w:w="3010" w:type="dxa"/>
            <w:tcBorders>
              <w:top w:val="nil"/>
              <w:left w:val="single" w:sz="4" w:space="0" w:color="auto"/>
              <w:bottom w:val="single" w:sz="8" w:space="0" w:color="auto"/>
              <w:right w:val="single" w:sz="4" w:space="0" w:color="auto"/>
            </w:tcBorders>
            <w:shd w:val="clear" w:color="auto" w:fill="9CC2E5" w:themeFill="accent1" w:themeFillTint="99"/>
            <w:vAlign w:val="center"/>
          </w:tcPr>
          <w:p w:rsidR="00591B3B" w:rsidRPr="00323382" w:rsidRDefault="00591B3B" w:rsidP="00591B3B">
            <w:pPr>
              <w:rPr>
                <w:rFonts w:ascii="Calibri" w:hAnsi="Calibri" w:cs="Calibri"/>
                <w:color w:val="000000"/>
                <w:sz w:val="16"/>
                <w:szCs w:val="17"/>
              </w:rPr>
            </w:pPr>
            <w:r w:rsidRPr="00323382">
              <w:rPr>
                <w:rFonts w:ascii="Calibri" w:hAnsi="Calibri" w:cs="Calibri"/>
                <w:color w:val="000000"/>
                <w:sz w:val="16"/>
                <w:szCs w:val="17"/>
              </w:rPr>
              <w:t>The structure of the family and community engagement system that ensures families are empowered to be advocates for their own and other children, to ensure that students are treated fairly and have access to learning opportunities that will support their success</w:t>
            </w:r>
          </w:p>
        </w:tc>
        <w:tc>
          <w:tcPr>
            <w:tcW w:w="2790" w:type="dxa"/>
            <w:tcBorders>
              <w:top w:val="nil"/>
              <w:left w:val="nil"/>
              <w:bottom w:val="single" w:sz="8" w:space="0" w:color="auto"/>
              <w:right w:val="single" w:sz="4" w:space="0" w:color="auto"/>
            </w:tcBorders>
            <w:shd w:val="clear" w:color="auto" w:fill="auto"/>
          </w:tcPr>
          <w:p w:rsidR="00591B3B" w:rsidRPr="00323382" w:rsidRDefault="009F7CB8" w:rsidP="00591B3B">
            <w:pPr>
              <w:rPr>
                <w:rFonts w:ascii="Calibri" w:hAnsi="Calibri" w:cs="Calibri"/>
                <w:color w:val="000000"/>
                <w:sz w:val="16"/>
                <w:szCs w:val="17"/>
              </w:rPr>
            </w:pPr>
            <w:sdt>
              <w:sdtPr>
                <w:rPr>
                  <w:rFonts w:ascii="Calibri" w:hAnsi="Calibri" w:cs="Calibri"/>
                  <w:color w:val="000000"/>
                  <w:sz w:val="18"/>
                  <w:szCs w:val="18"/>
                </w:rPr>
                <w:id w:val="-1815488665"/>
                <w14:checkbox>
                  <w14:checked w14:val="1"/>
                  <w14:checkedState w14:val="2612" w14:font="MS Gothic"/>
                  <w14:uncheckedState w14:val="2610" w14:font="MS Gothic"/>
                </w14:checkbox>
              </w:sdtPr>
              <w:sdtEndPr/>
              <w:sdtContent>
                <w:r w:rsidR="00637A05">
                  <w:rPr>
                    <w:rFonts w:ascii="MS Gothic" w:eastAsia="MS Gothic" w:hAnsi="MS Gothic" w:cs="Calibri" w:hint="eastAsia"/>
                    <w:color w:val="000000"/>
                    <w:sz w:val="18"/>
                    <w:szCs w:val="18"/>
                  </w:rPr>
                  <w:t>☒</w:t>
                </w:r>
              </w:sdtContent>
            </w:sdt>
            <w:r w:rsidR="00323382">
              <w:rPr>
                <w:color w:val="000000"/>
                <w:sz w:val="18"/>
                <w:szCs w:val="18"/>
              </w:rPr>
              <w:t xml:space="preserve"> </w:t>
            </w:r>
            <w:r w:rsidR="00591B3B" w:rsidRPr="00323382">
              <w:rPr>
                <w:rFonts w:ascii="Calibri" w:hAnsi="Calibri" w:cs="Calibri"/>
                <w:color w:val="000000"/>
                <w:sz w:val="16"/>
                <w:szCs w:val="17"/>
              </w:rPr>
              <w:t>The targeted set of processes that support the effective implementation of this structure is pervasive and consistent and could serve as an exemplar for other schools to emulate. The implementation is clearly linked to increased student achievement.</w:t>
            </w:r>
          </w:p>
        </w:tc>
        <w:tc>
          <w:tcPr>
            <w:tcW w:w="2700" w:type="dxa"/>
            <w:tcBorders>
              <w:top w:val="nil"/>
              <w:left w:val="nil"/>
              <w:bottom w:val="single" w:sz="8" w:space="0" w:color="auto"/>
              <w:right w:val="single" w:sz="4" w:space="0" w:color="auto"/>
            </w:tcBorders>
            <w:shd w:val="clear" w:color="auto" w:fill="auto"/>
          </w:tcPr>
          <w:p w:rsidR="00591B3B" w:rsidRPr="00323382" w:rsidRDefault="009F7CB8" w:rsidP="00591B3B">
            <w:pPr>
              <w:rPr>
                <w:rFonts w:ascii="Calibri" w:hAnsi="Calibri" w:cs="Calibri"/>
                <w:color w:val="000000"/>
                <w:sz w:val="16"/>
                <w:szCs w:val="17"/>
              </w:rPr>
            </w:pPr>
            <w:sdt>
              <w:sdtPr>
                <w:rPr>
                  <w:rFonts w:ascii="Calibri" w:hAnsi="Calibri" w:cs="Calibri"/>
                  <w:color w:val="000000"/>
                  <w:sz w:val="18"/>
                  <w:szCs w:val="18"/>
                </w:rPr>
                <w:id w:val="99235063"/>
                <w14:checkbox>
                  <w14:checked w14:val="0"/>
                  <w14:checkedState w14:val="2612" w14:font="MS Gothic"/>
                  <w14:uncheckedState w14:val="2610" w14:font="MS Gothic"/>
                </w14:checkbox>
              </w:sdtPr>
              <w:sdtEndPr/>
              <w:sdtContent>
                <w:r w:rsidR="00637A05">
                  <w:rPr>
                    <w:rFonts w:ascii="MS Gothic" w:eastAsia="MS Gothic" w:hAnsi="MS Gothic" w:cs="Calibri" w:hint="eastAsia"/>
                    <w:color w:val="000000"/>
                    <w:sz w:val="18"/>
                    <w:szCs w:val="18"/>
                  </w:rPr>
                  <w:t>☐</w:t>
                </w:r>
              </w:sdtContent>
            </w:sdt>
            <w:r w:rsidR="00323382">
              <w:rPr>
                <w:color w:val="000000"/>
                <w:sz w:val="18"/>
                <w:szCs w:val="18"/>
              </w:rPr>
              <w:t xml:space="preserve"> </w:t>
            </w:r>
            <w:r w:rsidR="00591B3B" w:rsidRPr="00323382">
              <w:rPr>
                <w:rFonts w:ascii="Calibri" w:hAnsi="Calibri" w:cs="Calibri"/>
                <w:color w:val="000000"/>
                <w:sz w:val="16"/>
                <w:szCs w:val="17"/>
              </w:rPr>
              <w:t>An organized, intentional, explicit set of processes is routinely used by the school to empower families and the community to advocate for students regarding fair and equitable treatment and access to learning opportunities that will support student success.</w:t>
            </w:r>
          </w:p>
        </w:tc>
        <w:tc>
          <w:tcPr>
            <w:tcW w:w="2970" w:type="dxa"/>
            <w:tcBorders>
              <w:top w:val="nil"/>
              <w:left w:val="nil"/>
              <w:bottom w:val="single" w:sz="8" w:space="0" w:color="auto"/>
              <w:right w:val="single" w:sz="4" w:space="0" w:color="auto"/>
            </w:tcBorders>
            <w:shd w:val="clear" w:color="auto" w:fill="auto"/>
          </w:tcPr>
          <w:p w:rsidR="00591B3B" w:rsidRPr="00323382" w:rsidRDefault="009F7CB8" w:rsidP="00591B3B">
            <w:pPr>
              <w:rPr>
                <w:rFonts w:ascii="Calibri" w:hAnsi="Calibri" w:cs="Calibri"/>
                <w:color w:val="000000"/>
                <w:sz w:val="16"/>
                <w:szCs w:val="17"/>
              </w:rPr>
            </w:pPr>
            <w:sdt>
              <w:sdtPr>
                <w:rPr>
                  <w:rFonts w:ascii="Calibri" w:hAnsi="Calibri" w:cs="Calibri"/>
                  <w:color w:val="000000"/>
                  <w:sz w:val="18"/>
                  <w:szCs w:val="18"/>
                </w:rPr>
                <w:id w:val="1061598458"/>
                <w14:checkbox>
                  <w14:checked w14:val="0"/>
                  <w14:checkedState w14:val="2612" w14:font="MS Gothic"/>
                  <w14:uncheckedState w14:val="2610" w14:font="MS Gothic"/>
                </w14:checkbox>
              </w:sdtPr>
              <w:sdtEndPr/>
              <w:sdtContent>
                <w:r w:rsidR="00323382">
                  <w:rPr>
                    <w:rFonts w:ascii="MS Gothic" w:eastAsia="MS Gothic" w:hAnsi="MS Gothic" w:cs="Calibri" w:hint="eastAsia"/>
                    <w:color w:val="000000"/>
                    <w:sz w:val="18"/>
                    <w:szCs w:val="18"/>
                  </w:rPr>
                  <w:t>☐</w:t>
                </w:r>
              </w:sdtContent>
            </w:sdt>
            <w:r w:rsidR="00323382">
              <w:rPr>
                <w:color w:val="000000"/>
                <w:sz w:val="18"/>
                <w:szCs w:val="18"/>
              </w:rPr>
              <w:t xml:space="preserve"> </w:t>
            </w:r>
            <w:r w:rsidR="00591B3B" w:rsidRPr="00323382">
              <w:rPr>
                <w:rFonts w:ascii="Calibri" w:hAnsi="Calibri" w:cs="Calibri"/>
                <w:color w:val="000000"/>
                <w:sz w:val="16"/>
                <w:szCs w:val="17"/>
              </w:rPr>
              <w:t xml:space="preserve">Efforts are being made to develop and implement the targeted set of processes that support the effective implementation of this structure, but the implementation is still in the developmental stage and has not yet reached a level of consistent, routine practice. </w:t>
            </w:r>
          </w:p>
        </w:tc>
        <w:tc>
          <w:tcPr>
            <w:tcW w:w="1615" w:type="dxa"/>
            <w:tcBorders>
              <w:top w:val="nil"/>
              <w:left w:val="nil"/>
              <w:bottom w:val="single" w:sz="8" w:space="0" w:color="auto"/>
              <w:right w:val="single" w:sz="8" w:space="0" w:color="auto"/>
            </w:tcBorders>
            <w:shd w:val="clear" w:color="auto" w:fill="auto"/>
          </w:tcPr>
          <w:p w:rsidR="00591B3B" w:rsidRPr="00323382" w:rsidRDefault="009F7CB8" w:rsidP="00591B3B">
            <w:pPr>
              <w:rPr>
                <w:rFonts w:ascii="Calibri" w:hAnsi="Calibri" w:cs="Calibri"/>
                <w:color w:val="000000"/>
                <w:sz w:val="16"/>
                <w:szCs w:val="17"/>
              </w:rPr>
            </w:pPr>
            <w:sdt>
              <w:sdtPr>
                <w:rPr>
                  <w:rFonts w:ascii="Calibri" w:hAnsi="Calibri" w:cs="Calibri"/>
                  <w:color w:val="000000"/>
                  <w:sz w:val="18"/>
                  <w:szCs w:val="18"/>
                </w:rPr>
                <w:id w:val="953059998"/>
                <w14:checkbox>
                  <w14:checked w14:val="0"/>
                  <w14:checkedState w14:val="2612" w14:font="MS Gothic"/>
                  <w14:uncheckedState w14:val="2610" w14:font="MS Gothic"/>
                </w14:checkbox>
              </w:sdtPr>
              <w:sdtEndPr/>
              <w:sdtContent>
                <w:r w:rsidR="00323382">
                  <w:rPr>
                    <w:rFonts w:ascii="MS Gothic" w:eastAsia="MS Gothic" w:hAnsi="MS Gothic" w:cs="Calibri" w:hint="eastAsia"/>
                    <w:color w:val="000000"/>
                    <w:sz w:val="18"/>
                    <w:szCs w:val="18"/>
                  </w:rPr>
                  <w:t>☐</w:t>
                </w:r>
              </w:sdtContent>
            </w:sdt>
            <w:r w:rsidR="00323382">
              <w:rPr>
                <w:color w:val="000000"/>
                <w:sz w:val="18"/>
                <w:szCs w:val="18"/>
              </w:rPr>
              <w:t xml:space="preserve"> </w:t>
            </w:r>
            <w:r w:rsidR="00591B3B" w:rsidRPr="00323382">
              <w:rPr>
                <w:rFonts w:ascii="Calibri" w:hAnsi="Calibri" w:cs="Calibri"/>
                <w:color w:val="000000"/>
                <w:sz w:val="16"/>
                <w:szCs w:val="17"/>
              </w:rPr>
              <w:t>Little, if any, evidence exists of a targeted set of processes that support the effective implementation of this structure.</w:t>
            </w:r>
          </w:p>
        </w:tc>
      </w:tr>
      <w:tr w:rsidR="00323382" w:rsidRPr="00323382" w:rsidTr="00980F2E">
        <w:tc>
          <w:tcPr>
            <w:tcW w:w="1305" w:type="dxa"/>
            <w:shd w:val="clear" w:color="auto" w:fill="9CC2E5" w:themeFill="accent1" w:themeFillTint="99"/>
            <w:vAlign w:val="center"/>
          </w:tcPr>
          <w:p w:rsidR="00591B3B" w:rsidRPr="00323382" w:rsidRDefault="00591B3B" w:rsidP="00591B3B">
            <w:pPr>
              <w:jc w:val="center"/>
              <w:rPr>
                <w:rFonts w:ascii="Calibri" w:hAnsi="Calibri" w:cs="Calibri"/>
                <w:sz w:val="16"/>
                <w:szCs w:val="17"/>
              </w:rPr>
            </w:pPr>
            <w:r w:rsidRPr="00323382">
              <w:rPr>
                <w:rFonts w:ascii="Calibri" w:hAnsi="Calibri" w:cs="Calibri"/>
                <w:sz w:val="16"/>
                <w:szCs w:val="17"/>
              </w:rPr>
              <w:t>FCE-5 Sharing leadership with families/the community</w:t>
            </w:r>
          </w:p>
        </w:tc>
        <w:tc>
          <w:tcPr>
            <w:tcW w:w="3010" w:type="dxa"/>
            <w:tcBorders>
              <w:top w:val="nil"/>
              <w:left w:val="single" w:sz="4" w:space="0" w:color="auto"/>
              <w:bottom w:val="single" w:sz="8" w:space="0" w:color="auto"/>
              <w:right w:val="single" w:sz="4" w:space="0" w:color="auto"/>
            </w:tcBorders>
            <w:shd w:val="clear" w:color="auto" w:fill="9CC2E5" w:themeFill="accent1" w:themeFillTint="99"/>
            <w:vAlign w:val="center"/>
          </w:tcPr>
          <w:p w:rsidR="00591B3B" w:rsidRPr="00323382" w:rsidRDefault="00591B3B" w:rsidP="00591B3B">
            <w:pPr>
              <w:rPr>
                <w:rFonts w:ascii="Calibri" w:hAnsi="Calibri" w:cs="Calibri"/>
                <w:color w:val="000000"/>
                <w:sz w:val="16"/>
                <w:szCs w:val="17"/>
              </w:rPr>
            </w:pPr>
            <w:r w:rsidRPr="00323382">
              <w:rPr>
                <w:rFonts w:ascii="Calibri" w:hAnsi="Calibri" w:cs="Calibri"/>
                <w:color w:val="000000"/>
                <w:sz w:val="16"/>
                <w:szCs w:val="17"/>
              </w:rPr>
              <w:t>The structure of the family and community engagement system that ensures families/the community and school staff are equal partners in decisions that affect children and families and together inform, influence, and create policies, practices, and programs</w:t>
            </w:r>
          </w:p>
        </w:tc>
        <w:tc>
          <w:tcPr>
            <w:tcW w:w="2790" w:type="dxa"/>
            <w:tcBorders>
              <w:top w:val="nil"/>
              <w:left w:val="nil"/>
              <w:bottom w:val="single" w:sz="8" w:space="0" w:color="auto"/>
              <w:right w:val="single" w:sz="4" w:space="0" w:color="auto"/>
            </w:tcBorders>
            <w:shd w:val="clear" w:color="auto" w:fill="auto"/>
          </w:tcPr>
          <w:p w:rsidR="00591B3B" w:rsidRPr="00323382" w:rsidRDefault="009F7CB8" w:rsidP="00591B3B">
            <w:pPr>
              <w:rPr>
                <w:rFonts w:ascii="Calibri" w:hAnsi="Calibri" w:cs="Calibri"/>
                <w:color w:val="000000"/>
                <w:sz w:val="16"/>
                <w:szCs w:val="17"/>
              </w:rPr>
            </w:pPr>
            <w:sdt>
              <w:sdtPr>
                <w:rPr>
                  <w:rFonts w:ascii="Calibri" w:hAnsi="Calibri" w:cs="Calibri"/>
                  <w:color w:val="000000"/>
                  <w:sz w:val="18"/>
                  <w:szCs w:val="18"/>
                </w:rPr>
                <w:id w:val="624971995"/>
                <w14:checkbox>
                  <w14:checked w14:val="1"/>
                  <w14:checkedState w14:val="2612" w14:font="MS Gothic"/>
                  <w14:uncheckedState w14:val="2610" w14:font="MS Gothic"/>
                </w14:checkbox>
              </w:sdtPr>
              <w:sdtEndPr/>
              <w:sdtContent>
                <w:r w:rsidR="00637A05">
                  <w:rPr>
                    <w:rFonts w:ascii="MS Gothic" w:eastAsia="MS Gothic" w:hAnsi="MS Gothic" w:cs="Calibri" w:hint="eastAsia"/>
                    <w:color w:val="000000"/>
                    <w:sz w:val="18"/>
                    <w:szCs w:val="18"/>
                  </w:rPr>
                  <w:t>☒</w:t>
                </w:r>
              </w:sdtContent>
            </w:sdt>
            <w:r w:rsidR="00323382">
              <w:rPr>
                <w:color w:val="000000"/>
                <w:sz w:val="18"/>
                <w:szCs w:val="18"/>
              </w:rPr>
              <w:t xml:space="preserve"> </w:t>
            </w:r>
            <w:r w:rsidR="00591B3B" w:rsidRPr="00323382">
              <w:rPr>
                <w:rFonts w:ascii="Calibri" w:hAnsi="Calibri" w:cs="Calibri"/>
                <w:color w:val="000000"/>
                <w:sz w:val="16"/>
                <w:szCs w:val="17"/>
              </w:rPr>
              <w:t>The targeted set of processes that support the effective implementation of this structure is pervasive and consistent and could serve as an exemplar for other schools to emulate. The implementation is clearly linked to increased student achievement.</w:t>
            </w:r>
          </w:p>
        </w:tc>
        <w:tc>
          <w:tcPr>
            <w:tcW w:w="2700" w:type="dxa"/>
            <w:tcBorders>
              <w:top w:val="nil"/>
              <w:left w:val="nil"/>
              <w:bottom w:val="single" w:sz="8" w:space="0" w:color="auto"/>
              <w:right w:val="single" w:sz="4" w:space="0" w:color="auto"/>
            </w:tcBorders>
            <w:shd w:val="clear" w:color="auto" w:fill="auto"/>
          </w:tcPr>
          <w:p w:rsidR="00591B3B" w:rsidRPr="00323382" w:rsidRDefault="009F7CB8" w:rsidP="00591B3B">
            <w:pPr>
              <w:rPr>
                <w:rFonts w:ascii="Calibri" w:hAnsi="Calibri" w:cs="Calibri"/>
                <w:color w:val="000000"/>
                <w:sz w:val="16"/>
                <w:szCs w:val="17"/>
              </w:rPr>
            </w:pPr>
            <w:sdt>
              <w:sdtPr>
                <w:rPr>
                  <w:rFonts w:ascii="Calibri" w:hAnsi="Calibri" w:cs="Calibri"/>
                  <w:color w:val="000000"/>
                  <w:sz w:val="18"/>
                  <w:szCs w:val="18"/>
                </w:rPr>
                <w:id w:val="461010652"/>
                <w14:checkbox>
                  <w14:checked w14:val="0"/>
                  <w14:checkedState w14:val="2612" w14:font="MS Gothic"/>
                  <w14:uncheckedState w14:val="2610" w14:font="MS Gothic"/>
                </w14:checkbox>
              </w:sdtPr>
              <w:sdtEndPr/>
              <w:sdtContent>
                <w:r w:rsidR="00323382">
                  <w:rPr>
                    <w:rFonts w:ascii="MS Gothic" w:eastAsia="MS Gothic" w:hAnsi="MS Gothic" w:cs="Calibri" w:hint="eastAsia"/>
                    <w:color w:val="000000"/>
                    <w:sz w:val="18"/>
                    <w:szCs w:val="18"/>
                  </w:rPr>
                  <w:t>☐</w:t>
                </w:r>
              </w:sdtContent>
            </w:sdt>
            <w:r w:rsidR="00323382">
              <w:rPr>
                <w:color w:val="000000"/>
                <w:sz w:val="18"/>
                <w:szCs w:val="18"/>
              </w:rPr>
              <w:t xml:space="preserve"> </w:t>
            </w:r>
            <w:r w:rsidR="00591B3B" w:rsidRPr="00323382">
              <w:rPr>
                <w:rFonts w:ascii="Calibri" w:hAnsi="Calibri" w:cs="Calibri"/>
                <w:color w:val="000000"/>
                <w:sz w:val="16"/>
                <w:szCs w:val="17"/>
              </w:rPr>
              <w:t xml:space="preserve">An organized, intentional, explicit set of processes is routinely used by the school to create a partnership with families and the community to solicit input and feedback on educational policies, practices, and programs that affect student learning. </w:t>
            </w:r>
          </w:p>
        </w:tc>
        <w:tc>
          <w:tcPr>
            <w:tcW w:w="2970" w:type="dxa"/>
            <w:tcBorders>
              <w:top w:val="nil"/>
              <w:left w:val="nil"/>
              <w:bottom w:val="single" w:sz="8" w:space="0" w:color="auto"/>
              <w:right w:val="single" w:sz="4" w:space="0" w:color="auto"/>
            </w:tcBorders>
            <w:shd w:val="clear" w:color="auto" w:fill="auto"/>
          </w:tcPr>
          <w:p w:rsidR="00591B3B" w:rsidRPr="00323382" w:rsidRDefault="009F7CB8" w:rsidP="00591B3B">
            <w:pPr>
              <w:rPr>
                <w:rFonts w:ascii="Calibri" w:hAnsi="Calibri" w:cs="Calibri"/>
                <w:color w:val="000000"/>
                <w:sz w:val="16"/>
                <w:szCs w:val="17"/>
              </w:rPr>
            </w:pPr>
            <w:sdt>
              <w:sdtPr>
                <w:rPr>
                  <w:rFonts w:ascii="Calibri" w:hAnsi="Calibri" w:cs="Calibri"/>
                  <w:color w:val="000000"/>
                  <w:sz w:val="18"/>
                  <w:szCs w:val="18"/>
                </w:rPr>
                <w:id w:val="-1313101452"/>
                <w14:checkbox>
                  <w14:checked w14:val="0"/>
                  <w14:checkedState w14:val="2612" w14:font="MS Gothic"/>
                  <w14:uncheckedState w14:val="2610" w14:font="MS Gothic"/>
                </w14:checkbox>
              </w:sdtPr>
              <w:sdtEndPr/>
              <w:sdtContent>
                <w:r w:rsidR="00323382">
                  <w:rPr>
                    <w:rFonts w:ascii="MS Gothic" w:eastAsia="MS Gothic" w:hAnsi="MS Gothic" w:cs="Calibri" w:hint="eastAsia"/>
                    <w:color w:val="000000"/>
                    <w:sz w:val="18"/>
                    <w:szCs w:val="18"/>
                  </w:rPr>
                  <w:t>☐</w:t>
                </w:r>
              </w:sdtContent>
            </w:sdt>
            <w:r w:rsidR="00323382">
              <w:rPr>
                <w:color w:val="000000"/>
                <w:sz w:val="18"/>
                <w:szCs w:val="18"/>
              </w:rPr>
              <w:t xml:space="preserve"> </w:t>
            </w:r>
            <w:r w:rsidR="00591B3B" w:rsidRPr="00323382">
              <w:rPr>
                <w:rFonts w:ascii="Calibri" w:hAnsi="Calibri" w:cs="Calibri"/>
                <w:color w:val="000000"/>
                <w:sz w:val="16"/>
                <w:szCs w:val="17"/>
              </w:rPr>
              <w:t xml:space="preserve">Efforts are being made to develop and implement the targeted set of processes that support the effective implementation of this structure, but the implementation is still in the developmental stage and has not yet reached a level of consistent, routine practice. </w:t>
            </w:r>
          </w:p>
        </w:tc>
        <w:tc>
          <w:tcPr>
            <w:tcW w:w="1615" w:type="dxa"/>
            <w:tcBorders>
              <w:top w:val="nil"/>
              <w:left w:val="nil"/>
              <w:bottom w:val="single" w:sz="8" w:space="0" w:color="auto"/>
              <w:right w:val="single" w:sz="8" w:space="0" w:color="auto"/>
            </w:tcBorders>
            <w:shd w:val="clear" w:color="auto" w:fill="auto"/>
          </w:tcPr>
          <w:p w:rsidR="00591B3B" w:rsidRPr="00323382" w:rsidRDefault="009F7CB8" w:rsidP="00591B3B">
            <w:pPr>
              <w:rPr>
                <w:rFonts w:ascii="Calibri" w:hAnsi="Calibri" w:cs="Calibri"/>
                <w:color w:val="000000"/>
                <w:sz w:val="16"/>
                <w:szCs w:val="17"/>
              </w:rPr>
            </w:pPr>
            <w:sdt>
              <w:sdtPr>
                <w:rPr>
                  <w:rFonts w:ascii="Calibri" w:hAnsi="Calibri" w:cs="Calibri"/>
                  <w:color w:val="000000"/>
                  <w:sz w:val="18"/>
                  <w:szCs w:val="18"/>
                </w:rPr>
                <w:id w:val="1043562442"/>
                <w14:checkbox>
                  <w14:checked w14:val="0"/>
                  <w14:checkedState w14:val="2612" w14:font="MS Gothic"/>
                  <w14:uncheckedState w14:val="2610" w14:font="MS Gothic"/>
                </w14:checkbox>
              </w:sdtPr>
              <w:sdtEndPr/>
              <w:sdtContent>
                <w:r w:rsidR="00323382">
                  <w:rPr>
                    <w:rFonts w:ascii="MS Gothic" w:eastAsia="MS Gothic" w:hAnsi="MS Gothic" w:cs="Calibri" w:hint="eastAsia"/>
                    <w:color w:val="000000"/>
                    <w:sz w:val="18"/>
                    <w:szCs w:val="18"/>
                  </w:rPr>
                  <w:t>☐</w:t>
                </w:r>
              </w:sdtContent>
            </w:sdt>
            <w:r w:rsidR="00323382">
              <w:rPr>
                <w:color w:val="000000"/>
                <w:sz w:val="18"/>
                <w:szCs w:val="18"/>
              </w:rPr>
              <w:t xml:space="preserve"> </w:t>
            </w:r>
            <w:r w:rsidR="00591B3B" w:rsidRPr="00323382">
              <w:rPr>
                <w:rFonts w:ascii="Calibri" w:hAnsi="Calibri" w:cs="Calibri"/>
                <w:color w:val="000000"/>
                <w:sz w:val="16"/>
                <w:szCs w:val="17"/>
              </w:rPr>
              <w:t>Little, if any, evidence exists of a targeted set of processes that support the effective implementation of this structure.</w:t>
            </w:r>
          </w:p>
        </w:tc>
      </w:tr>
      <w:tr w:rsidR="00323382" w:rsidRPr="00323382" w:rsidTr="00980F2E">
        <w:tc>
          <w:tcPr>
            <w:tcW w:w="1305" w:type="dxa"/>
            <w:shd w:val="clear" w:color="auto" w:fill="9CC2E5" w:themeFill="accent1" w:themeFillTint="99"/>
            <w:vAlign w:val="center"/>
          </w:tcPr>
          <w:p w:rsidR="00591B3B" w:rsidRPr="00323382" w:rsidRDefault="00591B3B" w:rsidP="00591B3B">
            <w:pPr>
              <w:jc w:val="center"/>
              <w:rPr>
                <w:rFonts w:ascii="Calibri" w:hAnsi="Calibri" w:cs="Calibri"/>
                <w:sz w:val="16"/>
                <w:szCs w:val="17"/>
              </w:rPr>
            </w:pPr>
            <w:r w:rsidRPr="00323382">
              <w:rPr>
                <w:rFonts w:ascii="Calibri" w:hAnsi="Calibri" w:cs="Calibri"/>
                <w:sz w:val="16"/>
                <w:szCs w:val="17"/>
              </w:rPr>
              <w:t>FCE-6 Collaborating with the community</w:t>
            </w:r>
          </w:p>
        </w:tc>
        <w:tc>
          <w:tcPr>
            <w:tcW w:w="3010" w:type="dxa"/>
            <w:tcBorders>
              <w:top w:val="nil"/>
              <w:left w:val="single" w:sz="4" w:space="0" w:color="auto"/>
              <w:bottom w:val="single" w:sz="8" w:space="0" w:color="auto"/>
              <w:right w:val="single" w:sz="4" w:space="0" w:color="auto"/>
            </w:tcBorders>
            <w:shd w:val="clear" w:color="auto" w:fill="9CC2E5" w:themeFill="accent1" w:themeFillTint="99"/>
            <w:vAlign w:val="center"/>
          </w:tcPr>
          <w:p w:rsidR="00591B3B" w:rsidRPr="00323382" w:rsidRDefault="00591B3B" w:rsidP="00591B3B">
            <w:pPr>
              <w:rPr>
                <w:rFonts w:ascii="Calibri" w:hAnsi="Calibri" w:cs="Calibri"/>
                <w:color w:val="000000"/>
                <w:sz w:val="16"/>
                <w:szCs w:val="17"/>
              </w:rPr>
            </w:pPr>
            <w:r w:rsidRPr="00323382">
              <w:rPr>
                <w:rFonts w:ascii="Calibri" w:hAnsi="Calibri" w:cs="Calibri"/>
                <w:color w:val="000000"/>
                <w:sz w:val="16"/>
                <w:szCs w:val="17"/>
              </w:rPr>
              <w:t>The structure of the family and community engagement system that ensures families and school staff collaborate with community members to connect students, families, and staff to expanded learning opportunities, community services, and civic participation</w:t>
            </w:r>
          </w:p>
        </w:tc>
        <w:tc>
          <w:tcPr>
            <w:tcW w:w="2790" w:type="dxa"/>
            <w:tcBorders>
              <w:top w:val="nil"/>
              <w:left w:val="nil"/>
              <w:bottom w:val="single" w:sz="8" w:space="0" w:color="auto"/>
              <w:right w:val="single" w:sz="4" w:space="0" w:color="auto"/>
            </w:tcBorders>
            <w:shd w:val="clear" w:color="auto" w:fill="auto"/>
          </w:tcPr>
          <w:p w:rsidR="00591B3B" w:rsidRPr="00323382" w:rsidRDefault="009F7CB8" w:rsidP="00591B3B">
            <w:pPr>
              <w:rPr>
                <w:rFonts w:ascii="Calibri" w:hAnsi="Calibri" w:cs="Calibri"/>
                <w:color w:val="000000"/>
                <w:sz w:val="16"/>
                <w:szCs w:val="17"/>
              </w:rPr>
            </w:pPr>
            <w:sdt>
              <w:sdtPr>
                <w:rPr>
                  <w:rFonts w:ascii="Calibri" w:hAnsi="Calibri" w:cs="Calibri"/>
                  <w:color w:val="000000"/>
                  <w:sz w:val="18"/>
                  <w:szCs w:val="18"/>
                </w:rPr>
                <w:id w:val="986059999"/>
                <w14:checkbox>
                  <w14:checked w14:val="1"/>
                  <w14:checkedState w14:val="2612" w14:font="MS Gothic"/>
                  <w14:uncheckedState w14:val="2610" w14:font="MS Gothic"/>
                </w14:checkbox>
              </w:sdtPr>
              <w:sdtEndPr/>
              <w:sdtContent>
                <w:r w:rsidR="00637A05">
                  <w:rPr>
                    <w:rFonts w:ascii="MS Gothic" w:eastAsia="MS Gothic" w:hAnsi="MS Gothic" w:cs="Calibri" w:hint="eastAsia"/>
                    <w:color w:val="000000"/>
                    <w:sz w:val="18"/>
                    <w:szCs w:val="18"/>
                  </w:rPr>
                  <w:t>☒</w:t>
                </w:r>
              </w:sdtContent>
            </w:sdt>
            <w:r w:rsidR="00323382">
              <w:rPr>
                <w:color w:val="000000"/>
                <w:sz w:val="18"/>
                <w:szCs w:val="18"/>
              </w:rPr>
              <w:t xml:space="preserve"> </w:t>
            </w:r>
            <w:r w:rsidR="00591B3B" w:rsidRPr="00323382">
              <w:rPr>
                <w:rFonts w:ascii="Calibri" w:hAnsi="Calibri" w:cs="Calibri"/>
                <w:color w:val="000000"/>
                <w:sz w:val="16"/>
                <w:szCs w:val="17"/>
              </w:rPr>
              <w:t>The targeted set of processes that support the effective implementation of this structure is pervasive and consistent and could serve as an exemplar for other schools to emulate. The implementation is clearly linked to increased student achievement.</w:t>
            </w:r>
          </w:p>
        </w:tc>
        <w:tc>
          <w:tcPr>
            <w:tcW w:w="2700" w:type="dxa"/>
            <w:tcBorders>
              <w:top w:val="nil"/>
              <w:left w:val="nil"/>
              <w:bottom w:val="single" w:sz="8" w:space="0" w:color="auto"/>
              <w:right w:val="single" w:sz="4" w:space="0" w:color="auto"/>
            </w:tcBorders>
            <w:shd w:val="clear" w:color="auto" w:fill="auto"/>
          </w:tcPr>
          <w:p w:rsidR="00591B3B" w:rsidRPr="00323382" w:rsidRDefault="009F7CB8" w:rsidP="00591B3B">
            <w:pPr>
              <w:rPr>
                <w:rFonts w:ascii="Calibri" w:hAnsi="Calibri" w:cs="Calibri"/>
                <w:color w:val="000000"/>
                <w:sz w:val="16"/>
                <w:szCs w:val="17"/>
              </w:rPr>
            </w:pPr>
            <w:sdt>
              <w:sdtPr>
                <w:rPr>
                  <w:rFonts w:ascii="Calibri" w:hAnsi="Calibri" w:cs="Calibri"/>
                  <w:color w:val="000000"/>
                  <w:sz w:val="18"/>
                  <w:szCs w:val="18"/>
                </w:rPr>
                <w:id w:val="-273254468"/>
                <w14:checkbox>
                  <w14:checked w14:val="0"/>
                  <w14:checkedState w14:val="2612" w14:font="MS Gothic"/>
                  <w14:uncheckedState w14:val="2610" w14:font="MS Gothic"/>
                </w14:checkbox>
              </w:sdtPr>
              <w:sdtEndPr/>
              <w:sdtContent>
                <w:r w:rsidR="00323382">
                  <w:rPr>
                    <w:rFonts w:ascii="MS Gothic" w:eastAsia="MS Gothic" w:hAnsi="MS Gothic" w:cs="Calibri" w:hint="eastAsia"/>
                    <w:color w:val="000000"/>
                    <w:sz w:val="18"/>
                    <w:szCs w:val="18"/>
                  </w:rPr>
                  <w:t>☐</w:t>
                </w:r>
              </w:sdtContent>
            </w:sdt>
            <w:r w:rsidR="00323382">
              <w:rPr>
                <w:color w:val="000000"/>
                <w:sz w:val="18"/>
                <w:szCs w:val="18"/>
              </w:rPr>
              <w:t xml:space="preserve"> </w:t>
            </w:r>
            <w:r w:rsidR="00591B3B" w:rsidRPr="00323382">
              <w:rPr>
                <w:rFonts w:ascii="Calibri" w:hAnsi="Calibri" w:cs="Calibri"/>
                <w:color w:val="000000"/>
                <w:sz w:val="16"/>
                <w:szCs w:val="17"/>
              </w:rPr>
              <w:t xml:space="preserve">An organized, intentional, explicit set of processes is routinely used by school staff and families to effectively collaborate with community members, local businesses, and civic organizations to expand learning opportunities and services for students.  </w:t>
            </w:r>
          </w:p>
        </w:tc>
        <w:tc>
          <w:tcPr>
            <w:tcW w:w="2970" w:type="dxa"/>
            <w:tcBorders>
              <w:top w:val="nil"/>
              <w:left w:val="nil"/>
              <w:bottom w:val="single" w:sz="8" w:space="0" w:color="auto"/>
              <w:right w:val="single" w:sz="4" w:space="0" w:color="auto"/>
            </w:tcBorders>
            <w:shd w:val="clear" w:color="auto" w:fill="auto"/>
          </w:tcPr>
          <w:p w:rsidR="00591B3B" w:rsidRPr="00323382" w:rsidRDefault="009F7CB8" w:rsidP="00591B3B">
            <w:pPr>
              <w:rPr>
                <w:rFonts w:ascii="Calibri" w:hAnsi="Calibri" w:cs="Calibri"/>
                <w:color w:val="000000"/>
                <w:sz w:val="16"/>
                <w:szCs w:val="17"/>
              </w:rPr>
            </w:pPr>
            <w:sdt>
              <w:sdtPr>
                <w:rPr>
                  <w:rFonts w:ascii="Calibri" w:hAnsi="Calibri" w:cs="Calibri"/>
                  <w:color w:val="000000"/>
                  <w:sz w:val="18"/>
                  <w:szCs w:val="18"/>
                </w:rPr>
                <w:id w:val="-1153836430"/>
                <w14:checkbox>
                  <w14:checked w14:val="0"/>
                  <w14:checkedState w14:val="2612" w14:font="MS Gothic"/>
                  <w14:uncheckedState w14:val="2610" w14:font="MS Gothic"/>
                </w14:checkbox>
              </w:sdtPr>
              <w:sdtEndPr/>
              <w:sdtContent>
                <w:r w:rsidR="00323382">
                  <w:rPr>
                    <w:rFonts w:ascii="MS Gothic" w:eastAsia="MS Gothic" w:hAnsi="MS Gothic" w:cs="Calibri" w:hint="eastAsia"/>
                    <w:color w:val="000000"/>
                    <w:sz w:val="18"/>
                    <w:szCs w:val="18"/>
                  </w:rPr>
                  <w:t>☐</w:t>
                </w:r>
              </w:sdtContent>
            </w:sdt>
            <w:r w:rsidR="00323382">
              <w:rPr>
                <w:color w:val="000000"/>
                <w:sz w:val="18"/>
                <w:szCs w:val="18"/>
              </w:rPr>
              <w:t xml:space="preserve"> </w:t>
            </w:r>
            <w:r w:rsidR="00591B3B" w:rsidRPr="00323382">
              <w:rPr>
                <w:rFonts w:ascii="Calibri" w:hAnsi="Calibri" w:cs="Calibri"/>
                <w:color w:val="000000"/>
                <w:sz w:val="16"/>
                <w:szCs w:val="17"/>
              </w:rPr>
              <w:t xml:space="preserve">Efforts are being made to develop and implement the targeted set of processes that support the effective implementation of this structure, but the implementation is still in the developmental stage and has not yet reached a level of consistent, routine practice. </w:t>
            </w:r>
          </w:p>
        </w:tc>
        <w:tc>
          <w:tcPr>
            <w:tcW w:w="1615" w:type="dxa"/>
            <w:tcBorders>
              <w:top w:val="nil"/>
              <w:left w:val="nil"/>
              <w:bottom w:val="single" w:sz="8" w:space="0" w:color="auto"/>
              <w:right w:val="single" w:sz="8" w:space="0" w:color="auto"/>
            </w:tcBorders>
            <w:shd w:val="clear" w:color="auto" w:fill="auto"/>
          </w:tcPr>
          <w:p w:rsidR="00591B3B" w:rsidRPr="00323382" w:rsidRDefault="009F7CB8" w:rsidP="00591B3B">
            <w:pPr>
              <w:rPr>
                <w:rFonts w:ascii="Calibri" w:hAnsi="Calibri" w:cs="Calibri"/>
                <w:color w:val="000000"/>
                <w:sz w:val="16"/>
                <w:szCs w:val="17"/>
              </w:rPr>
            </w:pPr>
            <w:sdt>
              <w:sdtPr>
                <w:rPr>
                  <w:rFonts w:ascii="Calibri" w:hAnsi="Calibri" w:cs="Calibri"/>
                  <w:color w:val="000000"/>
                  <w:sz w:val="18"/>
                  <w:szCs w:val="18"/>
                </w:rPr>
                <w:id w:val="-1331212115"/>
                <w14:checkbox>
                  <w14:checked w14:val="0"/>
                  <w14:checkedState w14:val="2612" w14:font="MS Gothic"/>
                  <w14:uncheckedState w14:val="2610" w14:font="MS Gothic"/>
                </w14:checkbox>
              </w:sdtPr>
              <w:sdtEndPr/>
              <w:sdtContent>
                <w:r w:rsidR="00323382">
                  <w:rPr>
                    <w:rFonts w:ascii="MS Gothic" w:eastAsia="MS Gothic" w:hAnsi="MS Gothic" w:cs="Calibri" w:hint="eastAsia"/>
                    <w:color w:val="000000"/>
                    <w:sz w:val="18"/>
                    <w:szCs w:val="18"/>
                  </w:rPr>
                  <w:t>☐</w:t>
                </w:r>
              </w:sdtContent>
            </w:sdt>
            <w:r w:rsidR="00323382">
              <w:rPr>
                <w:color w:val="000000"/>
                <w:sz w:val="18"/>
                <w:szCs w:val="18"/>
              </w:rPr>
              <w:t xml:space="preserve"> </w:t>
            </w:r>
            <w:r w:rsidR="00591B3B" w:rsidRPr="00323382">
              <w:rPr>
                <w:rFonts w:ascii="Calibri" w:hAnsi="Calibri" w:cs="Calibri"/>
                <w:color w:val="000000"/>
                <w:sz w:val="16"/>
                <w:szCs w:val="17"/>
              </w:rPr>
              <w:t>Little, if any, evidence exists of a targeted set of processes that support the effective implementation of this structure.</w:t>
            </w:r>
          </w:p>
        </w:tc>
      </w:tr>
    </w:tbl>
    <w:p w:rsidR="008C67C8" w:rsidRPr="0028462B" w:rsidRDefault="0028462B" w:rsidP="00AD1150">
      <w:pPr>
        <w:jc w:val="center"/>
        <w:rPr>
          <w:rFonts w:ascii="Calibri" w:hAnsi="Calibri" w:cs="Calibri"/>
          <w:b/>
          <w:sz w:val="24"/>
        </w:rPr>
      </w:pPr>
      <w:r w:rsidRPr="0028462B">
        <w:rPr>
          <w:rFonts w:ascii="Calibri" w:hAnsi="Calibri" w:cs="Calibri"/>
          <w:b/>
          <w:sz w:val="24"/>
        </w:rPr>
        <w:lastRenderedPageBreak/>
        <w:t>SUPPORTIVE LEARNING ENVIRONMENT SYSTEM</w:t>
      </w:r>
    </w:p>
    <w:tbl>
      <w:tblPr>
        <w:tblStyle w:val="TableGrid"/>
        <w:tblW w:w="0" w:type="auto"/>
        <w:tblLook w:val="04A0" w:firstRow="1" w:lastRow="0" w:firstColumn="1" w:lastColumn="0" w:noHBand="0" w:noVBand="1"/>
      </w:tblPr>
      <w:tblGrid>
        <w:gridCol w:w="2398"/>
        <w:gridCol w:w="2398"/>
        <w:gridCol w:w="2398"/>
        <w:gridCol w:w="2398"/>
        <w:gridCol w:w="2399"/>
        <w:gridCol w:w="2399"/>
      </w:tblGrid>
      <w:tr w:rsidR="0028462B" w:rsidTr="005C673C">
        <w:tc>
          <w:tcPr>
            <w:tcW w:w="2398" w:type="dxa"/>
            <w:shd w:val="clear" w:color="auto" w:fill="000099"/>
          </w:tcPr>
          <w:p w:rsidR="0028462B" w:rsidRPr="008C67C8" w:rsidRDefault="0028462B" w:rsidP="0028462B">
            <w:pPr>
              <w:jc w:val="center"/>
              <w:rPr>
                <w:rFonts w:ascii="Calibri" w:hAnsi="Calibri" w:cs="Calibri"/>
                <w:b/>
                <w:color w:val="FFFFFF" w:themeColor="background1"/>
                <w:sz w:val="24"/>
              </w:rPr>
            </w:pPr>
            <w:r w:rsidRPr="008C67C8">
              <w:rPr>
                <w:rFonts w:ascii="Calibri" w:hAnsi="Calibri" w:cs="Calibri"/>
                <w:b/>
                <w:color w:val="FFFFFF" w:themeColor="background1"/>
                <w:sz w:val="20"/>
              </w:rPr>
              <w:t>Structure</w:t>
            </w:r>
          </w:p>
        </w:tc>
        <w:tc>
          <w:tcPr>
            <w:tcW w:w="2398" w:type="dxa"/>
            <w:tcBorders>
              <w:top w:val="single" w:sz="4" w:space="0" w:color="auto"/>
              <w:left w:val="single" w:sz="4" w:space="0" w:color="auto"/>
              <w:bottom w:val="nil"/>
              <w:right w:val="single" w:sz="4" w:space="0" w:color="auto"/>
            </w:tcBorders>
            <w:shd w:val="clear" w:color="auto" w:fill="000099"/>
            <w:vAlign w:val="center"/>
          </w:tcPr>
          <w:p w:rsidR="0028462B" w:rsidRPr="008C67C8" w:rsidRDefault="0028462B" w:rsidP="0028462B">
            <w:pPr>
              <w:jc w:val="center"/>
              <w:rPr>
                <w:b/>
                <w:bCs/>
                <w:color w:val="FFFFFF" w:themeColor="background1"/>
                <w:sz w:val="20"/>
                <w:szCs w:val="20"/>
              </w:rPr>
            </w:pPr>
            <w:r w:rsidRPr="008C67C8">
              <w:rPr>
                <w:b/>
                <w:bCs/>
                <w:color w:val="FFFFFF" w:themeColor="background1"/>
                <w:sz w:val="20"/>
                <w:szCs w:val="20"/>
              </w:rPr>
              <w:t>Structure Description</w:t>
            </w:r>
          </w:p>
        </w:tc>
        <w:tc>
          <w:tcPr>
            <w:tcW w:w="2398" w:type="dxa"/>
            <w:tcBorders>
              <w:top w:val="single" w:sz="4" w:space="0" w:color="auto"/>
              <w:left w:val="nil"/>
              <w:bottom w:val="nil"/>
              <w:right w:val="single" w:sz="4" w:space="0" w:color="auto"/>
            </w:tcBorders>
            <w:shd w:val="clear" w:color="auto" w:fill="000099"/>
            <w:vAlign w:val="center"/>
          </w:tcPr>
          <w:p w:rsidR="0028462B" w:rsidRPr="008C67C8" w:rsidRDefault="0028462B" w:rsidP="0028462B">
            <w:pPr>
              <w:jc w:val="center"/>
              <w:rPr>
                <w:b/>
                <w:bCs/>
                <w:color w:val="FFFFFF" w:themeColor="background1"/>
                <w:sz w:val="20"/>
                <w:szCs w:val="20"/>
              </w:rPr>
            </w:pPr>
            <w:r w:rsidRPr="008C67C8">
              <w:rPr>
                <w:b/>
                <w:bCs/>
                <w:color w:val="FFFFFF" w:themeColor="background1"/>
                <w:sz w:val="20"/>
                <w:szCs w:val="20"/>
              </w:rPr>
              <w:t>Exemplary</w:t>
            </w:r>
          </w:p>
        </w:tc>
        <w:tc>
          <w:tcPr>
            <w:tcW w:w="2398" w:type="dxa"/>
            <w:tcBorders>
              <w:top w:val="single" w:sz="4" w:space="0" w:color="auto"/>
              <w:left w:val="nil"/>
              <w:bottom w:val="nil"/>
              <w:right w:val="single" w:sz="4" w:space="0" w:color="auto"/>
            </w:tcBorders>
            <w:shd w:val="clear" w:color="auto" w:fill="000099"/>
            <w:vAlign w:val="center"/>
          </w:tcPr>
          <w:p w:rsidR="0028462B" w:rsidRPr="008C67C8" w:rsidRDefault="0028462B" w:rsidP="0028462B">
            <w:pPr>
              <w:jc w:val="center"/>
              <w:rPr>
                <w:b/>
                <w:bCs/>
                <w:color w:val="FFFFFF" w:themeColor="background1"/>
                <w:sz w:val="20"/>
                <w:szCs w:val="20"/>
              </w:rPr>
            </w:pPr>
            <w:r w:rsidRPr="008C67C8">
              <w:rPr>
                <w:b/>
                <w:bCs/>
                <w:color w:val="FFFFFF" w:themeColor="background1"/>
                <w:sz w:val="20"/>
                <w:szCs w:val="20"/>
              </w:rPr>
              <w:t>Operational</w:t>
            </w:r>
          </w:p>
        </w:tc>
        <w:tc>
          <w:tcPr>
            <w:tcW w:w="2399" w:type="dxa"/>
            <w:tcBorders>
              <w:top w:val="single" w:sz="4" w:space="0" w:color="auto"/>
              <w:left w:val="nil"/>
              <w:bottom w:val="nil"/>
              <w:right w:val="single" w:sz="4" w:space="0" w:color="auto"/>
            </w:tcBorders>
            <w:shd w:val="clear" w:color="auto" w:fill="000099"/>
            <w:vAlign w:val="center"/>
          </w:tcPr>
          <w:p w:rsidR="0028462B" w:rsidRPr="008C67C8" w:rsidRDefault="0028462B" w:rsidP="0028462B">
            <w:pPr>
              <w:jc w:val="center"/>
              <w:rPr>
                <w:b/>
                <w:bCs/>
                <w:color w:val="FFFFFF" w:themeColor="background1"/>
                <w:sz w:val="20"/>
                <w:szCs w:val="20"/>
              </w:rPr>
            </w:pPr>
            <w:r w:rsidRPr="008C67C8">
              <w:rPr>
                <w:b/>
                <w:bCs/>
                <w:color w:val="FFFFFF" w:themeColor="background1"/>
                <w:sz w:val="20"/>
                <w:szCs w:val="20"/>
              </w:rPr>
              <w:t>Emerging</w:t>
            </w:r>
          </w:p>
        </w:tc>
        <w:tc>
          <w:tcPr>
            <w:tcW w:w="2399" w:type="dxa"/>
            <w:tcBorders>
              <w:top w:val="single" w:sz="4" w:space="0" w:color="auto"/>
              <w:left w:val="nil"/>
              <w:bottom w:val="nil"/>
              <w:right w:val="single" w:sz="4" w:space="0" w:color="auto"/>
            </w:tcBorders>
            <w:shd w:val="clear" w:color="auto" w:fill="000099"/>
            <w:vAlign w:val="center"/>
          </w:tcPr>
          <w:p w:rsidR="0028462B" w:rsidRPr="008C67C8" w:rsidRDefault="0028462B" w:rsidP="0028462B">
            <w:pPr>
              <w:jc w:val="center"/>
              <w:rPr>
                <w:b/>
                <w:bCs/>
                <w:color w:val="FFFFFF" w:themeColor="background1"/>
                <w:sz w:val="20"/>
                <w:szCs w:val="20"/>
              </w:rPr>
            </w:pPr>
            <w:r w:rsidRPr="008C67C8">
              <w:rPr>
                <w:b/>
                <w:bCs/>
                <w:color w:val="FFFFFF" w:themeColor="background1"/>
                <w:sz w:val="20"/>
                <w:szCs w:val="20"/>
              </w:rPr>
              <w:t>Not Evident</w:t>
            </w:r>
          </w:p>
        </w:tc>
      </w:tr>
      <w:tr w:rsidR="0028462B" w:rsidRPr="0028462B" w:rsidTr="00980F2E">
        <w:tc>
          <w:tcPr>
            <w:tcW w:w="2398" w:type="dxa"/>
            <w:shd w:val="clear" w:color="auto" w:fill="9CC2E5" w:themeFill="accent1" w:themeFillTint="99"/>
            <w:vAlign w:val="center"/>
          </w:tcPr>
          <w:p w:rsidR="0028462B" w:rsidRPr="0028462B" w:rsidRDefault="0028462B" w:rsidP="0028462B">
            <w:pPr>
              <w:rPr>
                <w:sz w:val="20"/>
                <w:szCs w:val="18"/>
              </w:rPr>
            </w:pPr>
            <w:r w:rsidRPr="0028462B">
              <w:rPr>
                <w:sz w:val="20"/>
                <w:szCs w:val="18"/>
              </w:rPr>
              <w:t>SLE-1 Maintaining order and safety to ensure a healthy school climate and culture</w:t>
            </w:r>
          </w:p>
        </w:tc>
        <w:tc>
          <w:tcPr>
            <w:tcW w:w="2398" w:type="dxa"/>
            <w:tcBorders>
              <w:top w:val="single" w:sz="8" w:space="0" w:color="auto"/>
              <w:left w:val="single" w:sz="4" w:space="0" w:color="auto"/>
              <w:bottom w:val="single" w:sz="8" w:space="0" w:color="auto"/>
              <w:right w:val="single" w:sz="4" w:space="0" w:color="auto"/>
            </w:tcBorders>
            <w:shd w:val="clear" w:color="auto" w:fill="9CC2E5" w:themeFill="accent1" w:themeFillTint="99"/>
            <w:vAlign w:val="center"/>
          </w:tcPr>
          <w:p w:rsidR="0028462B" w:rsidRPr="0028462B" w:rsidRDefault="0028462B" w:rsidP="0028462B">
            <w:pPr>
              <w:rPr>
                <w:rFonts w:ascii="Calibri" w:hAnsi="Calibri" w:cs="Calibri"/>
                <w:color w:val="000000"/>
                <w:sz w:val="20"/>
                <w:szCs w:val="18"/>
              </w:rPr>
            </w:pPr>
            <w:r w:rsidRPr="0028462B">
              <w:rPr>
                <w:rFonts w:ascii="Calibri" w:hAnsi="Calibri" w:cs="Calibri"/>
                <w:color w:val="000000"/>
                <w:sz w:val="20"/>
                <w:szCs w:val="18"/>
              </w:rPr>
              <w:t>The structure of the supportive learning environment system that ensures that the basic needs of orderliness and safety are met</w:t>
            </w:r>
          </w:p>
        </w:tc>
        <w:tc>
          <w:tcPr>
            <w:tcW w:w="2398" w:type="dxa"/>
            <w:tcBorders>
              <w:top w:val="single" w:sz="8" w:space="0" w:color="auto"/>
              <w:left w:val="nil"/>
              <w:bottom w:val="single" w:sz="8" w:space="0" w:color="auto"/>
              <w:right w:val="single" w:sz="4" w:space="0" w:color="auto"/>
            </w:tcBorders>
            <w:shd w:val="clear" w:color="auto" w:fill="auto"/>
          </w:tcPr>
          <w:p w:rsidR="0028462B" w:rsidRPr="0028462B" w:rsidRDefault="009F7CB8" w:rsidP="0028462B">
            <w:pPr>
              <w:rPr>
                <w:rFonts w:ascii="Calibri" w:hAnsi="Calibri" w:cs="Calibri"/>
                <w:color w:val="000000"/>
                <w:sz w:val="20"/>
                <w:szCs w:val="18"/>
              </w:rPr>
            </w:pPr>
            <w:sdt>
              <w:sdtPr>
                <w:rPr>
                  <w:rFonts w:ascii="Calibri" w:hAnsi="Calibri" w:cs="Calibri"/>
                  <w:color w:val="000000"/>
                  <w:sz w:val="18"/>
                  <w:szCs w:val="18"/>
                </w:rPr>
                <w:id w:val="-1706395425"/>
                <w14:checkbox>
                  <w14:checked w14:val="1"/>
                  <w14:checkedState w14:val="2612" w14:font="MS Gothic"/>
                  <w14:uncheckedState w14:val="2610" w14:font="MS Gothic"/>
                </w14:checkbox>
              </w:sdtPr>
              <w:sdtEndPr/>
              <w:sdtContent>
                <w:r w:rsidR="00637A05">
                  <w:rPr>
                    <w:rFonts w:ascii="MS Gothic" w:eastAsia="MS Gothic" w:hAnsi="MS Gothic" w:cs="Calibri" w:hint="eastAsia"/>
                    <w:color w:val="000000"/>
                    <w:sz w:val="18"/>
                    <w:szCs w:val="18"/>
                  </w:rPr>
                  <w:t>☒</w:t>
                </w:r>
              </w:sdtContent>
            </w:sdt>
            <w:r w:rsidR="0028462B">
              <w:rPr>
                <w:color w:val="000000"/>
                <w:sz w:val="18"/>
                <w:szCs w:val="18"/>
              </w:rPr>
              <w:t xml:space="preserve"> </w:t>
            </w:r>
            <w:r w:rsidR="0028462B" w:rsidRPr="0028462B">
              <w:rPr>
                <w:rFonts w:ascii="Calibri" w:hAnsi="Calibri" w:cs="Calibri"/>
                <w:color w:val="000000"/>
                <w:sz w:val="20"/>
                <w:szCs w:val="18"/>
              </w:rPr>
              <w:t>The targeted set of processes that support the effective implementation of this structure is pervasive and consistent and could serve as an exemplar for other schools to emulate. The implementation is clearly linked to increased student achievement.</w:t>
            </w:r>
          </w:p>
        </w:tc>
        <w:tc>
          <w:tcPr>
            <w:tcW w:w="2398" w:type="dxa"/>
            <w:tcBorders>
              <w:top w:val="single" w:sz="8" w:space="0" w:color="auto"/>
              <w:left w:val="nil"/>
              <w:bottom w:val="single" w:sz="8" w:space="0" w:color="auto"/>
              <w:right w:val="single" w:sz="4" w:space="0" w:color="auto"/>
            </w:tcBorders>
            <w:shd w:val="clear" w:color="auto" w:fill="auto"/>
          </w:tcPr>
          <w:p w:rsidR="0028462B" w:rsidRPr="0028462B" w:rsidRDefault="009F7CB8" w:rsidP="0028462B">
            <w:pPr>
              <w:rPr>
                <w:rFonts w:ascii="Calibri" w:hAnsi="Calibri" w:cs="Calibri"/>
                <w:color w:val="000000"/>
                <w:sz w:val="20"/>
                <w:szCs w:val="18"/>
              </w:rPr>
            </w:pPr>
            <w:sdt>
              <w:sdtPr>
                <w:rPr>
                  <w:rFonts w:ascii="Calibri" w:hAnsi="Calibri" w:cs="Calibri"/>
                  <w:color w:val="000000"/>
                  <w:sz w:val="18"/>
                  <w:szCs w:val="18"/>
                </w:rPr>
                <w:id w:val="1796636540"/>
                <w14:checkbox>
                  <w14:checked w14:val="0"/>
                  <w14:checkedState w14:val="2612" w14:font="MS Gothic"/>
                  <w14:uncheckedState w14:val="2610" w14:font="MS Gothic"/>
                </w14:checkbox>
              </w:sdtPr>
              <w:sdtEndPr/>
              <w:sdtContent>
                <w:r w:rsidR="0028462B">
                  <w:rPr>
                    <w:rFonts w:ascii="MS Gothic" w:eastAsia="MS Gothic" w:hAnsi="MS Gothic" w:cs="Calibri" w:hint="eastAsia"/>
                    <w:color w:val="000000"/>
                    <w:sz w:val="18"/>
                    <w:szCs w:val="18"/>
                  </w:rPr>
                  <w:t>☐</w:t>
                </w:r>
              </w:sdtContent>
            </w:sdt>
            <w:r w:rsidR="0028462B">
              <w:rPr>
                <w:color w:val="000000"/>
                <w:sz w:val="18"/>
                <w:szCs w:val="18"/>
              </w:rPr>
              <w:t xml:space="preserve"> </w:t>
            </w:r>
            <w:r w:rsidR="0028462B" w:rsidRPr="0028462B">
              <w:rPr>
                <w:rFonts w:ascii="Calibri" w:hAnsi="Calibri" w:cs="Calibri"/>
                <w:color w:val="000000"/>
                <w:sz w:val="20"/>
                <w:szCs w:val="18"/>
              </w:rPr>
              <w:t xml:space="preserve">An organized, intentional, explicit set of processes is routinely used by school leadership and staff to develop, communicate, implement, and revise rules, policies, schedules, and procedures to maintain order and safety in a way that maximizes student learning and staff effectiveness. </w:t>
            </w:r>
          </w:p>
        </w:tc>
        <w:tc>
          <w:tcPr>
            <w:tcW w:w="2399" w:type="dxa"/>
            <w:tcBorders>
              <w:top w:val="single" w:sz="8" w:space="0" w:color="auto"/>
              <w:left w:val="nil"/>
              <w:bottom w:val="single" w:sz="8" w:space="0" w:color="auto"/>
              <w:right w:val="single" w:sz="4" w:space="0" w:color="auto"/>
            </w:tcBorders>
            <w:shd w:val="clear" w:color="auto" w:fill="auto"/>
          </w:tcPr>
          <w:p w:rsidR="0028462B" w:rsidRPr="0028462B" w:rsidRDefault="009F7CB8" w:rsidP="0028462B">
            <w:pPr>
              <w:rPr>
                <w:rFonts w:ascii="Calibri" w:hAnsi="Calibri" w:cs="Calibri"/>
                <w:color w:val="000000"/>
                <w:sz w:val="20"/>
                <w:szCs w:val="18"/>
              </w:rPr>
            </w:pPr>
            <w:sdt>
              <w:sdtPr>
                <w:rPr>
                  <w:rFonts w:ascii="Calibri" w:hAnsi="Calibri" w:cs="Calibri"/>
                  <w:color w:val="000000"/>
                  <w:sz w:val="18"/>
                  <w:szCs w:val="18"/>
                </w:rPr>
                <w:id w:val="633839349"/>
                <w14:checkbox>
                  <w14:checked w14:val="0"/>
                  <w14:checkedState w14:val="2612" w14:font="MS Gothic"/>
                  <w14:uncheckedState w14:val="2610" w14:font="MS Gothic"/>
                </w14:checkbox>
              </w:sdtPr>
              <w:sdtEndPr/>
              <w:sdtContent>
                <w:r w:rsidR="0028462B">
                  <w:rPr>
                    <w:rFonts w:ascii="MS Gothic" w:eastAsia="MS Gothic" w:hAnsi="MS Gothic" w:cs="Calibri" w:hint="eastAsia"/>
                    <w:color w:val="000000"/>
                    <w:sz w:val="18"/>
                    <w:szCs w:val="18"/>
                  </w:rPr>
                  <w:t>☐</w:t>
                </w:r>
              </w:sdtContent>
            </w:sdt>
            <w:r w:rsidR="0028462B">
              <w:rPr>
                <w:color w:val="000000"/>
                <w:sz w:val="18"/>
                <w:szCs w:val="18"/>
              </w:rPr>
              <w:t xml:space="preserve"> </w:t>
            </w:r>
            <w:r w:rsidR="0028462B" w:rsidRPr="0028462B">
              <w:rPr>
                <w:rFonts w:ascii="Calibri" w:hAnsi="Calibri" w:cs="Calibri"/>
                <w:color w:val="000000"/>
                <w:sz w:val="20"/>
                <w:szCs w:val="18"/>
              </w:rPr>
              <w:t xml:space="preserve">Efforts are being made to develop and implement the targeted set of processes that support the effective implementation of this structure, but the implementation is still in the developmental stage and has not yet reached a level of consistent, routine practice. </w:t>
            </w:r>
          </w:p>
        </w:tc>
        <w:tc>
          <w:tcPr>
            <w:tcW w:w="2399" w:type="dxa"/>
            <w:tcBorders>
              <w:top w:val="single" w:sz="8" w:space="0" w:color="auto"/>
              <w:left w:val="nil"/>
              <w:bottom w:val="single" w:sz="8" w:space="0" w:color="auto"/>
              <w:right w:val="single" w:sz="8" w:space="0" w:color="auto"/>
            </w:tcBorders>
            <w:shd w:val="clear" w:color="auto" w:fill="auto"/>
          </w:tcPr>
          <w:p w:rsidR="0028462B" w:rsidRPr="0028462B" w:rsidRDefault="009F7CB8" w:rsidP="0028462B">
            <w:pPr>
              <w:rPr>
                <w:rFonts w:ascii="Calibri" w:hAnsi="Calibri" w:cs="Calibri"/>
                <w:color w:val="000000"/>
                <w:sz w:val="20"/>
                <w:szCs w:val="18"/>
              </w:rPr>
            </w:pPr>
            <w:sdt>
              <w:sdtPr>
                <w:rPr>
                  <w:rFonts w:ascii="Calibri" w:hAnsi="Calibri" w:cs="Calibri"/>
                  <w:color w:val="000000"/>
                  <w:sz w:val="18"/>
                  <w:szCs w:val="18"/>
                </w:rPr>
                <w:id w:val="-2008438780"/>
                <w14:checkbox>
                  <w14:checked w14:val="0"/>
                  <w14:checkedState w14:val="2612" w14:font="MS Gothic"/>
                  <w14:uncheckedState w14:val="2610" w14:font="MS Gothic"/>
                </w14:checkbox>
              </w:sdtPr>
              <w:sdtEndPr/>
              <w:sdtContent>
                <w:r w:rsidR="0028462B">
                  <w:rPr>
                    <w:rFonts w:ascii="MS Gothic" w:eastAsia="MS Gothic" w:hAnsi="MS Gothic" w:cs="Calibri" w:hint="eastAsia"/>
                    <w:color w:val="000000"/>
                    <w:sz w:val="18"/>
                    <w:szCs w:val="18"/>
                  </w:rPr>
                  <w:t>☐</w:t>
                </w:r>
              </w:sdtContent>
            </w:sdt>
            <w:r w:rsidR="0028462B">
              <w:rPr>
                <w:color w:val="000000"/>
                <w:sz w:val="18"/>
                <w:szCs w:val="18"/>
              </w:rPr>
              <w:t xml:space="preserve"> </w:t>
            </w:r>
            <w:r w:rsidR="0028462B" w:rsidRPr="0028462B">
              <w:rPr>
                <w:rFonts w:ascii="Calibri" w:hAnsi="Calibri" w:cs="Calibri"/>
                <w:color w:val="000000"/>
                <w:sz w:val="20"/>
                <w:szCs w:val="18"/>
              </w:rPr>
              <w:t>Little, if any, evidence exists of a targeted set of processes that support the effective implementation of this structure.</w:t>
            </w:r>
          </w:p>
        </w:tc>
      </w:tr>
      <w:tr w:rsidR="0028462B" w:rsidRPr="0028462B" w:rsidTr="00980F2E">
        <w:tc>
          <w:tcPr>
            <w:tcW w:w="2398" w:type="dxa"/>
            <w:shd w:val="clear" w:color="auto" w:fill="9CC2E5" w:themeFill="accent1" w:themeFillTint="99"/>
            <w:vAlign w:val="center"/>
          </w:tcPr>
          <w:p w:rsidR="0028462B" w:rsidRPr="0028462B" w:rsidRDefault="0028462B" w:rsidP="0028462B">
            <w:pPr>
              <w:jc w:val="center"/>
              <w:rPr>
                <w:rFonts w:ascii="Calibri" w:hAnsi="Calibri" w:cs="Calibri"/>
                <w:sz w:val="20"/>
                <w:szCs w:val="18"/>
              </w:rPr>
            </w:pPr>
            <w:r w:rsidRPr="0028462B">
              <w:rPr>
                <w:rFonts w:ascii="Calibri" w:hAnsi="Calibri" w:cs="Calibri"/>
                <w:sz w:val="20"/>
                <w:szCs w:val="18"/>
              </w:rPr>
              <w:t>SLE-2 Developing and monitoring a multi-tiered system of supports</w:t>
            </w:r>
          </w:p>
        </w:tc>
        <w:tc>
          <w:tcPr>
            <w:tcW w:w="2398" w:type="dxa"/>
            <w:tcBorders>
              <w:top w:val="nil"/>
              <w:left w:val="single" w:sz="4" w:space="0" w:color="auto"/>
              <w:bottom w:val="single" w:sz="8" w:space="0" w:color="auto"/>
              <w:right w:val="single" w:sz="4" w:space="0" w:color="auto"/>
            </w:tcBorders>
            <w:shd w:val="clear" w:color="auto" w:fill="9CC2E5" w:themeFill="accent1" w:themeFillTint="99"/>
            <w:vAlign w:val="center"/>
          </w:tcPr>
          <w:p w:rsidR="0028462B" w:rsidRPr="0028462B" w:rsidRDefault="0028462B" w:rsidP="0028462B">
            <w:pPr>
              <w:rPr>
                <w:rFonts w:ascii="Calibri" w:hAnsi="Calibri" w:cs="Calibri"/>
                <w:color w:val="000000"/>
                <w:sz w:val="20"/>
                <w:szCs w:val="18"/>
              </w:rPr>
            </w:pPr>
            <w:r w:rsidRPr="0028462B">
              <w:rPr>
                <w:rFonts w:ascii="Calibri" w:hAnsi="Calibri" w:cs="Calibri"/>
                <w:color w:val="000000"/>
                <w:sz w:val="20"/>
                <w:szCs w:val="18"/>
              </w:rPr>
              <w:t>The structure of the supportive learning environment system that provides comprehensive services to students to meet their unique, whole-child needs</w:t>
            </w:r>
          </w:p>
        </w:tc>
        <w:tc>
          <w:tcPr>
            <w:tcW w:w="2398" w:type="dxa"/>
            <w:tcBorders>
              <w:top w:val="nil"/>
              <w:left w:val="nil"/>
              <w:bottom w:val="single" w:sz="8" w:space="0" w:color="auto"/>
              <w:right w:val="single" w:sz="4" w:space="0" w:color="auto"/>
            </w:tcBorders>
            <w:shd w:val="clear" w:color="auto" w:fill="auto"/>
          </w:tcPr>
          <w:p w:rsidR="0028462B" w:rsidRPr="0028462B" w:rsidRDefault="009F7CB8" w:rsidP="0028462B">
            <w:pPr>
              <w:rPr>
                <w:rFonts w:ascii="Calibri" w:hAnsi="Calibri" w:cs="Calibri"/>
                <w:color w:val="000000"/>
                <w:sz w:val="20"/>
                <w:szCs w:val="18"/>
              </w:rPr>
            </w:pPr>
            <w:sdt>
              <w:sdtPr>
                <w:rPr>
                  <w:rFonts w:ascii="Calibri" w:hAnsi="Calibri" w:cs="Calibri"/>
                  <w:color w:val="000000"/>
                  <w:sz w:val="18"/>
                  <w:szCs w:val="18"/>
                </w:rPr>
                <w:id w:val="372347913"/>
                <w14:checkbox>
                  <w14:checked w14:val="0"/>
                  <w14:checkedState w14:val="2612" w14:font="MS Gothic"/>
                  <w14:uncheckedState w14:val="2610" w14:font="MS Gothic"/>
                </w14:checkbox>
              </w:sdtPr>
              <w:sdtEndPr/>
              <w:sdtContent>
                <w:r w:rsidR="0028462B">
                  <w:rPr>
                    <w:rFonts w:ascii="MS Gothic" w:eastAsia="MS Gothic" w:hAnsi="MS Gothic" w:cs="Calibri" w:hint="eastAsia"/>
                    <w:color w:val="000000"/>
                    <w:sz w:val="18"/>
                    <w:szCs w:val="18"/>
                  </w:rPr>
                  <w:t>☐</w:t>
                </w:r>
              </w:sdtContent>
            </w:sdt>
            <w:r w:rsidR="0028462B">
              <w:rPr>
                <w:color w:val="000000"/>
                <w:sz w:val="18"/>
                <w:szCs w:val="18"/>
              </w:rPr>
              <w:t xml:space="preserve"> </w:t>
            </w:r>
            <w:r w:rsidR="0028462B" w:rsidRPr="0028462B">
              <w:rPr>
                <w:rFonts w:ascii="Calibri" w:hAnsi="Calibri" w:cs="Calibri"/>
                <w:color w:val="000000"/>
                <w:sz w:val="20"/>
                <w:szCs w:val="18"/>
              </w:rPr>
              <w:t>The targeted set of processes that support the effective implementation of this structure is pervasive and consistent and could serve as an exemplar for other schools to emulate. The implementation is clearly linked to increased student achievement.</w:t>
            </w:r>
          </w:p>
        </w:tc>
        <w:tc>
          <w:tcPr>
            <w:tcW w:w="2398" w:type="dxa"/>
            <w:tcBorders>
              <w:top w:val="nil"/>
              <w:left w:val="nil"/>
              <w:bottom w:val="single" w:sz="8" w:space="0" w:color="auto"/>
              <w:right w:val="single" w:sz="4" w:space="0" w:color="auto"/>
            </w:tcBorders>
            <w:shd w:val="clear" w:color="auto" w:fill="auto"/>
          </w:tcPr>
          <w:p w:rsidR="0028462B" w:rsidRPr="0028462B" w:rsidRDefault="009F7CB8" w:rsidP="0028462B">
            <w:pPr>
              <w:rPr>
                <w:rFonts w:ascii="Calibri" w:hAnsi="Calibri" w:cs="Calibri"/>
                <w:color w:val="000000"/>
                <w:sz w:val="20"/>
                <w:szCs w:val="18"/>
              </w:rPr>
            </w:pPr>
            <w:sdt>
              <w:sdtPr>
                <w:rPr>
                  <w:rFonts w:ascii="Calibri" w:hAnsi="Calibri" w:cs="Calibri"/>
                  <w:color w:val="000000"/>
                  <w:sz w:val="18"/>
                  <w:szCs w:val="18"/>
                </w:rPr>
                <w:id w:val="-2075804970"/>
                <w14:checkbox>
                  <w14:checked w14:val="0"/>
                  <w14:checkedState w14:val="2612" w14:font="MS Gothic"/>
                  <w14:uncheckedState w14:val="2610" w14:font="MS Gothic"/>
                </w14:checkbox>
              </w:sdtPr>
              <w:sdtEndPr/>
              <w:sdtContent>
                <w:r w:rsidR="0028462B">
                  <w:rPr>
                    <w:rFonts w:ascii="MS Gothic" w:eastAsia="MS Gothic" w:hAnsi="MS Gothic" w:cs="Calibri" w:hint="eastAsia"/>
                    <w:color w:val="000000"/>
                    <w:sz w:val="18"/>
                    <w:szCs w:val="18"/>
                  </w:rPr>
                  <w:t>☐</w:t>
                </w:r>
              </w:sdtContent>
            </w:sdt>
            <w:r w:rsidR="0028462B">
              <w:rPr>
                <w:color w:val="000000"/>
                <w:sz w:val="18"/>
                <w:szCs w:val="18"/>
              </w:rPr>
              <w:t xml:space="preserve"> </w:t>
            </w:r>
            <w:r w:rsidR="0028462B" w:rsidRPr="0028462B">
              <w:rPr>
                <w:rFonts w:ascii="Calibri" w:hAnsi="Calibri" w:cs="Calibri"/>
                <w:color w:val="000000"/>
                <w:sz w:val="20"/>
                <w:szCs w:val="18"/>
              </w:rPr>
              <w:t xml:space="preserve">An organized, intentional, explicit set of processes is routinely used by school leadership and staff to develop, implement, and monitor a multi-tiered system of supports to meet students’ unique whole-child needs. </w:t>
            </w:r>
          </w:p>
        </w:tc>
        <w:tc>
          <w:tcPr>
            <w:tcW w:w="2399" w:type="dxa"/>
            <w:tcBorders>
              <w:top w:val="nil"/>
              <w:left w:val="nil"/>
              <w:bottom w:val="single" w:sz="8" w:space="0" w:color="auto"/>
              <w:right w:val="single" w:sz="4" w:space="0" w:color="auto"/>
            </w:tcBorders>
            <w:shd w:val="clear" w:color="auto" w:fill="auto"/>
          </w:tcPr>
          <w:p w:rsidR="0028462B" w:rsidRPr="0028462B" w:rsidRDefault="009F7CB8" w:rsidP="0028462B">
            <w:pPr>
              <w:rPr>
                <w:rFonts w:ascii="Calibri" w:hAnsi="Calibri" w:cs="Calibri"/>
                <w:color w:val="000000"/>
                <w:sz w:val="20"/>
                <w:szCs w:val="18"/>
              </w:rPr>
            </w:pPr>
            <w:sdt>
              <w:sdtPr>
                <w:rPr>
                  <w:rFonts w:ascii="Calibri" w:hAnsi="Calibri" w:cs="Calibri"/>
                  <w:color w:val="000000"/>
                  <w:sz w:val="18"/>
                  <w:szCs w:val="18"/>
                </w:rPr>
                <w:id w:val="-79142110"/>
                <w14:checkbox>
                  <w14:checked w14:val="1"/>
                  <w14:checkedState w14:val="2612" w14:font="MS Gothic"/>
                  <w14:uncheckedState w14:val="2610" w14:font="MS Gothic"/>
                </w14:checkbox>
              </w:sdtPr>
              <w:sdtEndPr/>
              <w:sdtContent>
                <w:r w:rsidR="007B2229">
                  <w:rPr>
                    <w:rFonts w:ascii="MS Gothic" w:eastAsia="MS Gothic" w:hAnsi="MS Gothic" w:cs="Calibri" w:hint="eastAsia"/>
                    <w:color w:val="000000"/>
                    <w:sz w:val="18"/>
                    <w:szCs w:val="18"/>
                  </w:rPr>
                  <w:t>☒</w:t>
                </w:r>
              </w:sdtContent>
            </w:sdt>
            <w:r w:rsidR="0028462B">
              <w:rPr>
                <w:color w:val="000000"/>
                <w:sz w:val="18"/>
                <w:szCs w:val="18"/>
              </w:rPr>
              <w:t xml:space="preserve"> </w:t>
            </w:r>
            <w:r w:rsidR="0028462B" w:rsidRPr="0028462B">
              <w:rPr>
                <w:rFonts w:ascii="Calibri" w:hAnsi="Calibri" w:cs="Calibri"/>
                <w:color w:val="000000"/>
                <w:sz w:val="20"/>
                <w:szCs w:val="18"/>
              </w:rPr>
              <w:t xml:space="preserve">Efforts are being made to develop and implement the targeted set of processes that support the effective implementation of this structure, but the implementation is still in the developmental stage and has not yet reached a level of consistent, routine practice. </w:t>
            </w:r>
          </w:p>
        </w:tc>
        <w:tc>
          <w:tcPr>
            <w:tcW w:w="2399" w:type="dxa"/>
            <w:tcBorders>
              <w:top w:val="nil"/>
              <w:left w:val="nil"/>
              <w:bottom w:val="single" w:sz="8" w:space="0" w:color="auto"/>
              <w:right w:val="single" w:sz="8" w:space="0" w:color="auto"/>
            </w:tcBorders>
            <w:shd w:val="clear" w:color="auto" w:fill="auto"/>
          </w:tcPr>
          <w:p w:rsidR="0028462B" w:rsidRPr="0028462B" w:rsidRDefault="009F7CB8" w:rsidP="0028462B">
            <w:pPr>
              <w:rPr>
                <w:rFonts w:ascii="Calibri" w:hAnsi="Calibri" w:cs="Calibri"/>
                <w:color w:val="000000"/>
                <w:sz w:val="20"/>
                <w:szCs w:val="18"/>
              </w:rPr>
            </w:pPr>
            <w:sdt>
              <w:sdtPr>
                <w:rPr>
                  <w:rFonts w:ascii="Calibri" w:hAnsi="Calibri" w:cs="Calibri"/>
                  <w:color w:val="000000"/>
                  <w:sz w:val="18"/>
                  <w:szCs w:val="18"/>
                </w:rPr>
                <w:id w:val="1887216713"/>
                <w14:checkbox>
                  <w14:checked w14:val="0"/>
                  <w14:checkedState w14:val="2612" w14:font="MS Gothic"/>
                  <w14:uncheckedState w14:val="2610" w14:font="MS Gothic"/>
                </w14:checkbox>
              </w:sdtPr>
              <w:sdtEndPr/>
              <w:sdtContent>
                <w:r w:rsidR="0028462B">
                  <w:rPr>
                    <w:rFonts w:ascii="MS Gothic" w:eastAsia="MS Gothic" w:hAnsi="MS Gothic" w:cs="Calibri" w:hint="eastAsia"/>
                    <w:color w:val="000000"/>
                    <w:sz w:val="18"/>
                    <w:szCs w:val="18"/>
                  </w:rPr>
                  <w:t>☐</w:t>
                </w:r>
              </w:sdtContent>
            </w:sdt>
            <w:r w:rsidR="0028462B">
              <w:rPr>
                <w:color w:val="000000"/>
                <w:sz w:val="18"/>
                <w:szCs w:val="18"/>
              </w:rPr>
              <w:t xml:space="preserve"> </w:t>
            </w:r>
            <w:r w:rsidR="0028462B" w:rsidRPr="0028462B">
              <w:rPr>
                <w:rFonts w:ascii="Calibri" w:hAnsi="Calibri" w:cs="Calibri"/>
                <w:color w:val="000000"/>
                <w:sz w:val="20"/>
                <w:szCs w:val="18"/>
              </w:rPr>
              <w:t>Little, if any, evidence exists of a targeted set of processes that support the effective implementation of this structure.</w:t>
            </w:r>
          </w:p>
        </w:tc>
      </w:tr>
      <w:tr w:rsidR="0028462B" w:rsidRPr="0028462B" w:rsidTr="00980F2E">
        <w:tc>
          <w:tcPr>
            <w:tcW w:w="2398" w:type="dxa"/>
            <w:shd w:val="clear" w:color="auto" w:fill="9CC2E5" w:themeFill="accent1" w:themeFillTint="99"/>
            <w:vAlign w:val="center"/>
          </w:tcPr>
          <w:p w:rsidR="0028462B" w:rsidRPr="0028462B" w:rsidRDefault="0028462B" w:rsidP="0028462B">
            <w:pPr>
              <w:jc w:val="center"/>
              <w:rPr>
                <w:rFonts w:ascii="Calibri" w:hAnsi="Calibri" w:cs="Calibri"/>
                <w:sz w:val="20"/>
                <w:szCs w:val="18"/>
              </w:rPr>
            </w:pPr>
            <w:r w:rsidRPr="0028462B">
              <w:rPr>
                <w:rFonts w:ascii="Calibri" w:hAnsi="Calibri" w:cs="Calibri"/>
                <w:sz w:val="20"/>
                <w:szCs w:val="18"/>
              </w:rPr>
              <w:t>SLE-3 Ensuring a student learning community</w:t>
            </w:r>
          </w:p>
        </w:tc>
        <w:tc>
          <w:tcPr>
            <w:tcW w:w="2398" w:type="dxa"/>
            <w:tcBorders>
              <w:top w:val="nil"/>
              <w:left w:val="single" w:sz="4" w:space="0" w:color="auto"/>
              <w:bottom w:val="single" w:sz="8" w:space="0" w:color="auto"/>
              <w:right w:val="single" w:sz="4" w:space="0" w:color="auto"/>
            </w:tcBorders>
            <w:shd w:val="clear" w:color="auto" w:fill="9CC2E5" w:themeFill="accent1" w:themeFillTint="99"/>
            <w:vAlign w:val="center"/>
          </w:tcPr>
          <w:p w:rsidR="0028462B" w:rsidRPr="0028462B" w:rsidRDefault="0028462B" w:rsidP="0028462B">
            <w:pPr>
              <w:rPr>
                <w:rFonts w:ascii="Calibri" w:hAnsi="Calibri" w:cs="Calibri"/>
                <w:color w:val="000000"/>
                <w:sz w:val="20"/>
                <w:szCs w:val="18"/>
              </w:rPr>
            </w:pPr>
            <w:r w:rsidRPr="0028462B">
              <w:rPr>
                <w:rFonts w:ascii="Calibri" w:hAnsi="Calibri" w:cs="Calibri"/>
                <w:color w:val="000000"/>
                <w:sz w:val="20"/>
                <w:szCs w:val="18"/>
              </w:rPr>
              <w:t>The structure of the supportive learning environment system that ensures compliance with positive and healthy behavioral and academic norms</w:t>
            </w:r>
          </w:p>
        </w:tc>
        <w:tc>
          <w:tcPr>
            <w:tcW w:w="2398" w:type="dxa"/>
            <w:tcBorders>
              <w:top w:val="nil"/>
              <w:left w:val="nil"/>
              <w:bottom w:val="single" w:sz="8" w:space="0" w:color="auto"/>
              <w:right w:val="single" w:sz="4" w:space="0" w:color="auto"/>
            </w:tcBorders>
            <w:shd w:val="clear" w:color="auto" w:fill="auto"/>
          </w:tcPr>
          <w:p w:rsidR="0028462B" w:rsidRPr="0028462B" w:rsidRDefault="009F7CB8" w:rsidP="0028462B">
            <w:pPr>
              <w:rPr>
                <w:rFonts w:ascii="Calibri" w:hAnsi="Calibri" w:cs="Calibri"/>
                <w:color w:val="000000"/>
                <w:sz w:val="20"/>
                <w:szCs w:val="18"/>
              </w:rPr>
            </w:pPr>
            <w:sdt>
              <w:sdtPr>
                <w:rPr>
                  <w:rFonts w:ascii="Calibri" w:hAnsi="Calibri" w:cs="Calibri"/>
                  <w:color w:val="000000"/>
                  <w:sz w:val="18"/>
                  <w:szCs w:val="18"/>
                </w:rPr>
                <w:id w:val="430623967"/>
                <w14:checkbox>
                  <w14:checked w14:val="0"/>
                  <w14:checkedState w14:val="2612" w14:font="MS Gothic"/>
                  <w14:uncheckedState w14:val="2610" w14:font="MS Gothic"/>
                </w14:checkbox>
              </w:sdtPr>
              <w:sdtEndPr/>
              <w:sdtContent>
                <w:r w:rsidR="0028462B">
                  <w:rPr>
                    <w:rFonts w:ascii="MS Gothic" w:eastAsia="MS Gothic" w:hAnsi="MS Gothic" w:cs="Calibri" w:hint="eastAsia"/>
                    <w:color w:val="000000"/>
                    <w:sz w:val="18"/>
                    <w:szCs w:val="18"/>
                  </w:rPr>
                  <w:t>☐</w:t>
                </w:r>
              </w:sdtContent>
            </w:sdt>
            <w:r w:rsidR="0028462B">
              <w:rPr>
                <w:color w:val="000000"/>
                <w:sz w:val="18"/>
                <w:szCs w:val="18"/>
              </w:rPr>
              <w:t xml:space="preserve"> </w:t>
            </w:r>
            <w:r w:rsidR="0028462B" w:rsidRPr="0028462B">
              <w:rPr>
                <w:rFonts w:ascii="Calibri" w:hAnsi="Calibri" w:cs="Calibri"/>
                <w:color w:val="000000"/>
                <w:sz w:val="20"/>
                <w:szCs w:val="18"/>
              </w:rPr>
              <w:t>The targeted set of processes that support the effective implementation of this structure is pervasive and consistent and could serve as an exemplar for other schools to emulate. The implementation is clearly linked to increased student achievement.</w:t>
            </w:r>
          </w:p>
        </w:tc>
        <w:tc>
          <w:tcPr>
            <w:tcW w:w="2398" w:type="dxa"/>
            <w:tcBorders>
              <w:top w:val="nil"/>
              <w:left w:val="nil"/>
              <w:bottom w:val="single" w:sz="8" w:space="0" w:color="auto"/>
              <w:right w:val="single" w:sz="4" w:space="0" w:color="auto"/>
            </w:tcBorders>
            <w:shd w:val="clear" w:color="auto" w:fill="auto"/>
          </w:tcPr>
          <w:p w:rsidR="0028462B" w:rsidRPr="0028462B" w:rsidRDefault="009F7CB8" w:rsidP="0028462B">
            <w:pPr>
              <w:rPr>
                <w:rFonts w:ascii="Calibri" w:hAnsi="Calibri" w:cs="Calibri"/>
                <w:color w:val="000000"/>
                <w:sz w:val="20"/>
                <w:szCs w:val="18"/>
              </w:rPr>
            </w:pPr>
            <w:sdt>
              <w:sdtPr>
                <w:rPr>
                  <w:rFonts w:ascii="Calibri" w:hAnsi="Calibri" w:cs="Calibri"/>
                  <w:color w:val="000000"/>
                  <w:sz w:val="18"/>
                  <w:szCs w:val="18"/>
                </w:rPr>
                <w:id w:val="1286928621"/>
                <w14:checkbox>
                  <w14:checked w14:val="0"/>
                  <w14:checkedState w14:val="2612" w14:font="MS Gothic"/>
                  <w14:uncheckedState w14:val="2610" w14:font="MS Gothic"/>
                </w14:checkbox>
              </w:sdtPr>
              <w:sdtEndPr/>
              <w:sdtContent>
                <w:r w:rsidR="007B2229">
                  <w:rPr>
                    <w:rFonts w:ascii="MS Gothic" w:eastAsia="MS Gothic" w:hAnsi="MS Gothic" w:cs="Calibri" w:hint="eastAsia"/>
                    <w:color w:val="000000"/>
                    <w:sz w:val="18"/>
                    <w:szCs w:val="18"/>
                  </w:rPr>
                  <w:t>☐</w:t>
                </w:r>
              </w:sdtContent>
            </w:sdt>
            <w:r w:rsidR="0028462B">
              <w:rPr>
                <w:color w:val="000000"/>
                <w:sz w:val="18"/>
                <w:szCs w:val="18"/>
              </w:rPr>
              <w:t xml:space="preserve"> </w:t>
            </w:r>
            <w:r w:rsidR="0028462B" w:rsidRPr="0028462B">
              <w:rPr>
                <w:rFonts w:ascii="Calibri" w:hAnsi="Calibri" w:cs="Calibri"/>
                <w:color w:val="000000"/>
                <w:sz w:val="20"/>
                <w:szCs w:val="18"/>
              </w:rPr>
              <w:t>An organized, intentional, explicit set of processes is routinely used by the school to support a student learning community that encompasses healthy behavioral and academic norms.</w:t>
            </w:r>
          </w:p>
        </w:tc>
        <w:tc>
          <w:tcPr>
            <w:tcW w:w="2399" w:type="dxa"/>
            <w:tcBorders>
              <w:top w:val="nil"/>
              <w:left w:val="nil"/>
              <w:bottom w:val="single" w:sz="8" w:space="0" w:color="auto"/>
              <w:right w:val="single" w:sz="4" w:space="0" w:color="auto"/>
            </w:tcBorders>
            <w:shd w:val="clear" w:color="auto" w:fill="auto"/>
          </w:tcPr>
          <w:p w:rsidR="0028462B" w:rsidRPr="0028462B" w:rsidRDefault="009F7CB8" w:rsidP="0028462B">
            <w:pPr>
              <w:rPr>
                <w:rFonts w:ascii="Calibri" w:hAnsi="Calibri" w:cs="Calibri"/>
                <w:color w:val="000000"/>
                <w:sz w:val="20"/>
                <w:szCs w:val="18"/>
              </w:rPr>
            </w:pPr>
            <w:sdt>
              <w:sdtPr>
                <w:rPr>
                  <w:rFonts w:ascii="Calibri" w:hAnsi="Calibri" w:cs="Calibri"/>
                  <w:color w:val="000000"/>
                  <w:sz w:val="18"/>
                  <w:szCs w:val="18"/>
                </w:rPr>
                <w:id w:val="-540592284"/>
                <w14:checkbox>
                  <w14:checked w14:val="1"/>
                  <w14:checkedState w14:val="2612" w14:font="MS Gothic"/>
                  <w14:uncheckedState w14:val="2610" w14:font="MS Gothic"/>
                </w14:checkbox>
              </w:sdtPr>
              <w:sdtEndPr/>
              <w:sdtContent>
                <w:r w:rsidR="007B2229">
                  <w:rPr>
                    <w:rFonts w:ascii="MS Gothic" w:eastAsia="MS Gothic" w:hAnsi="MS Gothic" w:cs="Calibri" w:hint="eastAsia"/>
                    <w:color w:val="000000"/>
                    <w:sz w:val="18"/>
                    <w:szCs w:val="18"/>
                  </w:rPr>
                  <w:t>☒</w:t>
                </w:r>
              </w:sdtContent>
            </w:sdt>
            <w:r w:rsidR="0028462B">
              <w:rPr>
                <w:color w:val="000000"/>
                <w:sz w:val="18"/>
                <w:szCs w:val="18"/>
              </w:rPr>
              <w:t xml:space="preserve"> </w:t>
            </w:r>
            <w:r w:rsidR="0028462B" w:rsidRPr="0028462B">
              <w:rPr>
                <w:rFonts w:ascii="Calibri" w:hAnsi="Calibri" w:cs="Calibri"/>
                <w:color w:val="000000"/>
                <w:sz w:val="20"/>
                <w:szCs w:val="18"/>
              </w:rPr>
              <w:t xml:space="preserve">Efforts are being made to develop and implement the targeted set of processes that support the effective implementation of this structure, but the implementation is still in the developmental stage and has not yet reached a level of consistent, routine practice. </w:t>
            </w:r>
          </w:p>
        </w:tc>
        <w:tc>
          <w:tcPr>
            <w:tcW w:w="2399" w:type="dxa"/>
            <w:tcBorders>
              <w:top w:val="nil"/>
              <w:left w:val="nil"/>
              <w:bottom w:val="single" w:sz="8" w:space="0" w:color="auto"/>
              <w:right w:val="single" w:sz="8" w:space="0" w:color="auto"/>
            </w:tcBorders>
            <w:shd w:val="clear" w:color="auto" w:fill="auto"/>
          </w:tcPr>
          <w:p w:rsidR="0028462B" w:rsidRPr="0028462B" w:rsidRDefault="009F7CB8" w:rsidP="0028462B">
            <w:pPr>
              <w:rPr>
                <w:rFonts w:ascii="Calibri" w:hAnsi="Calibri" w:cs="Calibri"/>
                <w:color w:val="000000"/>
                <w:sz w:val="20"/>
                <w:szCs w:val="18"/>
              </w:rPr>
            </w:pPr>
            <w:sdt>
              <w:sdtPr>
                <w:rPr>
                  <w:rFonts w:ascii="Calibri" w:hAnsi="Calibri" w:cs="Calibri"/>
                  <w:color w:val="000000"/>
                  <w:sz w:val="18"/>
                  <w:szCs w:val="18"/>
                </w:rPr>
                <w:id w:val="-642422525"/>
                <w14:checkbox>
                  <w14:checked w14:val="0"/>
                  <w14:checkedState w14:val="2612" w14:font="MS Gothic"/>
                  <w14:uncheckedState w14:val="2610" w14:font="MS Gothic"/>
                </w14:checkbox>
              </w:sdtPr>
              <w:sdtEndPr/>
              <w:sdtContent>
                <w:r w:rsidR="0028462B">
                  <w:rPr>
                    <w:rFonts w:ascii="MS Gothic" w:eastAsia="MS Gothic" w:hAnsi="MS Gothic" w:cs="Calibri" w:hint="eastAsia"/>
                    <w:color w:val="000000"/>
                    <w:sz w:val="18"/>
                    <w:szCs w:val="18"/>
                  </w:rPr>
                  <w:t>☐</w:t>
                </w:r>
              </w:sdtContent>
            </w:sdt>
            <w:r w:rsidR="0028462B">
              <w:rPr>
                <w:color w:val="000000"/>
                <w:sz w:val="18"/>
                <w:szCs w:val="18"/>
              </w:rPr>
              <w:t xml:space="preserve"> </w:t>
            </w:r>
            <w:r w:rsidR="0028462B" w:rsidRPr="0028462B">
              <w:rPr>
                <w:rFonts w:ascii="Calibri" w:hAnsi="Calibri" w:cs="Calibri"/>
                <w:color w:val="000000"/>
                <w:sz w:val="20"/>
                <w:szCs w:val="18"/>
              </w:rPr>
              <w:t>Little, if any, evidence exists of a targeted set of processes that support the effective implementation of this structure.</w:t>
            </w:r>
          </w:p>
        </w:tc>
      </w:tr>
    </w:tbl>
    <w:p w:rsidR="0028462B" w:rsidRDefault="0028462B" w:rsidP="00AD1150">
      <w:pPr>
        <w:jc w:val="center"/>
        <w:rPr>
          <w:rFonts w:ascii="Calibri" w:hAnsi="Calibri" w:cs="Calibri"/>
          <w:sz w:val="24"/>
        </w:rPr>
      </w:pPr>
    </w:p>
    <w:p w:rsidR="006F1C79" w:rsidRDefault="006F1C79" w:rsidP="00AD1150">
      <w:pPr>
        <w:jc w:val="center"/>
        <w:rPr>
          <w:rFonts w:ascii="Calibri" w:hAnsi="Calibri" w:cs="Calibri"/>
          <w:sz w:val="24"/>
        </w:rPr>
      </w:pPr>
    </w:p>
    <w:p w:rsidR="006F1C79" w:rsidRDefault="006F1C79" w:rsidP="00AD1150">
      <w:pPr>
        <w:jc w:val="center"/>
        <w:rPr>
          <w:rFonts w:ascii="Calibri" w:hAnsi="Calibri" w:cs="Calibri"/>
          <w:sz w:val="24"/>
        </w:rPr>
        <w:sectPr w:rsidR="006F1C79" w:rsidSect="002A66D7">
          <w:pgSz w:w="15840" w:h="12240" w:orient="landscape"/>
          <w:pgMar w:top="720" w:right="720" w:bottom="720" w:left="720" w:header="720" w:footer="720" w:gutter="0"/>
          <w:cols w:space="720"/>
          <w:titlePg/>
          <w:docGrid w:linePitch="360"/>
        </w:sectPr>
      </w:pPr>
    </w:p>
    <w:p w:rsidR="00EA2D18" w:rsidRPr="00EA2D18" w:rsidRDefault="00EA2D18" w:rsidP="00EA2D18">
      <w:pPr>
        <w:spacing w:after="0" w:line="240" w:lineRule="auto"/>
        <w:jc w:val="center"/>
        <w:rPr>
          <w:rFonts w:ascii="Calibri" w:eastAsia="Times New Roman" w:hAnsi="Calibri" w:cs="Calibri"/>
          <w:color w:val="E36C0A"/>
          <w:sz w:val="36"/>
          <w:szCs w:val="36"/>
        </w:rPr>
      </w:pPr>
      <w:r w:rsidRPr="00EA2D18">
        <w:rPr>
          <w:rFonts w:ascii="Calibri" w:eastAsia="Times New Roman" w:hAnsi="Calibri" w:cs="Calibri"/>
          <w:color w:val="E36C0A"/>
          <w:sz w:val="36"/>
          <w:szCs w:val="36"/>
        </w:rPr>
        <w:lastRenderedPageBreak/>
        <w:t xml:space="preserve">McREL’s </w:t>
      </w:r>
      <w:r w:rsidRPr="00EA2D18">
        <w:rPr>
          <w:rFonts w:ascii="Calibri" w:eastAsia="Times New Roman" w:hAnsi="Calibri" w:cs="Calibri"/>
          <w:i/>
          <w:iCs/>
          <w:color w:val="E36C0A"/>
          <w:sz w:val="36"/>
          <w:szCs w:val="36"/>
        </w:rPr>
        <w:t>What Matters Most</w:t>
      </w:r>
      <w:r w:rsidRPr="00EA2D18">
        <w:rPr>
          <w:rFonts w:ascii="Calibri" w:eastAsia="Times New Roman" w:hAnsi="Calibri" w:cs="Calibri"/>
          <w:color w:val="E36C0A"/>
          <w:sz w:val="36"/>
          <w:szCs w:val="36"/>
        </w:rPr>
        <w:t xml:space="preserve"> Framework</w:t>
      </w:r>
    </w:p>
    <w:p w:rsidR="00EA2D18" w:rsidRPr="00EA2D18" w:rsidRDefault="00EA2D18" w:rsidP="00EA2D18">
      <w:pPr>
        <w:spacing w:after="0" w:line="240" w:lineRule="auto"/>
        <w:rPr>
          <w:rFonts w:ascii="Gill Sans MT" w:eastAsia="Times New Roman" w:hAnsi="Gill Sans MT" w:cs="Times New Roman"/>
          <w:color w:val="E36C0A"/>
          <w:sz w:val="36"/>
          <w:szCs w:val="36"/>
        </w:rPr>
      </w:pPr>
    </w:p>
    <w:p w:rsidR="00EA2D18" w:rsidRPr="00EA2D18" w:rsidRDefault="00EA2D18" w:rsidP="00EA2D18">
      <w:pPr>
        <w:spacing w:after="0" w:line="240" w:lineRule="auto"/>
        <w:jc w:val="center"/>
        <w:rPr>
          <w:rFonts w:ascii="Gill Sans MT" w:eastAsia="Times New Roman" w:hAnsi="Gill Sans MT" w:cs="Times New Roman"/>
          <w:color w:val="000000"/>
          <w:sz w:val="24"/>
          <w:szCs w:val="24"/>
        </w:rPr>
      </w:pPr>
      <w:r w:rsidRPr="00EA2D18">
        <w:rPr>
          <w:rFonts w:ascii="Gill Sans MT" w:eastAsia="Calibri" w:hAnsi="Gill Sans MT" w:cs="Times New Roman (Body CS)"/>
          <w:noProof/>
          <w:sz w:val="24"/>
          <w:szCs w:val="24"/>
        </w:rPr>
        <w:drawing>
          <wp:inline distT="0" distB="0" distL="0" distR="0" wp14:anchorId="4D085AD8" wp14:editId="5491DD7E">
            <wp:extent cx="3487783" cy="3507523"/>
            <wp:effectExtent l="0" t="0" r="5080" b="0"/>
            <wp:docPr id="57" name="Content Placeholder 4">
              <a:extLst xmlns:a="http://schemas.openxmlformats.org/drawingml/2006/main">
                <a:ext uri="{FF2B5EF4-FFF2-40B4-BE49-F238E27FC236}">
                  <a16:creationId xmlns:a16="http://schemas.microsoft.com/office/drawing/2014/main" id="{9C888588-68B0-4B36-9639-2D3D302A67C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9C888588-68B0-4B36-9639-2D3D302A67C2}"/>
                        </a:ext>
                      </a:extLst>
                    </pic:cNvPr>
                    <pic:cNvPicPr>
                      <a:picLocks noGrp="1" noChangeAspect="1"/>
                    </pic:cNvPicPr>
                  </pic:nvPicPr>
                  <pic:blipFill rotWithShape="1">
                    <a:blip r:embed="rId12" cstate="print">
                      <a:extLst>
                        <a:ext uri="{28A0092B-C50C-407E-A947-70E740481C1C}">
                          <a14:useLocalDpi xmlns:a14="http://schemas.microsoft.com/office/drawing/2010/main" val="0"/>
                        </a:ext>
                      </a:extLst>
                    </a:blip>
                    <a:srcRect t="8782" b="5052"/>
                    <a:stretch/>
                  </pic:blipFill>
                  <pic:spPr>
                    <a:xfrm>
                      <a:off x="0" y="0"/>
                      <a:ext cx="3505157" cy="3524995"/>
                    </a:xfrm>
                    <a:prstGeom prst="rect">
                      <a:avLst/>
                    </a:prstGeom>
                  </pic:spPr>
                </pic:pic>
              </a:graphicData>
            </a:graphic>
          </wp:inline>
        </w:drawing>
      </w:r>
    </w:p>
    <w:p w:rsidR="00EA2D18" w:rsidRPr="00EA2D18" w:rsidRDefault="00EA2D18" w:rsidP="00EA2D18">
      <w:pPr>
        <w:spacing w:after="0" w:line="240" w:lineRule="auto"/>
        <w:rPr>
          <w:rFonts w:ascii="Gill Sans MT" w:eastAsia="Times New Roman" w:hAnsi="Gill Sans MT" w:cs="Times New Roman"/>
          <w:color w:val="000000"/>
          <w:sz w:val="24"/>
          <w:szCs w:val="24"/>
        </w:rPr>
      </w:pPr>
    </w:p>
    <w:p w:rsidR="00EA2D18" w:rsidRPr="00EA2D18" w:rsidRDefault="00EA2D18" w:rsidP="00EA2D18">
      <w:pPr>
        <w:spacing w:after="0" w:line="240" w:lineRule="auto"/>
        <w:rPr>
          <w:rFonts w:ascii="Gill Sans MT" w:eastAsia="Times New Roman" w:hAnsi="Gill Sans MT" w:cs="Times New Roman"/>
          <w:color w:val="000000"/>
          <w:sz w:val="24"/>
          <w:szCs w:val="24"/>
        </w:rPr>
      </w:pPr>
    </w:p>
    <w:p w:rsidR="00EA2D18" w:rsidRPr="00EA2D18" w:rsidRDefault="00EA2D18" w:rsidP="00EA2D18">
      <w:pPr>
        <w:spacing w:after="240"/>
        <w:rPr>
          <w:rFonts w:ascii="Calibri" w:eastAsia="Calibri" w:hAnsi="Calibri" w:cs="Calibri"/>
          <w:sz w:val="24"/>
          <w:szCs w:val="24"/>
        </w:rPr>
      </w:pPr>
      <w:r w:rsidRPr="00EA2D18">
        <w:rPr>
          <w:rFonts w:ascii="Calibri" w:eastAsia="Calibri" w:hAnsi="Calibri" w:cs="Calibri"/>
          <w:b/>
          <w:color w:val="E36C0A"/>
          <w:sz w:val="24"/>
          <w:szCs w:val="24"/>
        </w:rPr>
        <w:t>Challenging, engaging, and intentional instruction.</w:t>
      </w:r>
      <w:r w:rsidRPr="00EA2D18">
        <w:rPr>
          <w:rFonts w:ascii="Calibri" w:eastAsia="Calibri" w:hAnsi="Calibri" w:cs="Calibri"/>
          <w:sz w:val="24"/>
          <w:szCs w:val="24"/>
        </w:rPr>
        <w:t xml:space="preserve"> At the core of effective systems are teachers who challenge students, develop positive relationships with them, and are intentional in their use of a broad repertoire of teaching strategies.</w:t>
      </w:r>
    </w:p>
    <w:p w:rsidR="00EA2D18" w:rsidRPr="00EA2D18" w:rsidRDefault="00EA2D18" w:rsidP="00EA2D18">
      <w:pPr>
        <w:spacing w:after="240"/>
        <w:rPr>
          <w:rFonts w:ascii="Calibri" w:eastAsia="Calibri" w:hAnsi="Calibri" w:cs="Calibri"/>
          <w:sz w:val="24"/>
          <w:szCs w:val="24"/>
        </w:rPr>
      </w:pPr>
      <w:r w:rsidRPr="00EA2D18">
        <w:rPr>
          <w:rFonts w:ascii="Calibri" w:eastAsia="Calibri" w:hAnsi="Calibri" w:cs="Calibri"/>
          <w:b/>
          <w:color w:val="E36C0A"/>
          <w:sz w:val="24"/>
          <w:szCs w:val="24"/>
        </w:rPr>
        <w:t>Curricular pathways to success.</w:t>
      </w:r>
      <w:r w:rsidRPr="00EA2D18">
        <w:rPr>
          <w:rFonts w:ascii="Calibri" w:eastAsia="Calibri" w:hAnsi="Calibri" w:cs="Calibri"/>
          <w:color w:val="E36C0A"/>
          <w:sz w:val="24"/>
          <w:szCs w:val="24"/>
        </w:rPr>
        <w:t xml:space="preserve"> </w:t>
      </w:r>
      <w:r w:rsidRPr="00EA2D18">
        <w:rPr>
          <w:rFonts w:ascii="Calibri" w:eastAsia="Calibri" w:hAnsi="Calibri" w:cs="Calibri"/>
          <w:sz w:val="24"/>
          <w:szCs w:val="24"/>
        </w:rPr>
        <w:t>High-performing systems guarantee that every student, in every classroom, no matter what the aspirations, is provided with both challenging and personalized learning experiences that prepare each of them for life success.</w:t>
      </w:r>
    </w:p>
    <w:p w:rsidR="00EA2D18" w:rsidRPr="00EA2D18" w:rsidRDefault="00EA2D18" w:rsidP="00EA2D18">
      <w:pPr>
        <w:spacing w:after="240"/>
        <w:rPr>
          <w:rFonts w:ascii="Calibri" w:eastAsia="Calibri" w:hAnsi="Calibri" w:cs="Calibri"/>
          <w:sz w:val="24"/>
          <w:szCs w:val="24"/>
        </w:rPr>
      </w:pPr>
      <w:r w:rsidRPr="00EA2D18">
        <w:rPr>
          <w:rFonts w:ascii="Calibri" w:eastAsia="Calibri" w:hAnsi="Calibri" w:cs="Calibri"/>
          <w:b/>
          <w:color w:val="E36C0A"/>
          <w:sz w:val="24"/>
          <w:szCs w:val="24"/>
        </w:rPr>
        <w:t>Whole-child student supports.</w:t>
      </w:r>
      <w:r w:rsidRPr="00EA2D18">
        <w:rPr>
          <w:rFonts w:ascii="Calibri" w:eastAsia="Calibri" w:hAnsi="Calibri" w:cs="Calibri"/>
          <w:color w:val="E36C0A"/>
          <w:sz w:val="24"/>
          <w:szCs w:val="24"/>
        </w:rPr>
        <w:t xml:space="preserve"> </w:t>
      </w:r>
      <w:r w:rsidRPr="00EA2D18">
        <w:rPr>
          <w:rFonts w:ascii="Calibri" w:eastAsia="Calibri" w:hAnsi="Calibri" w:cs="Calibri"/>
          <w:sz w:val="24"/>
          <w:szCs w:val="24"/>
        </w:rPr>
        <w:t>Setting high expectations requires providing students with the scaffolding they need to succeed—a just-in-time, personalized response to students’ cognitive, psychosocial, and academic needs.</w:t>
      </w:r>
    </w:p>
    <w:p w:rsidR="00EA2D18" w:rsidRPr="00EA2D18" w:rsidRDefault="00EA2D18" w:rsidP="00EA2D18">
      <w:pPr>
        <w:spacing w:after="240"/>
        <w:rPr>
          <w:rFonts w:ascii="Calibri" w:eastAsia="Calibri" w:hAnsi="Calibri" w:cs="Calibri"/>
          <w:sz w:val="24"/>
          <w:szCs w:val="24"/>
        </w:rPr>
      </w:pPr>
      <w:r w:rsidRPr="00EA2D18">
        <w:rPr>
          <w:rFonts w:ascii="Calibri" w:eastAsia="Calibri" w:hAnsi="Calibri" w:cs="Calibri"/>
          <w:b/>
          <w:color w:val="E36C0A"/>
          <w:sz w:val="24"/>
          <w:szCs w:val="24"/>
        </w:rPr>
        <w:t>High-performance school cultures.</w:t>
      </w:r>
      <w:r w:rsidRPr="00EA2D18">
        <w:rPr>
          <w:rFonts w:ascii="Calibri" w:eastAsia="Calibri" w:hAnsi="Calibri" w:cs="Calibri"/>
          <w:color w:val="E36C0A"/>
          <w:sz w:val="24"/>
          <w:szCs w:val="24"/>
        </w:rPr>
        <w:t xml:space="preserve"> </w:t>
      </w:r>
      <w:r w:rsidRPr="00EA2D18">
        <w:rPr>
          <w:rFonts w:ascii="Calibri" w:eastAsia="Calibri" w:hAnsi="Calibri" w:cs="Calibri"/>
          <w:sz w:val="24"/>
          <w:szCs w:val="24"/>
        </w:rPr>
        <w:t>Effective schools ensure high-quality learning experiences in every classroom. At the same time, they develop a culture of high expectations for learning and behavior, which is an even more powerful predictor of student success than socioeconomic status.</w:t>
      </w:r>
    </w:p>
    <w:p w:rsidR="00EA2D18" w:rsidRPr="00EA2D18" w:rsidRDefault="00EA2D18" w:rsidP="00EA2D18">
      <w:pPr>
        <w:spacing w:after="240"/>
        <w:rPr>
          <w:rFonts w:ascii="Calibri" w:eastAsia="Calibri" w:hAnsi="Calibri" w:cs="Calibri"/>
          <w:sz w:val="24"/>
          <w:szCs w:val="24"/>
        </w:rPr>
      </w:pPr>
      <w:r w:rsidRPr="00EA2D18">
        <w:rPr>
          <w:rFonts w:ascii="Calibri" w:eastAsia="Calibri" w:hAnsi="Calibri" w:cs="Calibri"/>
          <w:b/>
          <w:color w:val="E36C0A"/>
          <w:sz w:val="24"/>
          <w:szCs w:val="24"/>
        </w:rPr>
        <w:t>Data-driven, high-reliability systems.</w:t>
      </w:r>
      <w:r w:rsidRPr="00EA2D18">
        <w:rPr>
          <w:rFonts w:ascii="Calibri" w:eastAsia="Calibri" w:hAnsi="Calibri" w:cs="Calibri"/>
          <w:color w:val="E36C0A"/>
          <w:sz w:val="24"/>
          <w:szCs w:val="24"/>
        </w:rPr>
        <w:t xml:space="preserve"> </w:t>
      </w:r>
      <w:r w:rsidRPr="00EA2D18">
        <w:rPr>
          <w:rFonts w:ascii="Calibri" w:eastAsia="Calibri" w:hAnsi="Calibri" w:cs="Calibri"/>
          <w:sz w:val="24"/>
          <w:szCs w:val="24"/>
        </w:rPr>
        <w:t>High performing school systems put data systems and processes in place to ensure high-quality learning experiences for all students, as well as real-time responses to student failures.</w:t>
      </w:r>
    </w:p>
    <w:p w:rsidR="00EA2D18" w:rsidRDefault="00EA2D18" w:rsidP="00EA2D18">
      <w:pPr>
        <w:jc w:val="center"/>
        <w:rPr>
          <w:rFonts w:ascii="Calibri" w:hAnsi="Calibri" w:cs="Calibri"/>
          <w:b/>
          <w:sz w:val="24"/>
        </w:rPr>
      </w:pPr>
      <w:r>
        <w:rPr>
          <w:rFonts w:ascii="Calibri" w:hAnsi="Calibri" w:cs="Calibri"/>
          <w:b/>
          <w:sz w:val="24"/>
        </w:rPr>
        <w:br w:type="page"/>
      </w:r>
    </w:p>
    <w:p w:rsidR="00EA2D18" w:rsidRPr="00EA2D18" w:rsidRDefault="00EA2D18" w:rsidP="00EA2D18">
      <w:pPr>
        <w:spacing w:after="0" w:line="240" w:lineRule="auto"/>
        <w:rPr>
          <w:rFonts w:ascii="Calibri" w:eastAsia="Times New Roman" w:hAnsi="Calibri" w:cs="Calibri"/>
          <w:color w:val="E36C0A"/>
          <w:sz w:val="36"/>
          <w:szCs w:val="36"/>
        </w:rPr>
      </w:pPr>
      <w:r w:rsidRPr="00EA2D18">
        <w:rPr>
          <w:rFonts w:ascii="Calibri" w:eastAsia="Times New Roman" w:hAnsi="Calibri" w:cs="Calibri"/>
          <w:color w:val="E36C0A"/>
          <w:sz w:val="36"/>
          <w:szCs w:val="36"/>
        </w:rPr>
        <w:lastRenderedPageBreak/>
        <w:t>Stages of Improvement</w:t>
      </w:r>
    </w:p>
    <w:p w:rsidR="00EA2D18" w:rsidRPr="00EA2D18" w:rsidRDefault="00EA2D18" w:rsidP="00EA2D18">
      <w:pPr>
        <w:spacing w:after="0" w:line="240" w:lineRule="auto"/>
        <w:rPr>
          <w:rFonts w:ascii="Gill Sans MT" w:eastAsia="Times New Roman" w:hAnsi="Gill Sans MT" w:cs="Times New Roman"/>
          <w:color w:val="000000"/>
          <w:sz w:val="24"/>
          <w:szCs w:val="24"/>
        </w:rPr>
      </w:pPr>
    </w:p>
    <w:p w:rsidR="00EA2D18" w:rsidRPr="00EA2D18" w:rsidRDefault="00EA2D18" w:rsidP="00EA2D18">
      <w:pPr>
        <w:spacing w:after="0" w:line="240" w:lineRule="auto"/>
        <w:jc w:val="center"/>
        <w:rPr>
          <w:rFonts w:ascii="Gill Sans MT" w:eastAsia="Times New Roman" w:hAnsi="Gill Sans MT" w:cs="Times New Roman"/>
          <w:color w:val="000000"/>
          <w:sz w:val="24"/>
          <w:szCs w:val="24"/>
        </w:rPr>
      </w:pPr>
      <w:r w:rsidRPr="00EA2D18">
        <w:rPr>
          <w:rFonts w:ascii="Gill Sans MT" w:eastAsia="Calibri" w:hAnsi="Gill Sans MT" w:cs="Times New Roman (Body CS)"/>
          <w:noProof/>
          <w:color w:val="000000"/>
          <w:sz w:val="36"/>
          <w:szCs w:val="36"/>
        </w:rPr>
        <w:drawing>
          <wp:inline distT="0" distB="0" distL="0" distR="0" wp14:anchorId="583C8072" wp14:editId="24188A14">
            <wp:extent cx="5943600" cy="2661920"/>
            <wp:effectExtent l="0" t="0" r="0" b="5080"/>
            <wp:docPr id="58" name="Content Placeholder 12" descr="A screenshot of a cell phone&#10;&#10;Description automatically generated">
              <a:extLst xmlns:a="http://schemas.openxmlformats.org/drawingml/2006/main">
                <a:ext uri="{FF2B5EF4-FFF2-40B4-BE49-F238E27FC236}">
                  <a16:creationId xmlns:a16="http://schemas.microsoft.com/office/drawing/2014/main" id="{CD8B6B6B-A651-5044-8725-887BDE93385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Content Placeholder 12">
                      <a:extLst>
                        <a:ext uri="{FF2B5EF4-FFF2-40B4-BE49-F238E27FC236}">
                          <a16:creationId xmlns:a16="http://schemas.microsoft.com/office/drawing/2014/main" id="{CD8B6B6B-A651-5044-8725-887BDE933851}"/>
                        </a:ext>
                      </a:extLst>
                    </pic:cNvPr>
                    <pic:cNvPicPr>
                      <a:picLocks noGrp="1" noChangeAspect="1"/>
                    </pic:cNvPicPr>
                  </pic:nvPicPr>
                  <pic:blipFill>
                    <a:blip r:embed="rId13" cstate="email">
                      <a:extLst>
                        <a:ext uri="{28A0092B-C50C-407E-A947-70E740481C1C}">
                          <a14:useLocalDpi xmlns:a14="http://schemas.microsoft.com/office/drawing/2010/main"/>
                        </a:ext>
                      </a:extLst>
                    </a:blip>
                    <a:stretch>
                      <a:fillRect/>
                    </a:stretch>
                  </pic:blipFill>
                  <pic:spPr>
                    <a:xfrm>
                      <a:off x="0" y="0"/>
                      <a:ext cx="5943600" cy="2661920"/>
                    </a:xfrm>
                    <a:prstGeom prst="rect">
                      <a:avLst/>
                    </a:prstGeom>
                  </pic:spPr>
                </pic:pic>
              </a:graphicData>
            </a:graphic>
          </wp:inline>
        </w:drawing>
      </w:r>
    </w:p>
    <w:p w:rsidR="00EA2D18" w:rsidRPr="00EA2D18" w:rsidRDefault="00EA2D18" w:rsidP="00EA2D18">
      <w:pPr>
        <w:spacing w:after="0" w:line="240" w:lineRule="auto"/>
        <w:rPr>
          <w:rFonts w:ascii="Gill Sans MT" w:eastAsia="Times New Roman" w:hAnsi="Gill Sans MT" w:cs="Times New Roman"/>
          <w:color w:val="000000"/>
          <w:sz w:val="24"/>
          <w:szCs w:val="24"/>
        </w:rPr>
      </w:pPr>
    </w:p>
    <w:p w:rsidR="00EA2D18" w:rsidRPr="00EA2D18" w:rsidRDefault="00EA2D18" w:rsidP="00EA2D18">
      <w:pPr>
        <w:numPr>
          <w:ilvl w:val="0"/>
          <w:numId w:val="6"/>
        </w:numPr>
        <w:spacing w:after="240" w:line="240" w:lineRule="auto"/>
        <w:ind w:left="274"/>
        <w:rPr>
          <w:rFonts w:ascii="Calibri" w:eastAsia="Calibri" w:hAnsi="Calibri" w:cs="Calibri"/>
          <w:sz w:val="24"/>
          <w:szCs w:val="24"/>
        </w:rPr>
      </w:pPr>
      <w:r w:rsidRPr="00EA2D18">
        <w:rPr>
          <w:rFonts w:ascii="Calibri" w:eastAsia="Calibri" w:hAnsi="Calibri" w:cs="Calibri"/>
          <w:b/>
          <w:bCs/>
          <w:sz w:val="24"/>
          <w:szCs w:val="24"/>
        </w:rPr>
        <w:t>Adopting better routines</w:t>
      </w:r>
      <w:r w:rsidRPr="00EA2D18">
        <w:rPr>
          <w:rFonts w:ascii="Calibri" w:eastAsia="Calibri" w:hAnsi="Calibri" w:cs="Calibri"/>
          <w:sz w:val="24"/>
          <w:szCs w:val="24"/>
        </w:rPr>
        <w:t xml:space="preserve">. The key difference between high- and low-performing schools is summed up in one word: </w:t>
      </w:r>
      <w:r w:rsidRPr="00EA2D18">
        <w:rPr>
          <w:rFonts w:ascii="Calibri" w:eastAsia="Calibri" w:hAnsi="Calibri" w:cs="Calibri"/>
          <w:i/>
          <w:iCs/>
          <w:sz w:val="24"/>
          <w:szCs w:val="24"/>
        </w:rPr>
        <w:t>consistency</w:t>
      </w:r>
      <w:r w:rsidRPr="00EA2D18">
        <w:rPr>
          <w:rFonts w:ascii="Calibri" w:eastAsia="Calibri" w:hAnsi="Calibri" w:cs="Calibri"/>
          <w:sz w:val="24"/>
          <w:szCs w:val="24"/>
        </w:rPr>
        <w:t>. The first thing schools must do as they improve and move toward innovation is focus on adopting better routines to increase the quality, and reduce the variability, in core elements of teaching and learning.</w:t>
      </w:r>
    </w:p>
    <w:p w:rsidR="00EA2D18" w:rsidRPr="00EA2D18" w:rsidRDefault="00EA2D18" w:rsidP="00EA2D18">
      <w:pPr>
        <w:numPr>
          <w:ilvl w:val="0"/>
          <w:numId w:val="6"/>
        </w:numPr>
        <w:spacing w:after="240" w:line="240" w:lineRule="auto"/>
        <w:ind w:left="274"/>
        <w:rPr>
          <w:rFonts w:ascii="Calibri" w:eastAsia="Calibri" w:hAnsi="Calibri" w:cs="Calibri"/>
          <w:sz w:val="24"/>
          <w:szCs w:val="24"/>
        </w:rPr>
      </w:pPr>
      <w:r w:rsidRPr="00EA2D18">
        <w:rPr>
          <w:rFonts w:ascii="Calibri" w:eastAsia="Calibri" w:hAnsi="Calibri" w:cs="Calibri"/>
          <w:b/>
          <w:bCs/>
          <w:sz w:val="24"/>
          <w:szCs w:val="24"/>
        </w:rPr>
        <w:t>Ensuring greater consistency</w:t>
      </w:r>
      <w:r w:rsidRPr="00EA2D18">
        <w:rPr>
          <w:rFonts w:ascii="Calibri" w:eastAsia="Calibri" w:hAnsi="Calibri" w:cs="Calibri"/>
          <w:sz w:val="24"/>
          <w:szCs w:val="24"/>
        </w:rPr>
        <w:t>. The second phase of improvement grows out of the first; it focuses on ensuring consistent implementation of the better routines to guarantee that all students benefit from high-quality learning environments.</w:t>
      </w:r>
    </w:p>
    <w:p w:rsidR="00EA2D18" w:rsidRPr="00EA2D18" w:rsidRDefault="00EA2D18" w:rsidP="00EA2D18">
      <w:pPr>
        <w:numPr>
          <w:ilvl w:val="0"/>
          <w:numId w:val="6"/>
        </w:numPr>
        <w:spacing w:after="240" w:line="240" w:lineRule="auto"/>
        <w:ind w:left="274"/>
        <w:rPr>
          <w:rFonts w:ascii="Calibri" w:eastAsia="Calibri" w:hAnsi="Calibri" w:cs="Calibri"/>
          <w:sz w:val="24"/>
          <w:szCs w:val="24"/>
        </w:rPr>
      </w:pPr>
      <w:r w:rsidRPr="00EA2D18">
        <w:rPr>
          <w:rFonts w:ascii="Calibri" w:eastAsia="Calibri" w:hAnsi="Calibri" w:cs="Calibri"/>
          <w:b/>
          <w:bCs/>
          <w:sz w:val="24"/>
          <w:szCs w:val="24"/>
        </w:rPr>
        <w:t>Developing collegial expertise</w:t>
      </w:r>
      <w:r w:rsidRPr="00EA2D18">
        <w:rPr>
          <w:rFonts w:ascii="Calibri" w:eastAsia="Calibri" w:hAnsi="Calibri" w:cs="Calibri"/>
          <w:sz w:val="24"/>
          <w:szCs w:val="24"/>
        </w:rPr>
        <w:t xml:space="preserve">. Better routines, however, are simply that: </w:t>
      </w:r>
      <w:r w:rsidRPr="00EA2D18">
        <w:rPr>
          <w:rFonts w:ascii="Calibri" w:eastAsia="Calibri" w:hAnsi="Calibri" w:cs="Calibri"/>
          <w:i/>
          <w:iCs/>
          <w:sz w:val="24"/>
          <w:szCs w:val="24"/>
        </w:rPr>
        <w:t>better</w:t>
      </w:r>
      <w:r w:rsidRPr="00EA2D18">
        <w:rPr>
          <w:rFonts w:ascii="Calibri" w:eastAsia="Calibri" w:hAnsi="Calibri" w:cs="Calibri"/>
          <w:sz w:val="24"/>
          <w:szCs w:val="24"/>
        </w:rPr>
        <w:t xml:space="preserve">, but not yet perfect. Consistently implementing better routines (e.g., a set of research-based instructional strategies) will often bring significant initial gains. Yet even the best strategies won’t work for all students, all the time. Schools recognizing this must pivot to </w:t>
      </w:r>
      <w:r w:rsidRPr="00EA2D18">
        <w:rPr>
          <w:rFonts w:ascii="Calibri" w:eastAsia="Calibri" w:hAnsi="Calibri" w:cs="Calibri"/>
          <w:i/>
          <w:iCs/>
          <w:sz w:val="24"/>
          <w:szCs w:val="24"/>
        </w:rPr>
        <w:t xml:space="preserve">inside-out </w:t>
      </w:r>
      <w:r w:rsidRPr="00EA2D18">
        <w:rPr>
          <w:rFonts w:ascii="Calibri" w:eastAsia="Calibri" w:hAnsi="Calibri" w:cs="Calibri"/>
          <w:sz w:val="24"/>
          <w:szCs w:val="24"/>
        </w:rPr>
        <w:t>approaches and professional capacity building, as shown in Figure 3, that empower and support teachers to adapt best practices to more precisely meet the needs of their students.</w:t>
      </w:r>
    </w:p>
    <w:p w:rsidR="00EA2D18" w:rsidRPr="00EA2D18" w:rsidRDefault="00EA2D18" w:rsidP="00EA2D18">
      <w:pPr>
        <w:numPr>
          <w:ilvl w:val="0"/>
          <w:numId w:val="6"/>
        </w:numPr>
        <w:spacing w:after="240" w:line="240" w:lineRule="auto"/>
        <w:ind w:left="270"/>
        <w:rPr>
          <w:rFonts w:ascii="Calibri" w:eastAsia="Calibri" w:hAnsi="Calibri" w:cs="Calibri"/>
        </w:rPr>
      </w:pPr>
      <w:r w:rsidRPr="00EA2D18">
        <w:rPr>
          <w:rFonts w:ascii="Calibri" w:eastAsia="Calibri" w:hAnsi="Calibri" w:cs="Calibri"/>
          <w:b/>
          <w:bCs/>
          <w:sz w:val="24"/>
          <w:szCs w:val="24"/>
        </w:rPr>
        <w:t>Fostering shared innovation</w:t>
      </w:r>
      <w:r w:rsidRPr="00EA2D18">
        <w:rPr>
          <w:rFonts w:ascii="Calibri" w:eastAsia="Calibri" w:hAnsi="Calibri" w:cs="Calibri"/>
          <w:sz w:val="24"/>
          <w:szCs w:val="24"/>
        </w:rPr>
        <w:t>. Ultimately, creating learning environments where curiosity can flourish requires complex approaches like inquiry-based learning or personalized learning. Schools that create such learning environments adopt a “fail fast” and “fail forward” ethos—using data and working collaboratively to engage in rapid-cycle innovation efforts.</w:t>
      </w:r>
      <w:r w:rsidRPr="00EA2D18">
        <w:rPr>
          <w:rFonts w:ascii="Calibri" w:eastAsia="Calibri" w:hAnsi="Calibri" w:cs="Calibri"/>
          <w:b/>
          <w:i/>
        </w:rPr>
        <w:t xml:space="preserve"> </w:t>
      </w:r>
    </w:p>
    <w:p w:rsidR="00482BDE" w:rsidRPr="00482BDE" w:rsidRDefault="00482BDE" w:rsidP="00482BDE">
      <w:pPr>
        <w:pStyle w:val="ListParagraph"/>
        <w:numPr>
          <w:ilvl w:val="0"/>
          <w:numId w:val="6"/>
        </w:numPr>
        <w:jc w:val="center"/>
        <w:rPr>
          <w:rFonts w:ascii="Calibri" w:hAnsi="Calibri" w:cs="Calibri"/>
          <w:sz w:val="24"/>
        </w:rPr>
      </w:pPr>
      <w:r w:rsidRPr="00482BDE">
        <w:rPr>
          <w:rFonts w:ascii="Calibri" w:hAnsi="Calibri" w:cs="Calibri"/>
          <w:b/>
          <w:sz w:val="24"/>
        </w:rPr>
        <w:t>CHARTING A COURSE</w:t>
      </w:r>
    </w:p>
    <w:p w:rsidR="00482BDE" w:rsidRPr="00482BDE" w:rsidRDefault="00482BDE" w:rsidP="00482BDE">
      <w:pPr>
        <w:pStyle w:val="ListParagraph"/>
        <w:numPr>
          <w:ilvl w:val="0"/>
          <w:numId w:val="6"/>
        </w:numPr>
        <w:jc w:val="center"/>
        <w:rPr>
          <w:rFonts w:eastAsia="Calibri" w:cstheme="minorHAnsi"/>
          <w:i/>
          <w:szCs w:val="20"/>
        </w:rPr>
      </w:pPr>
      <w:r w:rsidRPr="00482BDE">
        <w:rPr>
          <w:rFonts w:eastAsia="Calibri" w:cstheme="minorHAnsi"/>
          <w:i/>
          <w:szCs w:val="20"/>
        </w:rPr>
        <w:t>Begin with the “Adopt Better Routines” column and check the boxes next to items you believe accurately describe your school as a whole (nearly all).  Move through each column following the same process.  The goal is not to exaggerate your position on the pathway, but rather to engage in a thoughtful assessment of your strengths and opportunities to increase consistency and move toward expertise and innovation.  A gap in check marks provides an opportunity for a focused improvement priority.  It is also important to note that this pathway is not meant to be exhaustive; rather, it describes high-leverage practices that successful schools usually implement effectively.</w:t>
      </w:r>
    </w:p>
    <w:p w:rsidR="00482BDE" w:rsidRPr="00482BDE" w:rsidRDefault="00482BDE" w:rsidP="00482BDE">
      <w:pPr>
        <w:pStyle w:val="ListParagraph"/>
        <w:numPr>
          <w:ilvl w:val="0"/>
          <w:numId w:val="6"/>
        </w:numPr>
        <w:jc w:val="center"/>
        <w:rPr>
          <w:rFonts w:eastAsia="Calibri" w:cstheme="minorHAnsi"/>
          <w:sz w:val="24"/>
          <w:szCs w:val="20"/>
        </w:rPr>
      </w:pPr>
    </w:p>
    <w:tbl>
      <w:tblPr>
        <w:tblW w:w="5000" w:type="pct"/>
        <w:tblCellMar>
          <w:left w:w="0" w:type="dxa"/>
          <w:right w:w="0" w:type="dxa"/>
        </w:tblCellMar>
        <w:tblLook w:val="01E0" w:firstRow="1" w:lastRow="1" w:firstColumn="1" w:lastColumn="1" w:noHBand="0" w:noVBand="0"/>
      </w:tblPr>
      <w:tblGrid>
        <w:gridCol w:w="2695"/>
        <w:gridCol w:w="2695"/>
        <w:gridCol w:w="2696"/>
        <w:gridCol w:w="2696"/>
      </w:tblGrid>
      <w:tr w:rsidR="00482BDE" w:rsidRPr="005C673C" w:rsidTr="00482BDE">
        <w:trPr>
          <w:trHeight w:hRule="exact" w:val="720"/>
        </w:trPr>
        <w:tc>
          <w:tcPr>
            <w:tcW w:w="5000" w:type="pct"/>
            <w:gridSpan w:val="4"/>
            <w:tcBorders>
              <w:top w:val="single" w:sz="7" w:space="0" w:color="000000"/>
              <w:left w:val="single" w:sz="7" w:space="0" w:color="000000"/>
              <w:bottom w:val="single" w:sz="7" w:space="0" w:color="000000"/>
              <w:right w:val="single" w:sz="7" w:space="0" w:color="000000"/>
            </w:tcBorders>
            <w:shd w:val="clear" w:color="auto" w:fill="000099"/>
            <w:vAlign w:val="center"/>
          </w:tcPr>
          <w:p w:rsidR="00482BDE" w:rsidRPr="005C673C" w:rsidRDefault="00482BDE" w:rsidP="00482BDE">
            <w:pPr>
              <w:widowControl w:val="0"/>
              <w:spacing w:after="0" w:line="240" w:lineRule="auto"/>
              <w:ind w:right="-20"/>
              <w:jc w:val="center"/>
              <w:rPr>
                <w:rFonts w:eastAsia="Gill Sans MT" w:cstheme="minorHAnsi"/>
                <w:b/>
                <w:bCs/>
                <w:color w:val="FFFFFF" w:themeColor="background1"/>
                <w:szCs w:val="20"/>
              </w:rPr>
            </w:pPr>
            <w:r w:rsidRPr="005C673C">
              <w:rPr>
                <w:rFonts w:eastAsia="Gill Sans MT" w:cstheme="minorHAnsi"/>
                <w:b/>
                <w:bCs/>
                <w:color w:val="FFFFFF" w:themeColor="background1"/>
                <w:szCs w:val="20"/>
              </w:rPr>
              <w:lastRenderedPageBreak/>
              <w:t>Charting a Course Reflection Tool:</w:t>
            </w:r>
          </w:p>
          <w:p w:rsidR="00482BDE" w:rsidRPr="005C673C" w:rsidRDefault="00482BDE" w:rsidP="00482BDE">
            <w:pPr>
              <w:widowControl w:val="0"/>
              <w:spacing w:after="0" w:line="240" w:lineRule="auto"/>
              <w:ind w:right="-20"/>
              <w:jc w:val="center"/>
              <w:rPr>
                <w:rFonts w:eastAsia="Gill Sans MT" w:cstheme="minorHAnsi"/>
                <w:b/>
                <w:bCs/>
                <w:color w:val="FFFFFF" w:themeColor="background1"/>
                <w:szCs w:val="20"/>
              </w:rPr>
            </w:pPr>
            <w:r w:rsidRPr="005C673C">
              <w:rPr>
                <w:rFonts w:eastAsia="Gill Sans MT" w:cstheme="minorHAnsi"/>
                <w:b/>
                <w:bCs/>
                <w:color w:val="FFFFFF" w:themeColor="background1"/>
                <w:szCs w:val="20"/>
              </w:rPr>
              <w:t>CURRICULAR PATHWAYS TO SUCCESS</w:t>
            </w:r>
          </w:p>
        </w:tc>
      </w:tr>
      <w:tr w:rsidR="00482BDE" w:rsidRPr="00446DFC" w:rsidTr="00482BDE">
        <w:trPr>
          <w:trHeight w:hRule="exact" w:val="576"/>
        </w:trPr>
        <w:tc>
          <w:tcPr>
            <w:tcW w:w="1250" w:type="pct"/>
            <w:tcBorders>
              <w:top w:val="single" w:sz="7" w:space="0" w:color="000000"/>
              <w:left w:val="single" w:sz="7" w:space="0" w:color="000000"/>
              <w:bottom w:val="single" w:sz="7" w:space="0" w:color="000000"/>
              <w:right w:val="single" w:sz="9" w:space="0" w:color="000000"/>
            </w:tcBorders>
            <w:shd w:val="clear" w:color="auto" w:fill="F79646"/>
            <w:vAlign w:val="center"/>
          </w:tcPr>
          <w:p w:rsidR="00482BDE" w:rsidRPr="00446DFC" w:rsidRDefault="00482BDE" w:rsidP="00482BDE">
            <w:pPr>
              <w:widowControl w:val="0"/>
              <w:spacing w:after="0" w:line="240" w:lineRule="auto"/>
              <w:ind w:right="-20"/>
              <w:jc w:val="center"/>
              <w:rPr>
                <w:rFonts w:eastAsia="Gill Sans MT" w:cstheme="minorHAnsi"/>
                <w:szCs w:val="20"/>
              </w:rPr>
            </w:pPr>
            <w:r w:rsidRPr="00446DFC">
              <w:rPr>
                <w:rFonts w:eastAsia="Gill Sans MT" w:cstheme="minorHAnsi"/>
                <w:b/>
                <w:bCs/>
                <w:szCs w:val="20"/>
              </w:rPr>
              <w:t>Adopt Better Routines</w:t>
            </w:r>
          </w:p>
        </w:tc>
        <w:tc>
          <w:tcPr>
            <w:tcW w:w="1250" w:type="pct"/>
            <w:tcBorders>
              <w:top w:val="single" w:sz="7" w:space="0" w:color="000000"/>
              <w:left w:val="single" w:sz="9" w:space="0" w:color="000000"/>
              <w:bottom w:val="single" w:sz="7" w:space="0" w:color="000000"/>
              <w:right w:val="single" w:sz="9" w:space="0" w:color="000000"/>
            </w:tcBorders>
            <w:shd w:val="clear" w:color="auto" w:fill="8FAADC"/>
            <w:vAlign w:val="center"/>
          </w:tcPr>
          <w:p w:rsidR="00482BDE" w:rsidRPr="00446DFC" w:rsidRDefault="00482BDE" w:rsidP="00482BDE">
            <w:pPr>
              <w:widowControl w:val="0"/>
              <w:spacing w:after="0" w:line="240" w:lineRule="auto"/>
              <w:ind w:right="-20"/>
              <w:jc w:val="center"/>
              <w:rPr>
                <w:rFonts w:eastAsia="Gill Sans MT" w:cstheme="minorHAnsi"/>
                <w:szCs w:val="20"/>
              </w:rPr>
            </w:pPr>
            <w:r w:rsidRPr="00446DFC">
              <w:rPr>
                <w:rFonts w:eastAsia="Gill Sans MT" w:cstheme="minorHAnsi"/>
                <w:b/>
                <w:bCs/>
                <w:szCs w:val="20"/>
              </w:rPr>
              <w:t>Ensure Greater Consistency</w:t>
            </w:r>
          </w:p>
        </w:tc>
        <w:tc>
          <w:tcPr>
            <w:tcW w:w="1250" w:type="pct"/>
            <w:tcBorders>
              <w:top w:val="single" w:sz="7" w:space="0" w:color="000000"/>
              <w:left w:val="single" w:sz="9" w:space="0" w:color="000000"/>
              <w:bottom w:val="single" w:sz="7" w:space="0" w:color="000000"/>
              <w:right w:val="single" w:sz="7" w:space="0" w:color="000000"/>
            </w:tcBorders>
            <w:shd w:val="clear" w:color="auto" w:fill="4BACC6"/>
            <w:vAlign w:val="center"/>
          </w:tcPr>
          <w:p w:rsidR="00482BDE" w:rsidRPr="00446DFC" w:rsidRDefault="00482BDE" w:rsidP="00482BDE">
            <w:pPr>
              <w:widowControl w:val="0"/>
              <w:spacing w:after="0" w:line="240" w:lineRule="auto"/>
              <w:ind w:right="-20"/>
              <w:jc w:val="center"/>
              <w:rPr>
                <w:rFonts w:eastAsia="Gill Sans MT" w:cstheme="minorHAnsi"/>
                <w:szCs w:val="20"/>
              </w:rPr>
            </w:pPr>
            <w:r w:rsidRPr="00446DFC">
              <w:rPr>
                <w:rFonts w:eastAsia="Gill Sans MT" w:cstheme="minorHAnsi"/>
                <w:b/>
                <w:bCs/>
                <w:spacing w:val="1"/>
                <w:szCs w:val="20"/>
              </w:rPr>
              <w:t>Develop Collegial Expertise</w:t>
            </w:r>
          </w:p>
        </w:tc>
        <w:tc>
          <w:tcPr>
            <w:tcW w:w="1250" w:type="pct"/>
            <w:tcBorders>
              <w:top w:val="single" w:sz="7" w:space="0" w:color="000000"/>
              <w:left w:val="single" w:sz="9" w:space="0" w:color="000000"/>
              <w:bottom w:val="single" w:sz="7" w:space="0" w:color="000000"/>
              <w:right w:val="single" w:sz="7" w:space="0" w:color="000000"/>
            </w:tcBorders>
            <w:shd w:val="clear" w:color="auto" w:fill="86BB40"/>
            <w:vAlign w:val="center"/>
          </w:tcPr>
          <w:p w:rsidR="00482BDE" w:rsidRPr="00446DFC" w:rsidRDefault="00482BDE" w:rsidP="00482BDE">
            <w:pPr>
              <w:widowControl w:val="0"/>
              <w:spacing w:after="0" w:line="240" w:lineRule="auto"/>
              <w:ind w:right="-20"/>
              <w:jc w:val="center"/>
              <w:rPr>
                <w:rFonts w:eastAsia="Gill Sans MT" w:cstheme="minorHAnsi"/>
                <w:b/>
                <w:bCs/>
                <w:spacing w:val="1"/>
                <w:szCs w:val="20"/>
              </w:rPr>
            </w:pPr>
            <w:r w:rsidRPr="00446DFC">
              <w:rPr>
                <w:rFonts w:eastAsia="Gill Sans MT" w:cstheme="minorHAnsi"/>
                <w:b/>
                <w:bCs/>
                <w:spacing w:val="1"/>
                <w:szCs w:val="20"/>
              </w:rPr>
              <w:t>Foster Shared Innovation</w:t>
            </w:r>
          </w:p>
        </w:tc>
      </w:tr>
      <w:tr w:rsidR="00482BDE" w:rsidRPr="00446DFC" w:rsidTr="00482BDE">
        <w:trPr>
          <w:trHeight w:hRule="exact" w:val="4427"/>
        </w:trPr>
        <w:tc>
          <w:tcPr>
            <w:tcW w:w="1250" w:type="pct"/>
            <w:tcBorders>
              <w:top w:val="single" w:sz="7" w:space="0" w:color="000000"/>
              <w:left w:val="single" w:sz="7" w:space="0" w:color="000000"/>
              <w:bottom w:val="single" w:sz="7" w:space="0" w:color="000000"/>
              <w:right w:val="single" w:sz="7" w:space="0" w:color="000000"/>
            </w:tcBorders>
          </w:tcPr>
          <w:p w:rsidR="00482BDE" w:rsidRPr="00446DFC" w:rsidRDefault="00482BDE" w:rsidP="00482BDE">
            <w:pPr>
              <w:widowControl w:val="0"/>
              <w:spacing w:before="89" w:after="0" w:line="276" w:lineRule="auto"/>
              <w:ind w:right="346"/>
              <w:rPr>
                <w:rFonts w:eastAsia="Gill Sans MT" w:cstheme="minorHAnsi"/>
                <w:szCs w:val="19"/>
              </w:rPr>
            </w:pPr>
            <w:r w:rsidRPr="00446DFC">
              <w:rPr>
                <w:rFonts w:eastAsia="Gill Sans MT" w:cstheme="minorHAnsi"/>
                <w:szCs w:val="19"/>
              </w:rPr>
              <w:t xml:space="preserve"> </w:t>
            </w:r>
            <w:sdt>
              <w:sdtPr>
                <w:rPr>
                  <w:rFonts w:eastAsia="Gill Sans MT" w:cstheme="minorHAnsi"/>
                  <w:szCs w:val="19"/>
                </w:rPr>
                <w:id w:val="438101522"/>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ascii="MS Gothic" w:eastAsia="MS Gothic" w:hAnsi="MS Gothic" w:cstheme="minorHAnsi" w:hint="eastAsia"/>
                <w:szCs w:val="19"/>
              </w:rPr>
              <w:t xml:space="preserve"> </w:t>
            </w:r>
            <w:r w:rsidRPr="00446DFC">
              <w:rPr>
                <w:rFonts w:eastAsia="Gill Sans MT" w:cstheme="minorHAnsi"/>
                <w:szCs w:val="19"/>
              </w:rPr>
              <w:t>All teachers are implementing state standards.</w:t>
            </w:r>
          </w:p>
          <w:p w:rsidR="00482BDE" w:rsidRPr="00446DFC" w:rsidRDefault="00482BDE" w:rsidP="00482BDE">
            <w:pPr>
              <w:widowControl w:val="0"/>
              <w:spacing w:before="89" w:after="0" w:line="276" w:lineRule="auto"/>
              <w:ind w:right="346"/>
              <w:rPr>
                <w:rFonts w:eastAsia="Gill Sans MT" w:cstheme="minorHAnsi"/>
                <w:szCs w:val="19"/>
              </w:rPr>
            </w:pPr>
            <w:r w:rsidRPr="00446DFC">
              <w:rPr>
                <w:rFonts w:eastAsia="Gill Sans MT" w:cstheme="minorHAnsi"/>
                <w:szCs w:val="19"/>
              </w:rPr>
              <w:t xml:space="preserve"> </w:t>
            </w:r>
            <w:sdt>
              <w:sdtPr>
                <w:rPr>
                  <w:rFonts w:eastAsia="Gill Sans MT" w:cstheme="minorHAnsi"/>
                  <w:szCs w:val="19"/>
                </w:rPr>
                <w:id w:val="-1307616545"/>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theme="minorHAnsi"/>
                <w:szCs w:val="19"/>
              </w:rPr>
              <w:t xml:space="preserve"> We collaboratively plan what students should know &amp; do, determine how students will show they “know” the content &amp; can “do a skill or performance task.</w:t>
            </w:r>
          </w:p>
        </w:tc>
        <w:tc>
          <w:tcPr>
            <w:tcW w:w="1250" w:type="pct"/>
            <w:tcBorders>
              <w:top w:val="single" w:sz="7" w:space="0" w:color="000000"/>
              <w:left w:val="single" w:sz="7" w:space="0" w:color="000000"/>
              <w:bottom w:val="single" w:sz="7" w:space="0" w:color="000000"/>
              <w:right w:val="single" w:sz="7" w:space="0" w:color="000000"/>
            </w:tcBorders>
          </w:tcPr>
          <w:p w:rsidR="00482BDE" w:rsidRPr="00446DFC" w:rsidRDefault="00482BDE" w:rsidP="00482BDE">
            <w:pPr>
              <w:widowControl w:val="0"/>
              <w:spacing w:before="89" w:after="0" w:line="276" w:lineRule="auto"/>
              <w:ind w:right="346"/>
              <w:rPr>
                <w:rFonts w:eastAsia="Gill Sans MT" w:cstheme="minorHAnsi"/>
                <w:szCs w:val="19"/>
              </w:rPr>
            </w:pPr>
            <w:r w:rsidRPr="00446DFC">
              <w:rPr>
                <w:rFonts w:eastAsia="Gill Sans MT" w:cstheme="minorHAnsi"/>
                <w:szCs w:val="19"/>
              </w:rPr>
              <w:t xml:space="preserve"> </w:t>
            </w:r>
            <w:sdt>
              <w:sdtPr>
                <w:rPr>
                  <w:rFonts w:eastAsia="Gill Sans MT" w:cstheme="minorHAnsi"/>
                  <w:szCs w:val="19"/>
                </w:rPr>
                <w:id w:val="-2133395965"/>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theme="minorHAnsi"/>
                <w:szCs w:val="19"/>
              </w:rPr>
              <w:t xml:space="preserve"> We consistently use the adopted curriculum supports to help teach standards (ex. </w:t>
            </w:r>
            <w:r>
              <w:rPr>
                <w:rFonts w:eastAsia="Gill Sans MT" w:cstheme="minorHAnsi"/>
                <w:szCs w:val="19"/>
              </w:rPr>
              <w:t>Achieve 3000</w:t>
            </w:r>
            <w:r w:rsidRPr="00446DFC">
              <w:rPr>
                <w:rFonts w:eastAsia="Gill Sans MT" w:cstheme="minorHAnsi"/>
                <w:szCs w:val="19"/>
              </w:rPr>
              <w:t>, IXL Math, etc).</w:t>
            </w:r>
          </w:p>
          <w:p w:rsidR="00482BDE" w:rsidRPr="00446DFC" w:rsidRDefault="00482BDE" w:rsidP="00482BDE">
            <w:pPr>
              <w:widowControl w:val="0"/>
              <w:spacing w:before="89" w:after="0" w:line="276" w:lineRule="auto"/>
              <w:ind w:right="346"/>
              <w:rPr>
                <w:rFonts w:eastAsia="Gill Sans MT" w:cstheme="minorHAnsi"/>
                <w:szCs w:val="19"/>
              </w:rPr>
            </w:pPr>
            <w:r w:rsidRPr="00446DFC">
              <w:rPr>
                <w:rFonts w:eastAsia="Gill Sans MT" w:cstheme="minorHAnsi"/>
                <w:szCs w:val="19"/>
              </w:rPr>
              <w:t xml:space="preserve"> </w:t>
            </w:r>
            <w:sdt>
              <w:sdtPr>
                <w:rPr>
                  <w:rFonts w:eastAsia="Gill Sans MT" w:cstheme="minorHAnsi"/>
                  <w:szCs w:val="19"/>
                </w:rPr>
                <w:id w:val="1165362370"/>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theme="minorHAnsi"/>
                <w:szCs w:val="19"/>
              </w:rPr>
              <w:t xml:space="preserve"> Model classrooms are identified and utilized for teacher-to-teacher observations (live observations and/or video).</w:t>
            </w:r>
          </w:p>
          <w:p w:rsidR="00482BDE" w:rsidRPr="00446DFC" w:rsidRDefault="00482BDE" w:rsidP="00482BDE">
            <w:pPr>
              <w:widowControl w:val="0"/>
              <w:spacing w:before="89" w:after="0" w:line="276" w:lineRule="auto"/>
              <w:ind w:right="346"/>
              <w:rPr>
                <w:rFonts w:eastAsia="Gill Sans MT" w:cstheme="minorHAnsi"/>
                <w:szCs w:val="19"/>
              </w:rPr>
            </w:pPr>
            <w:r w:rsidRPr="00446DFC">
              <w:rPr>
                <w:rFonts w:eastAsia="Gill Sans MT" w:cstheme="minorHAnsi"/>
                <w:szCs w:val="19"/>
              </w:rPr>
              <w:t xml:space="preserve"> </w:t>
            </w:r>
            <w:sdt>
              <w:sdtPr>
                <w:rPr>
                  <w:rFonts w:eastAsia="Gill Sans MT" w:cstheme="minorHAnsi"/>
                  <w:szCs w:val="19"/>
                </w:rPr>
                <w:id w:val="-990244842"/>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theme="minorHAnsi"/>
                <w:szCs w:val="19"/>
              </w:rPr>
              <w:t xml:space="preserve"> All teachers use district pacing guides.</w:t>
            </w:r>
          </w:p>
        </w:tc>
        <w:tc>
          <w:tcPr>
            <w:tcW w:w="1250" w:type="pct"/>
            <w:tcBorders>
              <w:top w:val="single" w:sz="7" w:space="0" w:color="000000"/>
              <w:left w:val="single" w:sz="7" w:space="0" w:color="000000"/>
              <w:bottom w:val="single" w:sz="7" w:space="0" w:color="000000"/>
              <w:right w:val="single" w:sz="7" w:space="0" w:color="000000"/>
            </w:tcBorders>
          </w:tcPr>
          <w:p w:rsidR="00482BDE" w:rsidRPr="00446DFC" w:rsidRDefault="00482BDE" w:rsidP="00482BDE">
            <w:pPr>
              <w:widowControl w:val="0"/>
              <w:spacing w:before="89" w:after="0" w:line="276" w:lineRule="auto"/>
              <w:ind w:right="230"/>
              <w:rPr>
                <w:rFonts w:eastAsia="Gill Sans MT" w:cstheme="minorHAnsi"/>
                <w:szCs w:val="20"/>
              </w:rPr>
            </w:pPr>
            <w:r w:rsidRPr="00446DFC">
              <w:rPr>
                <w:rFonts w:eastAsia="Gill Sans MT" w:cstheme="minorHAnsi"/>
                <w:szCs w:val="20"/>
              </w:rPr>
              <w:t xml:space="preserve"> </w:t>
            </w:r>
            <w:sdt>
              <w:sdtPr>
                <w:rPr>
                  <w:rFonts w:eastAsia="Gill Sans MT" w:cstheme="minorHAnsi"/>
                  <w:szCs w:val="19"/>
                </w:rPr>
                <w:id w:val="1675838041"/>
                <w14:checkbox>
                  <w14:checked w14:val="0"/>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theme="minorHAnsi"/>
                <w:szCs w:val="20"/>
              </w:rPr>
              <w:t xml:space="preserve"> We collaborate to provide op</w:t>
            </w:r>
            <w:r w:rsidRPr="00446DFC">
              <w:rPr>
                <w:rFonts w:eastAsia="Gill Sans MT" w:cstheme="minorHAnsi"/>
                <w:spacing w:val="-2"/>
                <w:szCs w:val="20"/>
              </w:rPr>
              <w:t>p</w:t>
            </w:r>
            <w:r w:rsidRPr="00446DFC">
              <w:rPr>
                <w:rFonts w:eastAsia="Gill Sans MT" w:cstheme="minorHAnsi"/>
                <w:szCs w:val="20"/>
              </w:rPr>
              <w:t>ortun</w:t>
            </w:r>
            <w:r w:rsidRPr="00446DFC">
              <w:rPr>
                <w:rFonts w:eastAsia="Gill Sans MT" w:cstheme="minorHAnsi"/>
                <w:spacing w:val="-2"/>
                <w:szCs w:val="20"/>
              </w:rPr>
              <w:t>i</w:t>
            </w:r>
            <w:r w:rsidRPr="00446DFC">
              <w:rPr>
                <w:rFonts w:eastAsia="Gill Sans MT" w:cstheme="minorHAnsi"/>
                <w:spacing w:val="1"/>
                <w:szCs w:val="20"/>
              </w:rPr>
              <w:t>ties</w:t>
            </w:r>
            <w:r w:rsidRPr="00446DFC">
              <w:rPr>
                <w:rFonts w:eastAsia="Gill Sans MT" w:cstheme="minorHAnsi"/>
                <w:szCs w:val="20"/>
              </w:rPr>
              <w:t xml:space="preserve"> </w:t>
            </w:r>
            <w:r w:rsidRPr="00446DFC">
              <w:rPr>
                <w:rFonts w:eastAsia="Gill Sans MT" w:cstheme="minorHAnsi"/>
                <w:spacing w:val="-2"/>
                <w:szCs w:val="20"/>
              </w:rPr>
              <w:t>f</w:t>
            </w:r>
            <w:r w:rsidRPr="00446DFC">
              <w:rPr>
                <w:rFonts w:eastAsia="Gill Sans MT" w:cstheme="minorHAnsi"/>
                <w:szCs w:val="20"/>
              </w:rPr>
              <w:t>or st</w:t>
            </w:r>
            <w:r w:rsidRPr="00446DFC">
              <w:rPr>
                <w:rFonts w:eastAsia="Gill Sans MT" w:cstheme="minorHAnsi"/>
                <w:spacing w:val="-2"/>
                <w:szCs w:val="20"/>
              </w:rPr>
              <w:t>u</w:t>
            </w:r>
            <w:r w:rsidRPr="00446DFC">
              <w:rPr>
                <w:rFonts w:eastAsia="Gill Sans MT" w:cstheme="minorHAnsi"/>
                <w:szCs w:val="20"/>
              </w:rPr>
              <w:t>d</w:t>
            </w:r>
            <w:r w:rsidRPr="00446DFC">
              <w:rPr>
                <w:rFonts w:eastAsia="Gill Sans MT" w:cstheme="minorHAnsi"/>
                <w:spacing w:val="-2"/>
                <w:szCs w:val="20"/>
              </w:rPr>
              <w:t>e</w:t>
            </w:r>
            <w:r w:rsidRPr="00446DFC">
              <w:rPr>
                <w:rFonts w:eastAsia="Gill Sans MT" w:cstheme="minorHAnsi"/>
                <w:szCs w:val="20"/>
              </w:rPr>
              <w:t>nts to engage in interest-driven and self-di</w:t>
            </w:r>
            <w:r w:rsidRPr="00446DFC">
              <w:rPr>
                <w:rFonts w:eastAsia="Gill Sans MT" w:cstheme="minorHAnsi"/>
                <w:spacing w:val="-1"/>
                <w:szCs w:val="20"/>
              </w:rPr>
              <w:t>r</w:t>
            </w:r>
            <w:r w:rsidRPr="00446DFC">
              <w:rPr>
                <w:rFonts w:eastAsia="Gill Sans MT" w:cstheme="minorHAnsi"/>
                <w:szCs w:val="20"/>
              </w:rPr>
              <w:t>e</w:t>
            </w:r>
            <w:r w:rsidRPr="00446DFC">
              <w:rPr>
                <w:rFonts w:eastAsia="Gill Sans MT" w:cstheme="minorHAnsi"/>
                <w:spacing w:val="-1"/>
                <w:szCs w:val="20"/>
              </w:rPr>
              <w:t>c</w:t>
            </w:r>
            <w:r w:rsidRPr="00446DFC">
              <w:rPr>
                <w:rFonts w:eastAsia="Gill Sans MT" w:cstheme="minorHAnsi"/>
                <w:spacing w:val="1"/>
                <w:szCs w:val="20"/>
              </w:rPr>
              <w:t>t</w:t>
            </w:r>
            <w:r w:rsidRPr="00446DFC">
              <w:rPr>
                <w:rFonts w:eastAsia="Gill Sans MT" w:cstheme="minorHAnsi"/>
                <w:szCs w:val="20"/>
              </w:rPr>
              <w:t>ed le</w:t>
            </w:r>
            <w:r w:rsidRPr="00446DFC">
              <w:rPr>
                <w:rFonts w:eastAsia="Gill Sans MT" w:cstheme="minorHAnsi"/>
                <w:spacing w:val="-1"/>
                <w:szCs w:val="20"/>
              </w:rPr>
              <w:t>ar</w:t>
            </w:r>
            <w:r w:rsidRPr="00446DFC">
              <w:rPr>
                <w:rFonts w:eastAsia="Gill Sans MT" w:cstheme="minorHAnsi"/>
                <w:szCs w:val="20"/>
              </w:rPr>
              <w:t>ning.</w:t>
            </w:r>
          </w:p>
          <w:p w:rsidR="00482BDE" w:rsidRPr="00446DFC" w:rsidRDefault="00482BDE" w:rsidP="00482BDE">
            <w:pPr>
              <w:widowControl w:val="0"/>
              <w:spacing w:before="89" w:after="0" w:line="276" w:lineRule="auto"/>
              <w:ind w:right="230"/>
              <w:rPr>
                <w:rFonts w:eastAsia="Gill Sans MT" w:cstheme="minorHAnsi"/>
                <w:szCs w:val="20"/>
              </w:rPr>
            </w:pPr>
            <w:r w:rsidRPr="00446DFC">
              <w:rPr>
                <w:rFonts w:eastAsia="Gill Sans MT" w:cstheme="minorHAnsi"/>
                <w:szCs w:val="20"/>
              </w:rPr>
              <w:t xml:space="preserve"> </w:t>
            </w:r>
            <w:sdt>
              <w:sdtPr>
                <w:rPr>
                  <w:rFonts w:eastAsia="Gill Sans MT" w:cstheme="minorHAnsi"/>
                  <w:szCs w:val="19"/>
                </w:rPr>
                <w:id w:val="-1677808247"/>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theme="minorHAnsi"/>
                <w:szCs w:val="20"/>
              </w:rPr>
              <w:t xml:space="preserve"> We collaborate to enhance </w:t>
            </w:r>
            <w:r>
              <w:rPr>
                <w:rFonts w:eastAsia="Gill Sans MT" w:cstheme="minorHAnsi"/>
                <w:szCs w:val="20"/>
              </w:rPr>
              <w:t>and adapt our common curriculum</w:t>
            </w:r>
            <w:r w:rsidRPr="00446DFC">
              <w:rPr>
                <w:rFonts w:eastAsia="Gill Sans MT" w:cstheme="minorHAnsi"/>
                <w:szCs w:val="20"/>
              </w:rPr>
              <w:t xml:space="preserve"> </w:t>
            </w:r>
            <w:r>
              <w:rPr>
                <w:rFonts w:eastAsia="Gill Sans MT" w:cstheme="minorHAnsi"/>
                <w:szCs w:val="20"/>
              </w:rPr>
              <w:t>result</w:t>
            </w:r>
            <w:r w:rsidRPr="00446DFC">
              <w:rPr>
                <w:rFonts w:eastAsia="Gill Sans MT" w:cstheme="minorHAnsi"/>
                <w:szCs w:val="20"/>
              </w:rPr>
              <w:t xml:space="preserve">ing </w:t>
            </w:r>
            <w:r>
              <w:rPr>
                <w:rFonts w:eastAsia="Gill Sans MT" w:cstheme="minorHAnsi"/>
                <w:szCs w:val="20"/>
              </w:rPr>
              <w:t xml:space="preserve">in </w:t>
            </w:r>
            <w:r w:rsidRPr="00446DFC">
              <w:rPr>
                <w:rFonts w:eastAsia="Gill Sans MT" w:cstheme="minorHAnsi"/>
                <w:szCs w:val="20"/>
              </w:rPr>
              <w:t>a range of shared resources for learners working above, on, or below expected levels.</w:t>
            </w:r>
          </w:p>
        </w:tc>
        <w:tc>
          <w:tcPr>
            <w:tcW w:w="1250" w:type="pct"/>
            <w:tcBorders>
              <w:top w:val="single" w:sz="7" w:space="0" w:color="000000"/>
              <w:left w:val="single" w:sz="7" w:space="0" w:color="000000"/>
              <w:bottom w:val="single" w:sz="7" w:space="0" w:color="000000"/>
              <w:right w:val="single" w:sz="7" w:space="0" w:color="000000"/>
            </w:tcBorders>
          </w:tcPr>
          <w:p w:rsidR="00482BDE" w:rsidRPr="00446DFC" w:rsidRDefault="00482BDE" w:rsidP="00482BDE">
            <w:pPr>
              <w:widowControl w:val="0"/>
              <w:spacing w:before="89" w:after="0" w:line="276" w:lineRule="auto"/>
              <w:ind w:right="230"/>
              <w:rPr>
                <w:rFonts w:eastAsia="Wingdings" w:cstheme="minorHAnsi"/>
                <w:szCs w:val="20"/>
              </w:rPr>
            </w:pPr>
            <w:r w:rsidRPr="00446DFC">
              <w:rPr>
                <w:rFonts w:eastAsia="Wingdings" w:cstheme="minorHAnsi"/>
                <w:szCs w:val="20"/>
              </w:rPr>
              <w:t xml:space="preserve"> </w:t>
            </w:r>
            <w:sdt>
              <w:sdtPr>
                <w:rPr>
                  <w:rFonts w:eastAsia="Gill Sans MT" w:cstheme="minorHAnsi"/>
                  <w:szCs w:val="19"/>
                </w:rPr>
                <w:id w:val="-1203550674"/>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Pr>
                <w:rFonts w:eastAsia="Wingdings" w:cstheme="minorHAnsi"/>
                <w:szCs w:val="20"/>
              </w:rPr>
              <w:t xml:space="preserve"> We collaborat</w:t>
            </w:r>
            <w:r w:rsidRPr="00446DFC">
              <w:rPr>
                <w:rFonts w:eastAsia="Wingdings" w:cstheme="minorHAnsi"/>
                <w:szCs w:val="20"/>
              </w:rPr>
              <w:t>e to ensure learning is engaging for students at all levels.</w:t>
            </w:r>
          </w:p>
          <w:p w:rsidR="00482BDE" w:rsidRPr="00446DFC" w:rsidRDefault="00482BDE" w:rsidP="00482BDE">
            <w:pPr>
              <w:widowControl w:val="0"/>
              <w:spacing w:before="89" w:after="0" w:line="276" w:lineRule="auto"/>
              <w:ind w:right="230"/>
              <w:rPr>
                <w:rFonts w:eastAsia="Wingdings" w:cstheme="minorHAnsi"/>
                <w:szCs w:val="20"/>
              </w:rPr>
            </w:pPr>
            <w:r w:rsidRPr="00446DFC">
              <w:rPr>
                <w:rFonts w:eastAsia="Wingdings" w:cstheme="minorHAnsi"/>
                <w:szCs w:val="20"/>
              </w:rPr>
              <w:t xml:space="preserve"> </w:t>
            </w:r>
            <w:sdt>
              <w:sdtPr>
                <w:rPr>
                  <w:rFonts w:eastAsia="Gill Sans MT" w:cstheme="minorHAnsi"/>
                  <w:szCs w:val="19"/>
                </w:rPr>
                <w:id w:val="-1767993706"/>
                <w14:checkbox>
                  <w14:checked w14:val="0"/>
                  <w14:checkedState w14:val="2612" w14:font="MS Gothic"/>
                  <w14:uncheckedState w14:val="2610" w14:font="MS Gothic"/>
                </w14:checkbox>
              </w:sdtPr>
              <w:sdtEndPr/>
              <w:sdtContent>
                <w:r w:rsidRPr="00446DFC">
                  <w:rPr>
                    <w:rFonts w:ascii="MS Gothic" w:eastAsia="MS Gothic" w:hAnsi="MS Gothic" w:cstheme="minorHAnsi" w:hint="eastAsia"/>
                    <w:szCs w:val="19"/>
                  </w:rPr>
                  <w:t>☐</w:t>
                </w:r>
              </w:sdtContent>
            </w:sdt>
            <w:r w:rsidRPr="00446DFC">
              <w:rPr>
                <w:rFonts w:eastAsia="Wingdings" w:cstheme="minorHAnsi"/>
                <w:szCs w:val="20"/>
              </w:rPr>
              <w:t xml:space="preserve"> Feedback from teachers and students guides curriculum adaptations.</w:t>
            </w:r>
          </w:p>
          <w:p w:rsidR="00482BDE" w:rsidRPr="00446DFC" w:rsidRDefault="00482BDE" w:rsidP="00482BDE">
            <w:pPr>
              <w:widowControl w:val="0"/>
              <w:spacing w:before="89" w:after="0" w:line="276" w:lineRule="auto"/>
              <w:ind w:left="358" w:right="230"/>
              <w:rPr>
                <w:rFonts w:eastAsia="Wingdings" w:cstheme="minorHAnsi"/>
                <w:szCs w:val="20"/>
              </w:rPr>
            </w:pPr>
          </w:p>
        </w:tc>
      </w:tr>
      <w:tr w:rsidR="00482BDE" w:rsidRPr="00446DFC" w:rsidTr="00482BDE">
        <w:trPr>
          <w:trHeight w:hRule="exact" w:val="1709"/>
        </w:trPr>
        <w:tc>
          <w:tcPr>
            <w:tcW w:w="1" w:type="pct"/>
            <w:gridSpan w:val="4"/>
            <w:tcBorders>
              <w:top w:val="single" w:sz="7" w:space="0" w:color="000000"/>
              <w:left w:val="single" w:sz="7" w:space="0" w:color="000000"/>
              <w:bottom w:val="single" w:sz="7" w:space="0" w:color="000000"/>
              <w:right w:val="single" w:sz="7" w:space="0" w:color="000000"/>
            </w:tcBorders>
          </w:tcPr>
          <w:p w:rsidR="00482BDE" w:rsidRPr="00446DFC" w:rsidRDefault="00482BDE" w:rsidP="00482BDE">
            <w:pPr>
              <w:widowControl w:val="0"/>
              <w:spacing w:before="89" w:after="0" w:line="276" w:lineRule="auto"/>
              <w:ind w:left="187" w:right="130"/>
              <w:rPr>
                <w:rFonts w:eastAsia="Calibri" w:cstheme="minorHAnsi"/>
                <w:szCs w:val="20"/>
              </w:rPr>
            </w:pPr>
            <w:r w:rsidRPr="00446DFC">
              <w:rPr>
                <w:rFonts w:eastAsia="Wingdings" w:cstheme="minorHAnsi"/>
                <w:szCs w:val="20"/>
              </w:rPr>
              <w:t xml:space="preserve"> </w:t>
            </w:r>
            <w:r w:rsidRPr="00446DFC">
              <w:rPr>
                <w:rFonts w:eastAsia="Calibri" w:cstheme="minorHAnsi"/>
                <w:b/>
                <w:szCs w:val="20"/>
              </w:rPr>
              <w:t>A focus on essential and guaranteed curriculum:</w:t>
            </w:r>
            <w:r w:rsidRPr="00446DFC">
              <w:rPr>
                <w:rFonts w:eastAsia="Calibri" w:cstheme="minorHAnsi"/>
                <w:szCs w:val="20"/>
              </w:rPr>
              <w:t xml:space="preserve"> No single pathway or curriculum is ideal for all students. The challenge for schools becomes implementing the approved curriculum, strengthening teacher practice for delivering the curriculum, then extending the curriculum and instructional practices to meet the diverse needs of all learners. A demanding curriculum for all students calls for flexible yet consistent approaches to how students engage in the curriculum, pursue their interests, and develop their unique talents.</w:t>
            </w:r>
          </w:p>
          <w:p w:rsidR="00482BDE" w:rsidRPr="00446DFC" w:rsidRDefault="00482BDE" w:rsidP="00482BDE">
            <w:pPr>
              <w:widowControl w:val="0"/>
              <w:spacing w:before="89" w:after="0" w:line="276" w:lineRule="auto"/>
              <w:ind w:right="230"/>
              <w:rPr>
                <w:rFonts w:eastAsia="Wingdings" w:cstheme="minorHAnsi"/>
                <w:szCs w:val="20"/>
              </w:rPr>
            </w:pPr>
          </w:p>
        </w:tc>
      </w:tr>
    </w:tbl>
    <w:p w:rsidR="00482BDE" w:rsidRPr="00482BDE" w:rsidRDefault="00482BDE" w:rsidP="00482BDE">
      <w:pPr>
        <w:pStyle w:val="ListParagraph"/>
        <w:numPr>
          <w:ilvl w:val="0"/>
          <w:numId w:val="6"/>
        </w:numPr>
        <w:jc w:val="center"/>
        <w:rPr>
          <w:rFonts w:ascii="Calibri" w:hAnsi="Calibri" w:cs="Calibri"/>
          <w:sz w:val="24"/>
        </w:rPr>
      </w:pPr>
    </w:p>
    <w:p w:rsidR="00482BDE" w:rsidRPr="00482BDE" w:rsidRDefault="00482BDE" w:rsidP="00482BDE">
      <w:pPr>
        <w:pStyle w:val="ListParagraph"/>
        <w:numPr>
          <w:ilvl w:val="0"/>
          <w:numId w:val="6"/>
        </w:numPr>
        <w:rPr>
          <w:rFonts w:ascii="Calibri" w:hAnsi="Calibri" w:cs="Calibri"/>
          <w:sz w:val="24"/>
        </w:rPr>
      </w:pPr>
      <w:r w:rsidRPr="00482BDE">
        <w:rPr>
          <w:rFonts w:ascii="Calibri" w:hAnsi="Calibri" w:cs="Calibri"/>
          <w:sz w:val="24"/>
        </w:rPr>
        <w:br w:type="page"/>
      </w:r>
    </w:p>
    <w:tbl>
      <w:tblPr>
        <w:tblW w:w="5000" w:type="pct"/>
        <w:tblLayout w:type="fixed"/>
        <w:tblCellMar>
          <w:left w:w="0" w:type="dxa"/>
          <w:right w:w="0" w:type="dxa"/>
        </w:tblCellMar>
        <w:tblLook w:val="01E0" w:firstRow="1" w:lastRow="1" w:firstColumn="1" w:lastColumn="1" w:noHBand="0" w:noVBand="0"/>
      </w:tblPr>
      <w:tblGrid>
        <w:gridCol w:w="2695"/>
        <w:gridCol w:w="2695"/>
        <w:gridCol w:w="2696"/>
        <w:gridCol w:w="2696"/>
      </w:tblGrid>
      <w:tr w:rsidR="00482BDE" w:rsidRPr="005C673C" w:rsidTr="00482BDE">
        <w:trPr>
          <w:trHeight w:hRule="exact" w:val="720"/>
        </w:trPr>
        <w:tc>
          <w:tcPr>
            <w:tcW w:w="5000" w:type="pct"/>
            <w:gridSpan w:val="4"/>
            <w:tcBorders>
              <w:top w:val="single" w:sz="7" w:space="0" w:color="000000"/>
              <w:left w:val="single" w:sz="7" w:space="0" w:color="000000"/>
              <w:bottom w:val="single" w:sz="7" w:space="0" w:color="000000"/>
              <w:right w:val="single" w:sz="7" w:space="0" w:color="000000"/>
            </w:tcBorders>
            <w:shd w:val="clear" w:color="auto" w:fill="000099"/>
            <w:vAlign w:val="center"/>
          </w:tcPr>
          <w:p w:rsidR="00482BDE" w:rsidRPr="005C673C" w:rsidRDefault="00482BDE" w:rsidP="00482BDE">
            <w:pPr>
              <w:widowControl w:val="0"/>
              <w:spacing w:after="0" w:line="240" w:lineRule="auto"/>
              <w:ind w:right="-20"/>
              <w:jc w:val="center"/>
              <w:rPr>
                <w:rFonts w:eastAsia="Gill Sans MT" w:cs="Gill Sans MT"/>
                <w:b/>
                <w:bCs/>
                <w:color w:val="FFFFFF" w:themeColor="background1"/>
                <w:w w:val="99"/>
                <w:szCs w:val="20"/>
              </w:rPr>
            </w:pPr>
            <w:r w:rsidRPr="005C673C">
              <w:rPr>
                <w:rFonts w:eastAsia="Gill Sans MT" w:cs="Gill Sans MT"/>
                <w:b/>
                <w:bCs/>
                <w:color w:val="FFFFFF" w:themeColor="background1"/>
                <w:w w:val="99"/>
                <w:szCs w:val="20"/>
              </w:rPr>
              <w:lastRenderedPageBreak/>
              <w:t>Charting a Course Reflection Tool:</w:t>
            </w:r>
          </w:p>
          <w:p w:rsidR="00482BDE" w:rsidRPr="005C673C" w:rsidRDefault="00482BDE" w:rsidP="00482BDE">
            <w:pPr>
              <w:widowControl w:val="0"/>
              <w:spacing w:after="0" w:line="240" w:lineRule="auto"/>
              <w:ind w:right="-20"/>
              <w:jc w:val="center"/>
              <w:rPr>
                <w:rFonts w:eastAsia="Gill Sans MT" w:cs="Gill Sans MT"/>
                <w:b/>
                <w:bCs/>
                <w:color w:val="FFFFFF" w:themeColor="background1"/>
                <w:w w:val="99"/>
                <w:szCs w:val="20"/>
              </w:rPr>
            </w:pPr>
            <w:r w:rsidRPr="005C673C">
              <w:rPr>
                <w:rFonts w:eastAsia="Gill Sans MT" w:cs="Gill Sans MT"/>
                <w:b/>
                <w:bCs/>
                <w:color w:val="FFFFFF" w:themeColor="background1"/>
                <w:w w:val="99"/>
                <w:szCs w:val="20"/>
              </w:rPr>
              <w:t>CHALLENGING,</w:t>
            </w:r>
            <w:r w:rsidRPr="005C673C">
              <w:rPr>
                <w:rFonts w:eastAsia="Gill Sans MT" w:cs="Gill Sans MT"/>
                <w:b/>
                <w:bCs/>
                <w:color w:val="FFFFFF" w:themeColor="background1"/>
                <w:spacing w:val="-20"/>
                <w:w w:val="99"/>
                <w:szCs w:val="20"/>
              </w:rPr>
              <w:t xml:space="preserve"> </w:t>
            </w:r>
            <w:r w:rsidRPr="005C673C">
              <w:rPr>
                <w:rFonts w:eastAsia="Gill Sans MT" w:cs="Gill Sans MT"/>
                <w:b/>
                <w:bCs/>
                <w:color w:val="FFFFFF" w:themeColor="background1"/>
                <w:spacing w:val="1"/>
                <w:w w:val="99"/>
                <w:szCs w:val="20"/>
              </w:rPr>
              <w:t>ENGAGING</w:t>
            </w:r>
            <w:r w:rsidRPr="005C673C">
              <w:rPr>
                <w:rFonts w:eastAsia="Gill Sans MT" w:cs="Gill Sans MT"/>
                <w:b/>
                <w:bCs/>
                <w:color w:val="FFFFFF" w:themeColor="background1"/>
                <w:w w:val="99"/>
                <w:szCs w:val="20"/>
              </w:rPr>
              <w:t>,</w:t>
            </w:r>
            <w:r w:rsidRPr="005C673C">
              <w:rPr>
                <w:rFonts w:eastAsia="Gill Sans MT" w:cs="Gill Sans MT"/>
                <w:b/>
                <w:bCs/>
                <w:color w:val="FFFFFF" w:themeColor="background1"/>
                <w:spacing w:val="-22"/>
                <w:w w:val="99"/>
                <w:szCs w:val="20"/>
              </w:rPr>
              <w:t xml:space="preserve"> </w:t>
            </w:r>
            <w:r w:rsidRPr="005C673C">
              <w:rPr>
                <w:rFonts w:eastAsia="Gill Sans MT" w:cs="Gill Sans MT"/>
                <w:b/>
                <w:bCs/>
                <w:color w:val="FFFFFF" w:themeColor="background1"/>
                <w:szCs w:val="20"/>
              </w:rPr>
              <w:t>AND</w:t>
            </w:r>
            <w:r w:rsidRPr="005C673C">
              <w:rPr>
                <w:rFonts w:eastAsia="Gill Sans MT" w:cs="Gill Sans MT"/>
                <w:b/>
                <w:bCs/>
                <w:color w:val="FFFFFF" w:themeColor="background1"/>
                <w:spacing w:val="-5"/>
                <w:szCs w:val="20"/>
              </w:rPr>
              <w:t xml:space="preserve"> </w:t>
            </w:r>
            <w:r w:rsidRPr="005C673C">
              <w:rPr>
                <w:rFonts w:eastAsia="Gill Sans MT" w:cs="Gill Sans MT"/>
                <w:b/>
                <w:bCs/>
                <w:color w:val="FFFFFF" w:themeColor="background1"/>
                <w:szCs w:val="20"/>
              </w:rPr>
              <w:t>INTENTIONAL INSTRUCTION</w:t>
            </w:r>
          </w:p>
        </w:tc>
      </w:tr>
      <w:tr w:rsidR="00482BDE" w:rsidRPr="00446DFC" w:rsidTr="00482BDE">
        <w:trPr>
          <w:trHeight w:hRule="exact" w:val="576"/>
        </w:trPr>
        <w:tc>
          <w:tcPr>
            <w:tcW w:w="1250" w:type="pct"/>
            <w:tcBorders>
              <w:top w:val="single" w:sz="7" w:space="0" w:color="000000"/>
              <w:left w:val="single" w:sz="7" w:space="0" w:color="000000"/>
              <w:bottom w:val="single" w:sz="7" w:space="0" w:color="000000"/>
              <w:right w:val="single" w:sz="9" w:space="0" w:color="000000"/>
            </w:tcBorders>
            <w:shd w:val="clear" w:color="auto" w:fill="F79646"/>
            <w:vAlign w:val="center"/>
          </w:tcPr>
          <w:p w:rsidR="00482BDE" w:rsidRPr="00446DFC" w:rsidRDefault="00482BDE" w:rsidP="00482BDE">
            <w:pPr>
              <w:widowControl w:val="0"/>
              <w:spacing w:after="0" w:line="240" w:lineRule="auto"/>
              <w:ind w:right="-20"/>
              <w:jc w:val="center"/>
              <w:rPr>
                <w:rFonts w:eastAsia="Gill Sans MT" w:cs="Gill Sans MT"/>
                <w:szCs w:val="20"/>
              </w:rPr>
            </w:pPr>
            <w:r w:rsidRPr="00446DFC">
              <w:rPr>
                <w:rFonts w:eastAsia="Gill Sans MT" w:cs="Gill Sans MT"/>
                <w:b/>
                <w:bCs/>
                <w:szCs w:val="20"/>
              </w:rPr>
              <w:t>Adopt Better Routines</w:t>
            </w:r>
          </w:p>
        </w:tc>
        <w:tc>
          <w:tcPr>
            <w:tcW w:w="1250" w:type="pct"/>
            <w:tcBorders>
              <w:top w:val="single" w:sz="7" w:space="0" w:color="000000"/>
              <w:left w:val="single" w:sz="9" w:space="0" w:color="000000"/>
              <w:bottom w:val="single" w:sz="7" w:space="0" w:color="000000"/>
              <w:right w:val="single" w:sz="9" w:space="0" w:color="000000"/>
            </w:tcBorders>
            <w:shd w:val="clear" w:color="auto" w:fill="8FAADC"/>
            <w:vAlign w:val="center"/>
          </w:tcPr>
          <w:p w:rsidR="00482BDE" w:rsidRPr="00446DFC" w:rsidRDefault="00482BDE" w:rsidP="00482BDE">
            <w:pPr>
              <w:widowControl w:val="0"/>
              <w:spacing w:after="0" w:line="240" w:lineRule="auto"/>
              <w:ind w:right="-20"/>
              <w:jc w:val="center"/>
              <w:rPr>
                <w:rFonts w:eastAsia="Gill Sans MT" w:cs="Gill Sans MT"/>
                <w:szCs w:val="20"/>
              </w:rPr>
            </w:pPr>
            <w:r w:rsidRPr="00446DFC">
              <w:rPr>
                <w:rFonts w:eastAsia="Gill Sans MT" w:cs="Gill Sans MT"/>
                <w:b/>
                <w:bCs/>
                <w:szCs w:val="20"/>
              </w:rPr>
              <w:t>Ensure Greater Consistency</w:t>
            </w:r>
          </w:p>
        </w:tc>
        <w:tc>
          <w:tcPr>
            <w:tcW w:w="1250" w:type="pct"/>
            <w:tcBorders>
              <w:top w:val="single" w:sz="7" w:space="0" w:color="000000"/>
              <w:left w:val="single" w:sz="9" w:space="0" w:color="000000"/>
              <w:bottom w:val="single" w:sz="7" w:space="0" w:color="000000"/>
              <w:right w:val="single" w:sz="7" w:space="0" w:color="000000"/>
            </w:tcBorders>
            <w:shd w:val="clear" w:color="auto" w:fill="4BACC6"/>
            <w:vAlign w:val="center"/>
          </w:tcPr>
          <w:p w:rsidR="00482BDE" w:rsidRPr="00446DFC" w:rsidRDefault="00482BDE" w:rsidP="00482BDE">
            <w:pPr>
              <w:widowControl w:val="0"/>
              <w:spacing w:after="0" w:line="240" w:lineRule="auto"/>
              <w:ind w:right="-20"/>
              <w:jc w:val="center"/>
              <w:rPr>
                <w:rFonts w:eastAsia="Gill Sans MT" w:cs="Gill Sans MT"/>
                <w:szCs w:val="20"/>
              </w:rPr>
            </w:pPr>
            <w:r w:rsidRPr="00446DFC">
              <w:rPr>
                <w:rFonts w:eastAsia="Gill Sans MT" w:cs="Gill Sans MT"/>
                <w:b/>
                <w:bCs/>
                <w:spacing w:val="1"/>
                <w:szCs w:val="20"/>
              </w:rPr>
              <w:t>Develop Collegial Expertise</w:t>
            </w:r>
          </w:p>
        </w:tc>
        <w:tc>
          <w:tcPr>
            <w:tcW w:w="1250" w:type="pct"/>
            <w:tcBorders>
              <w:top w:val="single" w:sz="7" w:space="0" w:color="000000"/>
              <w:left w:val="single" w:sz="9" w:space="0" w:color="000000"/>
              <w:bottom w:val="single" w:sz="7" w:space="0" w:color="000000"/>
              <w:right w:val="single" w:sz="7" w:space="0" w:color="000000"/>
            </w:tcBorders>
            <w:shd w:val="clear" w:color="auto" w:fill="86BB40"/>
            <w:vAlign w:val="center"/>
          </w:tcPr>
          <w:p w:rsidR="00482BDE" w:rsidRPr="00446DFC" w:rsidRDefault="00482BDE" w:rsidP="00482BDE">
            <w:pPr>
              <w:widowControl w:val="0"/>
              <w:spacing w:after="0" w:line="240" w:lineRule="auto"/>
              <w:ind w:right="-20"/>
              <w:jc w:val="center"/>
              <w:rPr>
                <w:rFonts w:eastAsia="Gill Sans MT" w:cs="Gill Sans MT"/>
                <w:b/>
                <w:bCs/>
                <w:spacing w:val="1"/>
                <w:szCs w:val="20"/>
              </w:rPr>
            </w:pPr>
            <w:r w:rsidRPr="00446DFC">
              <w:rPr>
                <w:rFonts w:eastAsia="Gill Sans MT" w:cs="Gill Sans MT"/>
                <w:b/>
                <w:bCs/>
                <w:spacing w:val="1"/>
                <w:szCs w:val="20"/>
              </w:rPr>
              <w:t>Foster Shared Innovation</w:t>
            </w:r>
          </w:p>
        </w:tc>
      </w:tr>
      <w:tr w:rsidR="00482BDE" w:rsidRPr="00446DFC" w:rsidTr="00482BDE">
        <w:trPr>
          <w:trHeight w:hRule="exact" w:val="7091"/>
        </w:trPr>
        <w:tc>
          <w:tcPr>
            <w:tcW w:w="1250" w:type="pct"/>
            <w:tcBorders>
              <w:top w:val="single" w:sz="7" w:space="0" w:color="000000"/>
              <w:left w:val="single" w:sz="7" w:space="0" w:color="000000"/>
              <w:bottom w:val="single" w:sz="7" w:space="0" w:color="000000"/>
              <w:right w:val="single" w:sz="9" w:space="0" w:color="000000"/>
            </w:tcBorders>
          </w:tcPr>
          <w:p w:rsidR="00482BDE" w:rsidRPr="00446DFC" w:rsidRDefault="00482BDE" w:rsidP="00482BDE">
            <w:pPr>
              <w:widowControl w:val="0"/>
              <w:spacing w:before="89" w:after="0" w:line="276" w:lineRule="auto"/>
              <w:ind w:right="173"/>
              <w:rPr>
                <w:rFonts w:eastAsia="Gill Sans MT" w:cs="Gill Sans MT"/>
                <w:szCs w:val="20"/>
              </w:rPr>
            </w:pPr>
            <w:r w:rsidRPr="00446DFC">
              <w:rPr>
                <w:rFonts w:eastAsia="Gill Sans MT" w:cs="Gill Sans MT"/>
                <w:spacing w:val="-1"/>
                <w:szCs w:val="20"/>
              </w:rPr>
              <w:t xml:space="preserve"> </w:t>
            </w:r>
            <w:sdt>
              <w:sdtPr>
                <w:rPr>
                  <w:rFonts w:eastAsia="Gill Sans MT" w:cstheme="minorHAnsi"/>
                  <w:szCs w:val="19"/>
                </w:rPr>
                <w:id w:val="1847124478"/>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Gill Sans MT"/>
                <w:spacing w:val="-1"/>
                <w:szCs w:val="20"/>
              </w:rPr>
              <w:t xml:space="preserve"> We have adopted</w:t>
            </w:r>
            <w:r w:rsidRPr="00446DFC">
              <w:rPr>
                <w:rFonts w:eastAsia="Gill Sans MT" w:cs="Gill Sans MT"/>
                <w:spacing w:val="2"/>
                <w:szCs w:val="20"/>
              </w:rPr>
              <w:t xml:space="preserve"> </w:t>
            </w:r>
            <w:r w:rsidRPr="00446DFC">
              <w:rPr>
                <w:rFonts w:eastAsia="Gill Sans MT" w:cs="Gill Sans MT"/>
                <w:spacing w:val="-1"/>
                <w:szCs w:val="20"/>
              </w:rPr>
              <w:t>the Gradual Release framework</w:t>
            </w:r>
            <w:r w:rsidRPr="00446DFC">
              <w:rPr>
                <w:rFonts w:eastAsia="Gill Sans MT" w:cs="Gill Sans MT"/>
                <w:szCs w:val="20"/>
              </w:rPr>
              <w:t>.</w:t>
            </w:r>
          </w:p>
          <w:p w:rsidR="00482BDE" w:rsidRPr="00446DFC" w:rsidRDefault="00482BDE" w:rsidP="00482BDE">
            <w:pPr>
              <w:widowControl w:val="0"/>
              <w:spacing w:before="89" w:after="0" w:line="276" w:lineRule="auto"/>
              <w:ind w:right="173"/>
              <w:rPr>
                <w:rFonts w:eastAsia="Gill Sans MT" w:cs="Gill Sans MT"/>
                <w:szCs w:val="20"/>
              </w:rPr>
            </w:pPr>
            <w:r w:rsidRPr="00446DFC">
              <w:rPr>
                <w:rFonts w:eastAsia="Gill Sans MT" w:cs="Gill Sans MT"/>
                <w:szCs w:val="20"/>
              </w:rPr>
              <w:t xml:space="preserve"> </w:t>
            </w:r>
            <w:sdt>
              <w:sdtPr>
                <w:rPr>
                  <w:rFonts w:eastAsia="Gill Sans MT" w:cstheme="minorHAnsi"/>
                  <w:szCs w:val="19"/>
                </w:rPr>
                <w:id w:val="1117565749"/>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Gill Sans MT"/>
                <w:szCs w:val="20"/>
              </w:rPr>
              <w:t xml:space="preserve"> We have an established structure for improving instructional planning, delivering quality instruction and monitoring student progress.</w:t>
            </w:r>
          </w:p>
          <w:p w:rsidR="00482BDE" w:rsidRPr="00446DFC" w:rsidRDefault="00482BDE" w:rsidP="00482BDE">
            <w:pPr>
              <w:widowControl w:val="0"/>
              <w:spacing w:before="89" w:after="0" w:line="276" w:lineRule="auto"/>
              <w:ind w:right="173"/>
              <w:rPr>
                <w:rFonts w:eastAsia="Gill Sans MT" w:cs="Gill Sans MT"/>
                <w:szCs w:val="20"/>
              </w:rPr>
            </w:pPr>
            <w:r w:rsidRPr="00446DFC">
              <w:rPr>
                <w:rFonts w:eastAsia="Gill Sans MT" w:cs="Gill Sans MT"/>
                <w:spacing w:val="-1"/>
                <w:szCs w:val="20"/>
              </w:rPr>
              <w:t xml:space="preserve"> </w:t>
            </w:r>
            <w:sdt>
              <w:sdtPr>
                <w:rPr>
                  <w:rFonts w:eastAsia="Gill Sans MT" w:cstheme="minorHAnsi"/>
                  <w:szCs w:val="19"/>
                </w:rPr>
                <w:id w:val="1269972685"/>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Gill Sans MT"/>
                <w:spacing w:val="-1"/>
                <w:szCs w:val="20"/>
              </w:rPr>
              <w:t xml:space="preserve"> We have adopted</w:t>
            </w:r>
            <w:r w:rsidRPr="00446DFC">
              <w:rPr>
                <w:rFonts w:eastAsia="Gill Sans MT" w:cs="Gill Sans MT"/>
                <w:spacing w:val="2"/>
                <w:szCs w:val="20"/>
              </w:rPr>
              <w:t xml:space="preserve"> </w:t>
            </w:r>
            <w:r w:rsidRPr="00446DFC">
              <w:rPr>
                <w:rFonts w:eastAsia="Gill Sans MT" w:cs="Gill Sans MT"/>
                <w:szCs w:val="20"/>
              </w:rPr>
              <w:t>a</w:t>
            </w:r>
            <w:r w:rsidRPr="00446DFC">
              <w:rPr>
                <w:rFonts w:eastAsia="Gill Sans MT" w:cs="Gill Sans MT"/>
                <w:spacing w:val="-2"/>
                <w:szCs w:val="20"/>
              </w:rPr>
              <w:t xml:space="preserve"> </w:t>
            </w:r>
            <w:r w:rsidRPr="00446DFC">
              <w:rPr>
                <w:rFonts w:eastAsia="Gill Sans MT" w:cs="Gill Sans MT"/>
                <w:spacing w:val="-1"/>
                <w:szCs w:val="20"/>
              </w:rPr>
              <w:t>c</w:t>
            </w:r>
            <w:r w:rsidRPr="00446DFC">
              <w:rPr>
                <w:rFonts w:eastAsia="Gill Sans MT" w:cs="Gill Sans MT"/>
                <w:szCs w:val="20"/>
              </w:rPr>
              <w:t>o</w:t>
            </w:r>
            <w:r w:rsidRPr="00446DFC">
              <w:rPr>
                <w:rFonts w:eastAsia="Gill Sans MT" w:cs="Gill Sans MT"/>
                <w:spacing w:val="-2"/>
                <w:szCs w:val="20"/>
              </w:rPr>
              <w:t>m</w:t>
            </w:r>
            <w:r w:rsidRPr="00446DFC">
              <w:rPr>
                <w:rFonts w:eastAsia="Gill Sans MT" w:cs="Gill Sans MT"/>
                <w:szCs w:val="20"/>
              </w:rPr>
              <w:t>mon</w:t>
            </w:r>
            <w:r w:rsidRPr="00446DFC">
              <w:rPr>
                <w:rFonts w:eastAsia="Gill Sans MT" w:cs="Gill Sans MT"/>
                <w:spacing w:val="-1"/>
                <w:szCs w:val="20"/>
              </w:rPr>
              <w:t xml:space="preserve"> </w:t>
            </w:r>
            <w:r>
              <w:rPr>
                <w:rFonts w:eastAsia="Gill Sans MT" w:cs="Gill Sans MT"/>
                <w:spacing w:val="-1"/>
                <w:szCs w:val="20"/>
              </w:rPr>
              <w:t xml:space="preserve">template for </w:t>
            </w:r>
            <w:r w:rsidRPr="00446DFC">
              <w:rPr>
                <w:rFonts w:eastAsia="Gill Sans MT" w:cs="Gill Sans MT"/>
                <w:szCs w:val="20"/>
              </w:rPr>
              <w:t>le</w:t>
            </w:r>
            <w:r w:rsidRPr="00446DFC">
              <w:rPr>
                <w:rFonts w:eastAsia="Gill Sans MT" w:cs="Gill Sans MT"/>
                <w:spacing w:val="-2"/>
                <w:szCs w:val="20"/>
              </w:rPr>
              <w:t>s</w:t>
            </w:r>
            <w:r w:rsidRPr="00446DFC">
              <w:rPr>
                <w:rFonts w:eastAsia="Gill Sans MT" w:cs="Gill Sans MT"/>
                <w:spacing w:val="-1"/>
                <w:szCs w:val="20"/>
              </w:rPr>
              <w:t>s</w:t>
            </w:r>
            <w:r w:rsidRPr="00446DFC">
              <w:rPr>
                <w:rFonts w:eastAsia="Gill Sans MT" w:cs="Gill Sans MT"/>
                <w:szCs w:val="20"/>
              </w:rPr>
              <w:t>on pl</w:t>
            </w:r>
            <w:r w:rsidRPr="00446DFC">
              <w:rPr>
                <w:rFonts w:eastAsia="Gill Sans MT" w:cs="Gill Sans MT"/>
                <w:spacing w:val="-1"/>
                <w:szCs w:val="20"/>
              </w:rPr>
              <w:t>a</w:t>
            </w:r>
            <w:r>
              <w:rPr>
                <w:rFonts w:eastAsia="Gill Sans MT" w:cs="Gill Sans MT"/>
                <w:szCs w:val="20"/>
              </w:rPr>
              <w:t>nning</w:t>
            </w:r>
            <w:r w:rsidRPr="00446DFC">
              <w:rPr>
                <w:rFonts w:eastAsia="Gill Sans MT" w:cs="Gill Sans MT"/>
                <w:szCs w:val="20"/>
              </w:rPr>
              <w:t>.</w:t>
            </w:r>
          </w:p>
          <w:p w:rsidR="00482BDE" w:rsidRPr="00446DFC" w:rsidRDefault="00482BDE" w:rsidP="00482BDE">
            <w:pPr>
              <w:widowControl w:val="0"/>
              <w:spacing w:before="89" w:after="0" w:line="276" w:lineRule="auto"/>
              <w:ind w:right="173"/>
              <w:rPr>
                <w:rFonts w:eastAsia="Gill Sans MT" w:cs="Gill Sans MT"/>
                <w:szCs w:val="20"/>
              </w:rPr>
            </w:pPr>
            <w:r w:rsidRPr="00446DFC">
              <w:rPr>
                <w:rFonts w:eastAsia="Gill Sans MT" w:cs="Gill Sans MT"/>
                <w:spacing w:val="-1"/>
                <w:szCs w:val="20"/>
              </w:rPr>
              <w:t xml:space="preserve"> </w:t>
            </w:r>
            <w:sdt>
              <w:sdtPr>
                <w:rPr>
                  <w:rFonts w:eastAsia="Gill Sans MT" w:cstheme="minorHAnsi"/>
                  <w:szCs w:val="19"/>
                </w:rPr>
                <w:id w:val="-1876697543"/>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Gill Sans MT"/>
                <w:spacing w:val="-1"/>
                <w:szCs w:val="20"/>
              </w:rPr>
              <w:t xml:space="preserve"> We us</w:t>
            </w:r>
            <w:r w:rsidRPr="00446DFC">
              <w:rPr>
                <w:rFonts w:eastAsia="Gill Sans MT" w:cs="Gill Sans MT"/>
                <w:szCs w:val="20"/>
              </w:rPr>
              <w:t>e</w:t>
            </w:r>
            <w:r w:rsidRPr="00446DFC">
              <w:rPr>
                <w:rFonts w:eastAsia="Gill Sans MT" w:cs="Gill Sans MT"/>
                <w:spacing w:val="1"/>
                <w:szCs w:val="20"/>
              </w:rPr>
              <w:t xml:space="preserve"> </w:t>
            </w:r>
            <w:r w:rsidRPr="00446DFC">
              <w:rPr>
                <w:rFonts w:eastAsia="Gill Sans MT" w:cs="Gill Sans MT"/>
                <w:szCs w:val="20"/>
              </w:rPr>
              <w:t>a</w:t>
            </w:r>
            <w:r w:rsidRPr="00446DFC">
              <w:rPr>
                <w:rFonts w:eastAsia="Gill Sans MT" w:cs="Gill Sans MT"/>
                <w:spacing w:val="-2"/>
                <w:szCs w:val="20"/>
              </w:rPr>
              <w:t xml:space="preserve"> </w:t>
            </w:r>
            <w:r w:rsidRPr="00446DFC">
              <w:rPr>
                <w:rFonts w:eastAsia="Gill Sans MT" w:cs="Gill Sans MT"/>
                <w:szCs w:val="20"/>
              </w:rPr>
              <w:t>me</w:t>
            </w:r>
            <w:r w:rsidRPr="00446DFC">
              <w:rPr>
                <w:rFonts w:eastAsia="Gill Sans MT" w:cs="Gill Sans MT"/>
                <w:spacing w:val="-2"/>
                <w:szCs w:val="20"/>
              </w:rPr>
              <w:t>t</w:t>
            </w:r>
            <w:r w:rsidRPr="00446DFC">
              <w:rPr>
                <w:rFonts w:eastAsia="Gill Sans MT" w:cs="Gill Sans MT"/>
                <w:szCs w:val="20"/>
              </w:rPr>
              <w:t xml:space="preserve">hod </w:t>
            </w:r>
            <w:r w:rsidRPr="00446DFC">
              <w:rPr>
                <w:rFonts w:eastAsia="Gill Sans MT" w:cs="Gill Sans MT"/>
                <w:spacing w:val="-2"/>
                <w:szCs w:val="20"/>
              </w:rPr>
              <w:t>t</w:t>
            </w:r>
            <w:r w:rsidRPr="00446DFC">
              <w:rPr>
                <w:rFonts w:eastAsia="Gill Sans MT" w:cs="Gill Sans MT"/>
                <w:szCs w:val="20"/>
              </w:rPr>
              <w:t>o</w:t>
            </w:r>
            <w:r w:rsidRPr="00446DFC">
              <w:rPr>
                <w:rFonts w:eastAsia="Gill Sans MT" w:cs="Gill Sans MT"/>
                <w:spacing w:val="2"/>
                <w:szCs w:val="20"/>
              </w:rPr>
              <w:t xml:space="preserve"> </w:t>
            </w:r>
            <w:r w:rsidRPr="00446DFC">
              <w:rPr>
                <w:rFonts w:eastAsia="Gill Sans MT" w:cs="Gill Sans MT"/>
                <w:spacing w:val="-1"/>
                <w:szCs w:val="20"/>
              </w:rPr>
              <w:t>ca</w:t>
            </w:r>
            <w:r w:rsidRPr="00446DFC">
              <w:rPr>
                <w:rFonts w:eastAsia="Gill Sans MT" w:cs="Gill Sans MT"/>
                <w:szCs w:val="20"/>
              </w:rPr>
              <w:t>l</w:t>
            </w:r>
            <w:r w:rsidRPr="00446DFC">
              <w:rPr>
                <w:rFonts w:eastAsia="Gill Sans MT" w:cs="Gill Sans MT"/>
                <w:spacing w:val="-1"/>
                <w:szCs w:val="20"/>
              </w:rPr>
              <w:t>i</w:t>
            </w:r>
            <w:r w:rsidRPr="00446DFC">
              <w:rPr>
                <w:rFonts w:eastAsia="Gill Sans MT" w:cs="Gill Sans MT"/>
                <w:spacing w:val="-2"/>
                <w:szCs w:val="20"/>
              </w:rPr>
              <w:t>b</w:t>
            </w:r>
            <w:r w:rsidRPr="00446DFC">
              <w:rPr>
                <w:rFonts w:eastAsia="Gill Sans MT" w:cs="Gill Sans MT"/>
                <w:spacing w:val="-1"/>
                <w:szCs w:val="20"/>
              </w:rPr>
              <w:t>ra</w:t>
            </w:r>
            <w:r w:rsidRPr="00446DFC">
              <w:rPr>
                <w:rFonts w:eastAsia="Gill Sans MT" w:cs="Gill Sans MT"/>
                <w:spacing w:val="1"/>
                <w:szCs w:val="20"/>
              </w:rPr>
              <w:t>t</w:t>
            </w:r>
            <w:r w:rsidRPr="00446DFC">
              <w:rPr>
                <w:rFonts w:eastAsia="Gill Sans MT" w:cs="Gill Sans MT"/>
                <w:szCs w:val="20"/>
              </w:rPr>
              <w:t>e classroom walk-throughs.</w:t>
            </w:r>
          </w:p>
          <w:p w:rsidR="00482BDE" w:rsidRPr="00446DFC" w:rsidRDefault="00482BDE" w:rsidP="00482BDE">
            <w:pPr>
              <w:widowControl w:val="0"/>
              <w:spacing w:before="89" w:after="0" w:line="276" w:lineRule="auto"/>
              <w:ind w:right="173"/>
              <w:rPr>
                <w:rFonts w:eastAsia="Gill Sans MT" w:cs="Gill Sans MT"/>
                <w:szCs w:val="20"/>
              </w:rPr>
            </w:pPr>
            <w:r w:rsidRPr="00446DFC">
              <w:rPr>
                <w:rFonts w:eastAsia="Gill Sans MT" w:cs="Gill Sans MT"/>
                <w:spacing w:val="-1"/>
                <w:szCs w:val="20"/>
              </w:rPr>
              <w:t xml:space="preserve"> </w:t>
            </w:r>
            <w:sdt>
              <w:sdtPr>
                <w:rPr>
                  <w:rFonts w:eastAsia="Gill Sans MT" w:cstheme="minorHAnsi"/>
                  <w:szCs w:val="19"/>
                </w:rPr>
                <w:id w:val="-1469892952"/>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Gill Sans MT"/>
                <w:spacing w:val="-1"/>
                <w:szCs w:val="20"/>
              </w:rPr>
              <w:t xml:space="preserve"> We su</w:t>
            </w:r>
            <w:r w:rsidRPr="00446DFC">
              <w:rPr>
                <w:rFonts w:eastAsia="Gill Sans MT" w:cs="Gill Sans MT"/>
                <w:szCs w:val="20"/>
              </w:rPr>
              <w:t>p</w:t>
            </w:r>
            <w:r w:rsidRPr="00446DFC">
              <w:rPr>
                <w:rFonts w:eastAsia="Gill Sans MT" w:cs="Gill Sans MT"/>
                <w:spacing w:val="-3"/>
                <w:szCs w:val="20"/>
              </w:rPr>
              <w:t>p</w:t>
            </w:r>
            <w:r w:rsidRPr="00446DFC">
              <w:rPr>
                <w:rFonts w:eastAsia="Gill Sans MT" w:cs="Gill Sans MT"/>
                <w:szCs w:val="20"/>
              </w:rPr>
              <w:t>o</w:t>
            </w:r>
            <w:r w:rsidRPr="00446DFC">
              <w:rPr>
                <w:rFonts w:eastAsia="Gill Sans MT" w:cs="Gill Sans MT"/>
                <w:spacing w:val="-1"/>
                <w:szCs w:val="20"/>
              </w:rPr>
              <w:t>r</w:t>
            </w:r>
            <w:r w:rsidRPr="00446DFC">
              <w:rPr>
                <w:rFonts w:eastAsia="Gill Sans MT" w:cs="Gill Sans MT"/>
                <w:szCs w:val="20"/>
              </w:rPr>
              <w:t>t</w:t>
            </w:r>
            <w:r w:rsidRPr="00446DFC">
              <w:rPr>
                <w:rFonts w:eastAsia="Gill Sans MT" w:cs="Gill Sans MT"/>
                <w:spacing w:val="1"/>
                <w:szCs w:val="20"/>
              </w:rPr>
              <w:t xml:space="preserve"> </w:t>
            </w:r>
            <w:r w:rsidRPr="00446DFC">
              <w:rPr>
                <w:rFonts w:eastAsia="Gill Sans MT" w:cs="Gill Sans MT"/>
                <w:spacing w:val="-1"/>
                <w:szCs w:val="20"/>
              </w:rPr>
              <w:t>s</w:t>
            </w:r>
            <w:r w:rsidRPr="00446DFC">
              <w:rPr>
                <w:rFonts w:eastAsia="Gill Sans MT" w:cs="Gill Sans MT"/>
                <w:szCs w:val="20"/>
              </w:rPr>
              <w:t>t</w:t>
            </w:r>
            <w:r w:rsidRPr="00446DFC">
              <w:rPr>
                <w:rFonts w:eastAsia="Gill Sans MT" w:cs="Gill Sans MT"/>
                <w:spacing w:val="-1"/>
                <w:szCs w:val="20"/>
              </w:rPr>
              <w:t>r</w:t>
            </w:r>
            <w:r w:rsidRPr="00446DFC">
              <w:rPr>
                <w:rFonts w:eastAsia="Gill Sans MT" w:cs="Gill Sans MT"/>
                <w:szCs w:val="20"/>
              </w:rPr>
              <w:t>u</w:t>
            </w:r>
            <w:r w:rsidRPr="00446DFC">
              <w:rPr>
                <w:rFonts w:eastAsia="Gill Sans MT" w:cs="Gill Sans MT"/>
                <w:spacing w:val="-1"/>
                <w:szCs w:val="20"/>
              </w:rPr>
              <w:t>gg</w:t>
            </w:r>
            <w:r w:rsidRPr="00446DFC">
              <w:rPr>
                <w:rFonts w:eastAsia="Gill Sans MT" w:cs="Gill Sans MT"/>
                <w:szCs w:val="20"/>
              </w:rPr>
              <w:t>l</w:t>
            </w:r>
            <w:r w:rsidRPr="00446DFC">
              <w:rPr>
                <w:rFonts w:eastAsia="Gill Sans MT" w:cs="Gill Sans MT"/>
                <w:spacing w:val="-1"/>
                <w:szCs w:val="20"/>
              </w:rPr>
              <w:t>i</w:t>
            </w:r>
            <w:r w:rsidRPr="00446DFC">
              <w:rPr>
                <w:rFonts w:eastAsia="Gill Sans MT" w:cs="Gill Sans MT"/>
                <w:szCs w:val="20"/>
              </w:rPr>
              <w:t xml:space="preserve">ng </w:t>
            </w:r>
            <w:r w:rsidRPr="00446DFC">
              <w:rPr>
                <w:rFonts w:eastAsia="Gill Sans MT" w:cs="Gill Sans MT"/>
                <w:spacing w:val="1"/>
                <w:szCs w:val="20"/>
              </w:rPr>
              <w:t>t</w:t>
            </w:r>
            <w:r w:rsidRPr="00446DFC">
              <w:rPr>
                <w:rFonts w:eastAsia="Gill Sans MT" w:cs="Gill Sans MT"/>
                <w:szCs w:val="20"/>
              </w:rPr>
              <w:t>e</w:t>
            </w:r>
            <w:r w:rsidRPr="00446DFC">
              <w:rPr>
                <w:rFonts w:eastAsia="Gill Sans MT" w:cs="Gill Sans MT"/>
                <w:spacing w:val="-1"/>
                <w:szCs w:val="20"/>
              </w:rPr>
              <w:t>ac</w:t>
            </w:r>
            <w:r w:rsidRPr="00446DFC">
              <w:rPr>
                <w:rFonts w:eastAsia="Gill Sans MT" w:cs="Gill Sans MT"/>
                <w:szCs w:val="20"/>
              </w:rPr>
              <w:t>he</w:t>
            </w:r>
            <w:r w:rsidRPr="00446DFC">
              <w:rPr>
                <w:rFonts w:eastAsia="Gill Sans MT" w:cs="Gill Sans MT"/>
                <w:spacing w:val="-1"/>
                <w:szCs w:val="20"/>
              </w:rPr>
              <w:t>r</w:t>
            </w:r>
            <w:r w:rsidRPr="00446DFC">
              <w:rPr>
                <w:rFonts w:eastAsia="Gill Sans MT" w:cs="Gill Sans MT"/>
                <w:szCs w:val="20"/>
              </w:rPr>
              <w:t>s.</w:t>
            </w:r>
          </w:p>
          <w:p w:rsidR="00482BDE" w:rsidRPr="00446DFC" w:rsidRDefault="00482BDE" w:rsidP="00482BDE">
            <w:pPr>
              <w:widowControl w:val="0"/>
              <w:spacing w:before="89" w:after="0" w:line="276" w:lineRule="auto"/>
              <w:ind w:right="173"/>
              <w:rPr>
                <w:rFonts w:eastAsia="Gill Sans MT" w:cs="Gill Sans MT"/>
                <w:szCs w:val="20"/>
              </w:rPr>
            </w:pPr>
            <w:r w:rsidRPr="00446DFC">
              <w:rPr>
                <w:rFonts w:eastAsia="Gill Sans MT" w:cs="Gill Sans MT"/>
                <w:szCs w:val="20"/>
              </w:rPr>
              <w:t xml:space="preserve"> </w:t>
            </w:r>
            <w:sdt>
              <w:sdtPr>
                <w:rPr>
                  <w:rFonts w:eastAsia="Gill Sans MT" w:cstheme="minorHAnsi"/>
                  <w:szCs w:val="19"/>
                </w:rPr>
                <w:id w:val="282936372"/>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Gill Sans MT"/>
                <w:szCs w:val="20"/>
              </w:rPr>
              <w:t xml:space="preserve"> We have adopted a set of evidence-based instructional practices.</w:t>
            </w:r>
          </w:p>
        </w:tc>
        <w:tc>
          <w:tcPr>
            <w:tcW w:w="1250" w:type="pct"/>
            <w:tcBorders>
              <w:top w:val="single" w:sz="7" w:space="0" w:color="000000"/>
              <w:left w:val="single" w:sz="9" w:space="0" w:color="000000"/>
              <w:bottom w:val="single" w:sz="7" w:space="0" w:color="000000"/>
              <w:right w:val="single" w:sz="9" w:space="0" w:color="000000"/>
            </w:tcBorders>
          </w:tcPr>
          <w:p w:rsidR="00482BDE" w:rsidRPr="00446DFC" w:rsidRDefault="00482BDE" w:rsidP="00482BDE">
            <w:pPr>
              <w:widowControl w:val="0"/>
              <w:spacing w:before="89" w:after="0" w:line="276" w:lineRule="auto"/>
              <w:ind w:right="202"/>
              <w:rPr>
                <w:rFonts w:eastAsia="Wingdings" w:cs="Wingdings"/>
                <w:szCs w:val="20"/>
              </w:rPr>
            </w:pPr>
            <w:r w:rsidRPr="00446DFC">
              <w:rPr>
                <w:rFonts w:eastAsia="Wingdings" w:cs="Wingdings"/>
                <w:szCs w:val="20"/>
              </w:rPr>
              <w:t xml:space="preserve"> </w:t>
            </w:r>
            <w:sdt>
              <w:sdtPr>
                <w:rPr>
                  <w:rFonts w:eastAsia="Gill Sans MT" w:cstheme="minorHAnsi"/>
                  <w:szCs w:val="19"/>
                </w:rPr>
                <w:id w:val="-961719785"/>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Wingdings" w:cs="Wingdings"/>
                <w:szCs w:val="20"/>
              </w:rPr>
              <w:t xml:space="preserve"> We implement </w:t>
            </w:r>
            <w:r>
              <w:rPr>
                <w:rFonts w:eastAsia="Wingdings" w:cs="Wingdings"/>
                <w:szCs w:val="20"/>
              </w:rPr>
              <w:t xml:space="preserve">the </w:t>
            </w:r>
            <w:r w:rsidRPr="00446DFC">
              <w:rPr>
                <w:rFonts w:eastAsia="Wingdings" w:cs="Wingdings"/>
                <w:szCs w:val="20"/>
              </w:rPr>
              <w:t>Gradual Release framework consistently in all classrooms.</w:t>
            </w:r>
          </w:p>
          <w:p w:rsidR="00482BDE" w:rsidRPr="00446DFC" w:rsidRDefault="00482BDE" w:rsidP="00482BDE">
            <w:pPr>
              <w:widowControl w:val="0"/>
              <w:spacing w:before="89" w:after="0" w:line="276" w:lineRule="auto"/>
              <w:ind w:right="202"/>
              <w:rPr>
                <w:rFonts w:eastAsia="Gill Sans MT" w:cs="Gill Sans MT"/>
                <w:szCs w:val="20"/>
              </w:rPr>
            </w:pPr>
            <w:r w:rsidRPr="00446DFC">
              <w:rPr>
                <w:rFonts w:eastAsia="Wingdings" w:cs="Wingdings"/>
                <w:szCs w:val="20"/>
              </w:rPr>
              <w:t xml:space="preserve"> </w:t>
            </w:r>
            <w:sdt>
              <w:sdtPr>
                <w:rPr>
                  <w:rFonts w:eastAsia="Gill Sans MT" w:cstheme="minorHAnsi"/>
                  <w:szCs w:val="19"/>
                </w:rPr>
                <w:id w:val="-2075963311"/>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Wingdings" w:cs="Wingdings"/>
                <w:szCs w:val="20"/>
              </w:rPr>
              <w:t xml:space="preserve"> We implement the adopted evidence-based instructional strategies consistently in all classrooms.</w:t>
            </w:r>
          </w:p>
          <w:p w:rsidR="00482BDE" w:rsidRPr="00446DFC" w:rsidRDefault="00482BDE" w:rsidP="00482BDE">
            <w:pPr>
              <w:widowControl w:val="0"/>
              <w:spacing w:before="89" w:after="0" w:line="276" w:lineRule="auto"/>
              <w:ind w:right="202"/>
              <w:rPr>
                <w:rFonts w:eastAsia="Gill Sans MT" w:cs="Gill Sans MT"/>
                <w:szCs w:val="20"/>
              </w:rPr>
            </w:pPr>
            <w:r w:rsidRPr="00446DFC">
              <w:rPr>
                <w:rFonts w:eastAsia="Wingdings" w:cs="Wingdings"/>
                <w:szCs w:val="20"/>
              </w:rPr>
              <w:t xml:space="preserve"> </w:t>
            </w:r>
            <w:sdt>
              <w:sdtPr>
                <w:rPr>
                  <w:rFonts w:eastAsia="Gill Sans MT" w:cstheme="minorHAnsi"/>
                  <w:szCs w:val="19"/>
                </w:rPr>
                <w:id w:val="-1794130078"/>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Wingdings" w:cs="Wingdings"/>
                <w:szCs w:val="20"/>
              </w:rPr>
              <w:t xml:space="preserve"> We introduce content, practice its use with students, and allow students to use content on their own while providing them regular</w:t>
            </w:r>
            <w:r w:rsidRPr="00CE0BEA">
              <w:rPr>
                <w:rFonts w:eastAsia="Wingdings" w:cs="Wingdings"/>
                <w:szCs w:val="20"/>
                <w:highlight w:val="yellow"/>
              </w:rPr>
              <w:t>, ongoing standards-based feedback.</w:t>
            </w:r>
          </w:p>
          <w:p w:rsidR="00482BDE" w:rsidRPr="00446DFC" w:rsidRDefault="00482BDE" w:rsidP="00482BDE">
            <w:pPr>
              <w:widowControl w:val="0"/>
              <w:spacing w:before="89" w:after="0" w:line="276" w:lineRule="auto"/>
              <w:ind w:right="202"/>
              <w:rPr>
                <w:rFonts w:eastAsia="Gill Sans MT" w:cs="Gill Sans MT"/>
                <w:szCs w:val="20"/>
              </w:rPr>
            </w:pPr>
            <w:r w:rsidRPr="00446DFC">
              <w:rPr>
                <w:rFonts w:eastAsia="Wingdings" w:cs="Wingdings"/>
                <w:szCs w:val="20"/>
              </w:rPr>
              <w:t xml:space="preserve"> </w:t>
            </w:r>
            <w:sdt>
              <w:sdtPr>
                <w:rPr>
                  <w:rFonts w:eastAsia="Gill Sans MT" w:cstheme="minorHAnsi"/>
                  <w:szCs w:val="19"/>
                </w:rPr>
                <w:id w:val="-2015379101"/>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Wingdings" w:cs="Wingdings"/>
                <w:szCs w:val="20"/>
              </w:rPr>
              <w:t xml:space="preserve"> We regularly assess students to see if they are/are not getting the content and act accordingly.</w:t>
            </w:r>
          </w:p>
        </w:tc>
        <w:tc>
          <w:tcPr>
            <w:tcW w:w="1250" w:type="pct"/>
            <w:tcBorders>
              <w:top w:val="single" w:sz="7" w:space="0" w:color="000000"/>
              <w:left w:val="single" w:sz="9" w:space="0" w:color="000000"/>
              <w:bottom w:val="single" w:sz="7" w:space="0" w:color="000000"/>
              <w:right w:val="single" w:sz="7" w:space="0" w:color="000000"/>
            </w:tcBorders>
          </w:tcPr>
          <w:p w:rsidR="00482BDE" w:rsidRPr="00446DFC" w:rsidRDefault="00482BDE" w:rsidP="00482BDE">
            <w:pPr>
              <w:widowControl w:val="0"/>
              <w:spacing w:before="89" w:after="0" w:line="276" w:lineRule="auto"/>
              <w:ind w:right="288"/>
              <w:rPr>
                <w:rFonts w:eastAsia="Gill Sans MT" w:cs="Gill Sans MT"/>
                <w:szCs w:val="20"/>
              </w:rPr>
            </w:pPr>
            <w:r w:rsidRPr="00446DFC">
              <w:rPr>
                <w:rFonts w:eastAsia="Gill Sans MT" w:cs="Gill Sans MT"/>
                <w:spacing w:val="-1"/>
                <w:szCs w:val="20"/>
              </w:rPr>
              <w:t xml:space="preserve"> </w:t>
            </w:r>
            <w:sdt>
              <w:sdtPr>
                <w:rPr>
                  <w:rFonts w:eastAsia="Gill Sans MT" w:cstheme="minorHAnsi"/>
                  <w:szCs w:val="19"/>
                </w:rPr>
                <w:id w:val="1621097304"/>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Gill Sans MT"/>
                <w:spacing w:val="-1"/>
                <w:szCs w:val="20"/>
              </w:rPr>
              <w:t xml:space="preserve"> We us</w:t>
            </w:r>
            <w:r w:rsidRPr="00446DFC">
              <w:rPr>
                <w:rFonts w:eastAsia="Gill Sans MT" w:cs="Gill Sans MT"/>
                <w:szCs w:val="20"/>
              </w:rPr>
              <w:t>e</w:t>
            </w:r>
            <w:r w:rsidRPr="00446DFC">
              <w:rPr>
                <w:rFonts w:eastAsia="Gill Sans MT" w:cs="Gill Sans MT"/>
                <w:spacing w:val="1"/>
                <w:szCs w:val="20"/>
              </w:rPr>
              <w:t xml:space="preserve"> </w:t>
            </w:r>
            <w:r w:rsidRPr="00446DFC">
              <w:rPr>
                <w:rFonts w:eastAsia="Gill Sans MT" w:cs="Gill Sans MT"/>
                <w:szCs w:val="20"/>
              </w:rPr>
              <w:t>peer</w:t>
            </w:r>
            <w:r w:rsidRPr="00446DFC">
              <w:rPr>
                <w:rFonts w:eastAsia="Gill Sans MT" w:cs="Gill Sans MT"/>
                <w:spacing w:val="-3"/>
                <w:szCs w:val="20"/>
              </w:rPr>
              <w:t xml:space="preserve"> </w:t>
            </w:r>
            <w:r w:rsidRPr="00446DFC">
              <w:rPr>
                <w:rFonts w:eastAsia="Gill Sans MT" w:cs="Gill Sans MT"/>
                <w:spacing w:val="-1"/>
                <w:szCs w:val="20"/>
              </w:rPr>
              <w:t>c</w:t>
            </w:r>
            <w:r w:rsidRPr="00446DFC">
              <w:rPr>
                <w:rFonts w:eastAsia="Gill Sans MT" w:cs="Gill Sans MT"/>
                <w:szCs w:val="20"/>
              </w:rPr>
              <w:t>oa</w:t>
            </w:r>
            <w:r w:rsidRPr="00446DFC">
              <w:rPr>
                <w:rFonts w:eastAsia="Gill Sans MT" w:cs="Gill Sans MT"/>
                <w:spacing w:val="-1"/>
                <w:szCs w:val="20"/>
              </w:rPr>
              <w:t>c</w:t>
            </w:r>
            <w:r w:rsidRPr="00446DFC">
              <w:rPr>
                <w:rFonts w:eastAsia="Gill Sans MT" w:cs="Gill Sans MT"/>
                <w:szCs w:val="20"/>
              </w:rPr>
              <w:t>hing</w:t>
            </w:r>
            <w:r w:rsidRPr="00446DFC">
              <w:rPr>
                <w:rFonts w:eastAsia="Gill Sans MT" w:cs="Gill Sans MT"/>
                <w:spacing w:val="-2"/>
                <w:szCs w:val="20"/>
              </w:rPr>
              <w:t xml:space="preserve"> </w:t>
            </w:r>
            <w:r w:rsidRPr="00446DFC">
              <w:rPr>
                <w:rFonts w:eastAsia="Gill Sans MT" w:cs="Gill Sans MT"/>
                <w:spacing w:val="1"/>
                <w:szCs w:val="20"/>
              </w:rPr>
              <w:t>t</w:t>
            </w:r>
            <w:r w:rsidRPr="00446DFC">
              <w:rPr>
                <w:rFonts w:eastAsia="Gill Sans MT" w:cs="Gill Sans MT"/>
                <w:szCs w:val="20"/>
              </w:rPr>
              <w:t>o de</w:t>
            </w:r>
            <w:r w:rsidRPr="00446DFC">
              <w:rPr>
                <w:rFonts w:eastAsia="Gill Sans MT" w:cs="Gill Sans MT"/>
                <w:spacing w:val="-1"/>
                <w:szCs w:val="20"/>
              </w:rPr>
              <w:t>v</w:t>
            </w:r>
            <w:r w:rsidRPr="00446DFC">
              <w:rPr>
                <w:rFonts w:eastAsia="Gill Sans MT" w:cs="Gill Sans MT"/>
                <w:szCs w:val="20"/>
              </w:rPr>
              <w:t>elop</w:t>
            </w:r>
            <w:r w:rsidRPr="00446DFC">
              <w:rPr>
                <w:rFonts w:eastAsia="Gill Sans MT" w:cs="Gill Sans MT"/>
                <w:spacing w:val="-1"/>
                <w:szCs w:val="20"/>
              </w:rPr>
              <w:t xml:space="preserve"> </w:t>
            </w:r>
            <w:r w:rsidRPr="00446DFC">
              <w:rPr>
                <w:rFonts w:eastAsia="Gill Sans MT" w:cs="Gill Sans MT"/>
                <w:spacing w:val="1"/>
                <w:szCs w:val="20"/>
              </w:rPr>
              <w:t>t</w:t>
            </w:r>
            <w:r w:rsidRPr="00446DFC">
              <w:rPr>
                <w:rFonts w:eastAsia="Gill Sans MT" w:cs="Gill Sans MT"/>
                <w:szCs w:val="20"/>
              </w:rPr>
              <w:t>e</w:t>
            </w:r>
            <w:r w:rsidRPr="00446DFC">
              <w:rPr>
                <w:rFonts w:eastAsia="Gill Sans MT" w:cs="Gill Sans MT"/>
                <w:spacing w:val="-1"/>
                <w:szCs w:val="20"/>
              </w:rPr>
              <w:t>ac</w:t>
            </w:r>
            <w:r w:rsidRPr="00446DFC">
              <w:rPr>
                <w:rFonts w:eastAsia="Gill Sans MT" w:cs="Gill Sans MT"/>
                <w:szCs w:val="20"/>
              </w:rPr>
              <w:t>her ex</w:t>
            </w:r>
            <w:r w:rsidRPr="00446DFC">
              <w:rPr>
                <w:rFonts w:eastAsia="Gill Sans MT" w:cs="Gill Sans MT"/>
                <w:spacing w:val="-3"/>
                <w:szCs w:val="20"/>
              </w:rPr>
              <w:t>p</w:t>
            </w:r>
            <w:r w:rsidRPr="00446DFC">
              <w:rPr>
                <w:rFonts w:eastAsia="Gill Sans MT" w:cs="Gill Sans MT"/>
                <w:szCs w:val="20"/>
              </w:rPr>
              <w:t>e</w:t>
            </w:r>
            <w:r w:rsidRPr="00446DFC">
              <w:rPr>
                <w:rFonts w:eastAsia="Gill Sans MT" w:cs="Gill Sans MT"/>
                <w:spacing w:val="-1"/>
                <w:szCs w:val="20"/>
              </w:rPr>
              <w:t>r</w:t>
            </w:r>
            <w:r w:rsidRPr="00446DFC">
              <w:rPr>
                <w:rFonts w:eastAsia="Gill Sans MT" w:cs="Gill Sans MT"/>
                <w:spacing w:val="1"/>
                <w:szCs w:val="20"/>
              </w:rPr>
              <w:t>t</w:t>
            </w:r>
            <w:r w:rsidRPr="00446DFC">
              <w:rPr>
                <w:rFonts w:eastAsia="Gill Sans MT" w:cs="Gill Sans MT"/>
                <w:szCs w:val="20"/>
              </w:rPr>
              <w:t>i</w:t>
            </w:r>
            <w:r w:rsidRPr="00446DFC">
              <w:rPr>
                <w:rFonts w:eastAsia="Gill Sans MT" w:cs="Gill Sans MT"/>
                <w:spacing w:val="-1"/>
                <w:szCs w:val="20"/>
              </w:rPr>
              <w:t>s</w:t>
            </w:r>
            <w:r w:rsidRPr="00446DFC">
              <w:rPr>
                <w:rFonts w:eastAsia="Gill Sans MT" w:cs="Gill Sans MT"/>
                <w:szCs w:val="20"/>
              </w:rPr>
              <w:t>e</w:t>
            </w:r>
            <w:r w:rsidRPr="00446DFC">
              <w:rPr>
                <w:rFonts w:eastAsia="Gill Sans MT" w:cs="Gill Sans MT"/>
                <w:i/>
                <w:szCs w:val="20"/>
              </w:rPr>
              <w:t>.</w:t>
            </w:r>
          </w:p>
          <w:p w:rsidR="00482BDE" w:rsidRPr="00446DFC" w:rsidRDefault="00482BDE" w:rsidP="00482BDE">
            <w:pPr>
              <w:widowControl w:val="0"/>
              <w:spacing w:before="89" w:after="0" w:line="276" w:lineRule="auto"/>
              <w:ind w:right="288"/>
              <w:rPr>
                <w:rFonts w:eastAsia="Gill Sans MT" w:cs="Gill Sans MT"/>
                <w:szCs w:val="20"/>
              </w:rPr>
            </w:pPr>
            <w:r w:rsidRPr="00446DFC">
              <w:rPr>
                <w:rFonts w:eastAsia="Gill Sans MT" w:cs="Gill Sans MT"/>
                <w:spacing w:val="-1"/>
                <w:szCs w:val="20"/>
              </w:rPr>
              <w:t xml:space="preserve"> </w:t>
            </w:r>
            <w:sdt>
              <w:sdtPr>
                <w:rPr>
                  <w:rFonts w:eastAsia="Gill Sans MT" w:cstheme="minorHAnsi"/>
                  <w:szCs w:val="19"/>
                </w:rPr>
                <w:id w:val="-1096545734"/>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Gill Sans MT"/>
                <w:spacing w:val="-1"/>
                <w:szCs w:val="20"/>
              </w:rPr>
              <w:t xml:space="preserve"> We acc</w:t>
            </w:r>
            <w:r w:rsidRPr="00446DFC">
              <w:rPr>
                <w:rFonts w:eastAsia="Gill Sans MT" w:cs="Gill Sans MT"/>
                <w:szCs w:val="20"/>
              </w:rPr>
              <w:t>el</w:t>
            </w:r>
            <w:r w:rsidRPr="00446DFC">
              <w:rPr>
                <w:rFonts w:eastAsia="Gill Sans MT" w:cs="Gill Sans MT"/>
                <w:spacing w:val="-1"/>
                <w:szCs w:val="20"/>
              </w:rPr>
              <w:t>era</w:t>
            </w:r>
            <w:r w:rsidRPr="00446DFC">
              <w:rPr>
                <w:rFonts w:eastAsia="Gill Sans MT" w:cs="Gill Sans MT"/>
                <w:spacing w:val="1"/>
                <w:szCs w:val="20"/>
              </w:rPr>
              <w:t>t</w:t>
            </w:r>
            <w:r w:rsidRPr="00446DFC">
              <w:rPr>
                <w:rFonts w:eastAsia="Gill Sans MT" w:cs="Gill Sans MT"/>
                <w:szCs w:val="20"/>
              </w:rPr>
              <w:t>e</w:t>
            </w:r>
            <w:r w:rsidRPr="00446DFC">
              <w:rPr>
                <w:rFonts w:eastAsia="Gill Sans MT" w:cs="Gill Sans MT"/>
                <w:spacing w:val="1"/>
                <w:szCs w:val="20"/>
              </w:rPr>
              <w:t xml:space="preserve"> </w:t>
            </w:r>
            <w:r w:rsidRPr="00446DFC">
              <w:rPr>
                <w:rFonts w:eastAsia="Gill Sans MT" w:cs="Gill Sans MT"/>
                <w:szCs w:val="20"/>
              </w:rPr>
              <w:t>in</w:t>
            </w:r>
            <w:r w:rsidRPr="00446DFC">
              <w:rPr>
                <w:rFonts w:eastAsia="Gill Sans MT" w:cs="Gill Sans MT"/>
                <w:spacing w:val="-1"/>
                <w:szCs w:val="20"/>
              </w:rPr>
              <w:t>s</w:t>
            </w:r>
            <w:r w:rsidRPr="00446DFC">
              <w:rPr>
                <w:rFonts w:eastAsia="Gill Sans MT" w:cs="Gill Sans MT"/>
                <w:spacing w:val="1"/>
                <w:szCs w:val="20"/>
              </w:rPr>
              <w:t>t</w:t>
            </w:r>
            <w:r w:rsidRPr="00446DFC">
              <w:rPr>
                <w:rFonts w:eastAsia="Gill Sans MT" w:cs="Gill Sans MT"/>
                <w:spacing w:val="-1"/>
                <w:szCs w:val="20"/>
              </w:rPr>
              <w:t>r</w:t>
            </w:r>
            <w:r w:rsidRPr="00446DFC">
              <w:rPr>
                <w:rFonts w:eastAsia="Gill Sans MT" w:cs="Gill Sans MT"/>
                <w:szCs w:val="20"/>
              </w:rPr>
              <w:t>u</w:t>
            </w:r>
            <w:r w:rsidRPr="00446DFC">
              <w:rPr>
                <w:rFonts w:eastAsia="Gill Sans MT" w:cs="Gill Sans MT"/>
                <w:spacing w:val="-1"/>
                <w:szCs w:val="20"/>
              </w:rPr>
              <w:t>c</w:t>
            </w:r>
            <w:r w:rsidRPr="00446DFC">
              <w:rPr>
                <w:rFonts w:eastAsia="Gill Sans MT" w:cs="Gill Sans MT"/>
                <w:spacing w:val="1"/>
                <w:szCs w:val="20"/>
              </w:rPr>
              <w:t>t</w:t>
            </w:r>
            <w:r w:rsidRPr="00446DFC">
              <w:rPr>
                <w:rFonts w:eastAsia="Gill Sans MT" w:cs="Gill Sans MT"/>
                <w:spacing w:val="-3"/>
                <w:szCs w:val="20"/>
              </w:rPr>
              <w:t>i</w:t>
            </w:r>
            <w:r w:rsidRPr="00446DFC">
              <w:rPr>
                <w:rFonts w:eastAsia="Gill Sans MT" w:cs="Gill Sans MT"/>
                <w:szCs w:val="20"/>
              </w:rPr>
              <w:t xml:space="preserve">on </w:t>
            </w:r>
            <w:r w:rsidRPr="00446DFC">
              <w:rPr>
                <w:rFonts w:eastAsia="Gill Sans MT" w:cs="Gill Sans MT"/>
                <w:spacing w:val="-1"/>
                <w:szCs w:val="20"/>
              </w:rPr>
              <w:t>w</w:t>
            </w:r>
            <w:r w:rsidRPr="00446DFC">
              <w:rPr>
                <w:rFonts w:eastAsia="Gill Sans MT" w:cs="Gill Sans MT"/>
                <w:szCs w:val="20"/>
              </w:rPr>
              <w:t>ith</w:t>
            </w:r>
            <w:r w:rsidRPr="00446DFC">
              <w:rPr>
                <w:rFonts w:eastAsia="Gill Sans MT" w:cs="Gill Sans MT"/>
                <w:spacing w:val="-1"/>
                <w:szCs w:val="20"/>
              </w:rPr>
              <w:t xml:space="preserve"> </w:t>
            </w:r>
            <w:r w:rsidRPr="00446DFC">
              <w:rPr>
                <w:rFonts w:eastAsia="Gill Sans MT" w:cs="Gill Sans MT"/>
                <w:szCs w:val="20"/>
              </w:rPr>
              <w:t>te</w:t>
            </w:r>
            <w:r w:rsidRPr="00446DFC">
              <w:rPr>
                <w:rFonts w:eastAsia="Gill Sans MT" w:cs="Gill Sans MT"/>
                <w:spacing w:val="-1"/>
                <w:szCs w:val="20"/>
              </w:rPr>
              <w:t>c</w:t>
            </w:r>
            <w:r w:rsidRPr="00446DFC">
              <w:rPr>
                <w:rFonts w:eastAsia="Gill Sans MT" w:cs="Gill Sans MT"/>
                <w:szCs w:val="20"/>
              </w:rPr>
              <w:t>hno</w:t>
            </w:r>
            <w:r w:rsidRPr="00446DFC">
              <w:rPr>
                <w:rFonts w:eastAsia="Gill Sans MT" w:cs="Gill Sans MT"/>
                <w:spacing w:val="-3"/>
                <w:szCs w:val="20"/>
              </w:rPr>
              <w:t>l</w:t>
            </w:r>
            <w:r w:rsidRPr="00446DFC">
              <w:rPr>
                <w:rFonts w:eastAsia="Gill Sans MT" w:cs="Gill Sans MT"/>
                <w:szCs w:val="20"/>
              </w:rPr>
              <w:t>ogy, as appropriate.</w:t>
            </w:r>
          </w:p>
          <w:p w:rsidR="00482BDE" w:rsidRPr="00446DFC" w:rsidRDefault="00482BDE" w:rsidP="00482BDE">
            <w:pPr>
              <w:widowControl w:val="0"/>
              <w:spacing w:before="89" w:after="0" w:line="276" w:lineRule="auto"/>
              <w:ind w:right="288"/>
              <w:rPr>
                <w:rFonts w:eastAsia="Gill Sans MT" w:cs="Gill Sans MT"/>
                <w:szCs w:val="20"/>
              </w:rPr>
            </w:pPr>
            <w:r w:rsidRPr="00446DFC">
              <w:rPr>
                <w:rFonts w:eastAsia="Wingdings" w:cs="Wingdings"/>
                <w:szCs w:val="20"/>
              </w:rPr>
              <w:t xml:space="preserve"> </w:t>
            </w:r>
            <w:sdt>
              <w:sdtPr>
                <w:rPr>
                  <w:rFonts w:eastAsia="Gill Sans MT" w:cstheme="minorHAnsi"/>
                  <w:szCs w:val="19"/>
                </w:rPr>
                <w:id w:val="-1478371528"/>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Wingdings" w:cs="Wingdings"/>
                <w:szCs w:val="20"/>
              </w:rPr>
              <w:t xml:space="preserve"> We intentionally adapt our instructional model and evidence-based instructional strategies to meet student needs.</w:t>
            </w:r>
          </w:p>
        </w:tc>
        <w:tc>
          <w:tcPr>
            <w:tcW w:w="1250" w:type="pct"/>
            <w:tcBorders>
              <w:top w:val="single" w:sz="7" w:space="0" w:color="000000"/>
              <w:left w:val="single" w:sz="9" w:space="0" w:color="000000"/>
              <w:bottom w:val="single" w:sz="7" w:space="0" w:color="000000"/>
              <w:right w:val="single" w:sz="7" w:space="0" w:color="000000"/>
            </w:tcBorders>
          </w:tcPr>
          <w:p w:rsidR="00482BDE" w:rsidRPr="00446DFC" w:rsidRDefault="00482BDE" w:rsidP="00482BDE">
            <w:pPr>
              <w:widowControl w:val="0"/>
              <w:spacing w:before="89" w:after="0" w:line="276" w:lineRule="auto"/>
              <w:ind w:right="288"/>
              <w:rPr>
                <w:rFonts w:eastAsia="Gill Sans MT" w:cs="Gill Sans MT"/>
                <w:szCs w:val="20"/>
              </w:rPr>
            </w:pPr>
            <w:r w:rsidRPr="00446DFC">
              <w:rPr>
                <w:rFonts w:eastAsia="Gill Sans MT" w:cs="Gill Sans MT"/>
                <w:spacing w:val="-1"/>
                <w:szCs w:val="20"/>
              </w:rPr>
              <w:t xml:space="preserve"> </w:t>
            </w:r>
            <w:sdt>
              <w:sdtPr>
                <w:rPr>
                  <w:rFonts w:eastAsia="Gill Sans MT" w:cstheme="minorHAnsi"/>
                  <w:szCs w:val="19"/>
                </w:rPr>
                <w:id w:val="-208336081"/>
                <w14:checkbox>
                  <w14:checked w14:val="0"/>
                  <w14:checkedState w14:val="2612" w14:font="MS Gothic"/>
                  <w14:uncheckedState w14:val="2610" w14:font="MS Gothic"/>
                </w14:checkbox>
              </w:sdtPr>
              <w:sdtEndPr/>
              <w:sdtContent>
                <w:r w:rsidRPr="00446DFC">
                  <w:rPr>
                    <w:rFonts w:ascii="MS Gothic" w:eastAsia="MS Gothic" w:hAnsi="MS Gothic" w:cstheme="minorHAnsi" w:hint="eastAsia"/>
                    <w:szCs w:val="19"/>
                  </w:rPr>
                  <w:t>☐</w:t>
                </w:r>
              </w:sdtContent>
            </w:sdt>
            <w:r w:rsidRPr="00446DFC">
              <w:rPr>
                <w:rFonts w:eastAsia="Gill Sans MT" w:cs="Gill Sans MT"/>
                <w:spacing w:val="-1"/>
                <w:szCs w:val="20"/>
              </w:rPr>
              <w:t xml:space="preserve"> We us</w:t>
            </w:r>
            <w:r w:rsidRPr="00446DFC">
              <w:rPr>
                <w:rFonts w:eastAsia="Gill Sans MT" w:cs="Gill Sans MT"/>
                <w:szCs w:val="20"/>
              </w:rPr>
              <w:t>e</w:t>
            </w:r>
            <w:r w:rsidRPr="00446DFC">
              <w:rPr>
                <w:rFonts w:eastAsia="Gill Sans MT" w:cs="Gill Sans MT"/>
                <w:spacing w:val="1"/>
                <w:szCs w:val="20"/>
              </w:rPr>
              <w:t xml:space="preserve"> </w:t>
            </w:r>
            <w:r w:rsidRPr="00446DFC">
              <w:rPr>
                <w:rFonts w:eastAsia="Gill Sans MT" w:cs="Gill Sans MT"/>
                <w:spacing w:val="-1"/>
                <w:szCs w:val="20"/>
              </w:rPr>
              <w:t>ac</w:t>
            </w:r>
            <w:r w:rsidRPr="00446DFC">
              <w:rPr>
                <w:rFonts w:eastAsia="Gill Sans MT" w:cs="Gill Sans MT"/>
                <w:spacing w:val="1"/>
                <w:szCs w:val="20"/>
              </w:rPr>
              <w:t>t</w:t>
            </w:r>
            <w:r w:rsidRPr="00446DFC">
              <w:rPr>
                <w:rFonts w:eastAsia="Gill Sans MT" w:cs="Gill Sans MT"/>
                <w:spacing w:val="-3"/>
                <w:szCs w:val="20"/>
              </w:rPr>
              <w:t>i</w:t>
            </w:r>
            <w:r w:rsidRPr="00446DFC">
              <w:rPr>
                <w:rFonts w:eastAsia="Gill Sans MT" w:cs="Gill Sans MT"/>
                <w:szCs w:val="20"/>
              </w:rPr>
              <w:t>on</w:t>
            </w:r>
            <w:r w:rsidRPr="00446DFC">
              <w:rPr>
                <w:rFonts w:eastAsia="Gill Sans MT" w:cs="Gill Sans MT"/>
                <w:spacing w:val="2"/>
                <w:szCs w:val="20"/>
              </w:rPr>
              <w:t xml:space="preserve"> </w:t>
            </w:r>
            <w:r w:rsidRPr="00446DFC">
              <w:rPr>
                <w:rFonts w:eastAsia="Gill Sans MT" w:cs="Gill Sans MT"/>
                <w:spacing w:val="-1"/>
                <w:szCs w:val="20"/>
              </w:rPr>
              <w:t>r</w:t>
            </w:r>
            <w:r w:rsidRPr="00446DFC">
              <w:rPr>
                <w:rFonts w:eastAsia="Gill Sans MT" w:cs="Gill Sans MT"/>
                <w:szCs w:val="20"/>
              </w:rPr>
              <w:t>e</w:t>
            </w:r>
            <w:r w:rsidRPr="00446DFC">
              <w:rPr>
                <w:rFonts w:eastAsia="Gill Sans MT" w:cs="Gill Sans MT"/>
                <w:spacing w:val="-1"/>
                <w:szCs w:val="20"/>
              </w:rPr>
              <w:t>s</w:t>
            </w:r>
            <w:r w:rsidRPr="00446DFC">
              <w:rPr>
                <w:rFonts w:eastAsia="Gill Sans MT" w:cs="Gill Sans MT"/>
                <w:szCs w:val="20"/>
              </w:rPr>
              <w:t>e</w:t>
            </w:r>
            <w:r w:rsidRPr="00446DFC">
              <w:rPr>
                <w:rFonts w:eastAsia="Gill Sans MT" w:cs="Gill Sans MT"/>
                <w:spacing w:val="-1"/>
                <w:szCs w:val="20"/>
              </w:rPr>
              <w:t>arc</w:t>
            </w:r>
            <w:r w:rsidRPr="00446DFC">
              <w:rPr>
                <w:rFonts w:eastAsia="Gill Sans MT" w:cs="Gill Sans MT"/>
                <w:szCs w:val="20"/>
              </w:rPr>
              <w:t>h</w:t>
            </w:r>
            <w:r w:rsidRPr="00446DFC">
              <w:rPr>
                <w:rFonts w:eastAsia="Gill Sans MT" w:cs="Gill Sans MT"/>
                <w:spacing w:val="1"/>
                <w:szCs w:val="20"/>
              </w:rPr>
              <w:t xml:space="preserve"> </w:t>
            </w:r>
            <w:r w:rsidRPr="00446DFC">
              <w:rPr>
                <w:rFonts w:eastAsia="Gill Sans MT" w:cs="Gill Sans MT"/>
                <w:spacing w:val="-2"/>
                <w:szCs w:val="20"/>
              </w:rPr>
              <w:t>t</w:t>
            </w:r>
            <w:r w:rsidRPr="00446DFC">
              <w:rPr>
                <w:rFonts w:eastAsia="Gill Sans MT" w:cs="Gill Sans MT"/>
                <w:szCs w:val="20"/>
              </w:rPr>
              <w:t>o de</w:t>
            </w:r>
            <w:r w:rsidRPr="00446DFC">
              <w:rPr>
                <w:rFonts w:eastAsia="Gill Sans MT" w:cs="Gill Sans MT"/>
                <w:spacing w:val="-1"/>
                <w:szCs w:val="20"/>
              </w:rPr>
              <w:t>v</w:t>
            </w:r>
            <w:r w:rsidRPr="00446DFC">
              <w:rPr>
                <w:rFonts w:eastAsia="Gill Sans MT" w:cs="Gill Sans MT"/>
                <w:szCs w:val="20"/>
              </w:rPr>
              <w:t>elop</w:t>
            </w:r>
            <w:r w:rsidRPr="00446DFC">
              <w:rPr>
                <w:rFonts w:eastAsia="Gill Sans MT" w:cs="Gill Sans MT"/>
                <w:spacing w:val="-1"/>
                <w:szCs w:val="20"/>
              </w:rPr>
              <w:t xml:space="preserve"> </w:t>
            </w:r>
            <w:r w:rsidRPr="00446DFC">
              <w:rPr>
                <w:rFonts w:eastAsia="Gill Sans MT" w:cs="Gill Sans MT"/>
                <w:spacing w:val="1"/>
                <w:szCs w:val="20"/>
              </w:rPr>
              <w:t>t</w:t>
            </w:r>
            <w:r w:rsidRPr="00446DFC">
              <w:rPr>
                <w:rFonts w:eastAsia="Gill Sans MT" w:cs="Gill Sans MT"/>
                <w:szCs w:val="20"/>
              </w:rPr>
              <w:t>e</w:t>
            </w:r>
            <w:r w:rsidRPr="00446DFC">
              <w:rPr>
                <w:rFonts w:eastAsia="Gill Sans MT" w:cs="Gill Sans MT"/>
                <w:spacing w:val="-1"/>
                <w:szCs w:val="20"/>
              </w:rPr>
              <w:t>ac</w:t>
            </w:r>
            <w:r w:rsidRPr="00446DFC">
              <w:rPr>
                <w:rFonts w:eastAsia="Gill Sans MT" w:cs="Gill Sans MT"/>
                <w:szCs w:val="20"/>
              </w:rPr>
              <w:t xml:space="preserve">hing </w:t>
            </w:r>
            <w:r w:rsidRPr="00446DFC">
              <w:rPr>
                <w:rFonts w:eastAsia="Gill Sans MT" w:cs="Gill Sans MT"/>
                <w:spacing w:val="-1"/>
                <w:szCs w:val="20"/>
              </w:rPr>
              <w:t>a</w:t>
            </w:r>
            <w:r w:rsidRPr="00446DFC">
              <w:rPr>
                <w:rFonts w:eastAsia="Gill Sans MT" w:cs="Gill Sans MT"/>
                <w:szCs w:val="20"/>
              </w:rPr>
              <w:t>pp</w:t>
            </w:r>
            <w:r w:rsidRPr="00446DFC">
              <w:rPr>
                <w:rFonts w:eastAsia="Gill Sans MT" w:cs="Gill Sans MT"/>
                <w:spacing w:val="-1"/>
                <w:szCs w:val="20"/>
              </w:rPr>
              <w:t>r</w:t>
            </w:r>
            <w:r w:rsidRPr="00446DFC">
              <w:rPr>
                <w:rFonts w:eastAsia="Gill Sans MT" w:cs="Gill Sans MT"/>
                <w:szCs w:val="20"/>
              </w:rPr>
              <w:t>oa</w:t>
            </w:r>
            <w:r w:rsidRPr="00446DFC">
              <w:rPr>
                <w:rFonts w:eastAsia="Gill Sans MT" w:cs="Gill Sans MT"/>
                <w:spacing w:val="-1"/>
                <w:szCs w:val="20"/>
              </w:rPr>
              <w:t>c</w:t>
            </w:r>
            <w:r w:rsidRPr="00446DFC">
              <w:rPr>
                <w:rFonts w:eastAsia="Gill Sans MT" w:cs="Gill Sans MT"/>
                <w:szCs w:val="20"/>
              </w:rPr>
              <w:t xml:space="preserve">hes </w:t>
            </w:r>
            <w:r w:rsidRPr="00446DFC">
              <w:rPr>
                <w:rFonts w:eastAsia="Gill Sans MT" w:cs="Gill Sans MT"/>
                <w:spacing w:val="1"/>
                <w:szCs w:val="20"/>
              </w:rPr>
              <w:t>t</w:t>
            </w:r>
            <w:r w:rsidRPr="00446DFC">
              <w:rPr>
                <w:rFonts w:eastAsia="Gill Sans MT" w:cs="Gill Sans MT"/>
                <w:szCs w:val="20"/>
              </w:rPr>
              <w:t>h</w:t>
            </w:r>
            <w:r w:rsidRPr="00446DFC">
              <w:rPr>
                <w:rFonts w:eastAsia="Gill Sans MT" w:cs="Gill Sans MT"/>
                <w:spacing w:val="-3"/>
                <w:szCs w:val="20"/>
              </w:rPr>
              <w:t>a</w:t>
            </w:r>
            <w:r w:rsidRPr="00446DFC">
              <w:rPr>
                <w:rFonts w:eastAsia="Gill Sans MT" w:cs="Gill Sans MT"/>
                <w:szCs w:val="20"/>
              </w:rPr>
              <w:t>t</w:t>
            </w:r>
            <w:r w:rsidRPr="00446DFC">
              <w:rPr>
                <w:rFonts w:eastAsia="Gill Sans MT" w:cs="Gill Sans MT"/>
                <w:spacing w:val="2"/>
                <w:szCs w:val="20"/>
              </w:rPr>
              <w:t xml:space="preserve"> </w:t>
            </w:r>
            <w:r w:rsidRPr="00446DFC">
              <w:rPr>
                <w:rFonts w:eastAsia="Gill Sans MT" w:cs="Gill Sans MT"/>
                <w:szCs w:val="20"/>
              </w:rPr>
              <w:t>en</w:t>
            </w:r>
            <w:r w:rsidRPr="00446DFC">
              <w:rPr>
                <w:rFonts w:eastAsia="Gill Sans MT" w:cs="Gill Sans MT"/>
                <w:spacing w:val="-1"/>
                <w:szCs w:val="20"/>
              </w:rPr>
              <w:t>gag</w:t>
            </w:r>
            <w:r w:rsidRPr="00446DFC">
              <w:rPr>
                <w:rFonts w:eastAsia="Gill Sans MT" w:cs="Gill Sans MT"/>
                <w:szCs w:val="20"/>
              </w:rPr>
              <w:t>e le</w:t>
            </w:r>
            <w:r w:rsidRPr="00446DFC">
              <w:rPr>
                <w:rFonts w:eastAsia="Gill Sans MT" w:cs="Gill Sans MT"/>
                <w:spacing w:val="-1"/>
                <w:szCs w:val="20"/>
              </w:rPr>
              <w:t>ar</w:t>
            </w:r>
            <w:r w:rsidRPr="00446DFC">
              <w:rPr>
                <w:rFonts w:eastAsia="Gill Sans MT" w:cs="Gill Sans MT"/>
                <w:szCs w:val="20"/>
              </w:rPr>
              <w:t>ne</w:t>
            </w:r>
            <w:r w:rsidRPr="00446DFC">
              <w:rPr>
                <w:rFonts w:eastAsia="Gill Sans MT" w:cs="Gill Sans MT"/>
                <w:spacing w:val="-1"/>
                <w:szCs w:val="20"/>
              </w:rPr>
              <w:t>r</w:t>
            </w:r>
            <w:r w:rsidRPr="00446DFC">
              <w:rPr>
                <w:rFonts w:eastAsia="Gill Sans MT" w:cs="Gill Sans MT"/>
                <w:szCs w:val="20"/>
              </w:rPr>
              <w:t>s and</w:t>
            </w:r>
            <w:r w:rsidRPr="00446DFC">
              <w:rPr>
                <w:rFonts w:eastAsia="Gill Sans MT" w:cs="Gill Sans MT"/>
                <w:spacing w:val="2"/>
                <w:szCs w:val="20"/>
              </w:rPr>
              <w:t xml:space="preserve"> </w:t>
            </w:r>
            <w:r w:rsidRPr="00446DFC">
              <w:rPr>
                <w:rFonts w:eastAsia="Gill Sans MT" w:cs="Gill Sans MT"/>
                <w:spacing w:val="-2"/>
                <w:szCs w:val="20"/>
              </w:rPr>
              <w:t>f</w:t>
            </w:r>
            <w:r w:rsidRPr="00446DFC">
              <w:rPr>
                <w:rFonts w:eastAsia="Gill Sans MT" w:cs="Gill Sans MT"/>
                <w:szCs w:val="20"/>
              </w:rPr>
              <w:t xml:space="preserve">oster </w:t>
            </w:r>
            <w:r w:rsidRPr="00446DFC">
              <w:rPr>
                <w:rFonts w:eastAsia="Gill Sans MT" w:cs="Gill Sans MT"/>
                <w:spacing w:val="-1"/>
                <w:szCs w:val="20"/>
              </w:rPr>
              <w:t>c</w:t>
            </w:r>
            <w:r w:rsidRPr="00446DFC">
              <w:rPr>
                <w:rFonts w:eastAsia="Gill Sans MT" w:cs="Gill Sans MT"/>
                <w:szCs w:val="20"/>
              </w:rPr>
              <w:t>u</w:t>
            </w:r>
            <w:r w:rsidRPr="00446DFC">
              <w:rPr>
                <w:rFonts w:eastAsia="Gill Sans MT" w:cs="Gill Sans MT"/>
                <w:spacing w:val="-1"/>
                <w:szCs w:val="20"/>
              </w:rPr>
              <w:t>r</w:t>
            </w:r>
            <w:r w:rsidRPr="00446DFC">
              <w:rPr>
                <w:rFonts w:eastAsia="Gill Sans MT" w:cs="Gill Sans MT"/>
                <w:szCs w:val="20"/>
              </w:rPr>
              <w:t>io</w:t>
            </w:r>
            <w:r w:rsidRPr="00446DFC">
              <w:rPr>
                <w:rFonts w:eastAsia="Gill Sans MT" w:cs="Gill Sans MT"/>
                <w:spacing w:val="-1"/>
                <w:szCs w:val="20"/>
              </w:rPr>
              <w:t>s</w:t>
            </w:r>
            <w:r w:rsidRPr="00446DFC">
              <w:rPr>
                <w:rFonts w:eastAsia="Gill Sans MT" w:cs="Gill Sans MT"/>
                <w:szCs w:val="20"/>
              </w:rPr>
              <w:t>ity.</w:t>
            </w:r>
          </w:p>
          <w:p w:rsidR="00482BDE" w:rsidRPr="00446DFC" w:rsidRDefault="00482BDE" w:rsidP="00482BDE">
            <w:pPr>
              <w:widowControl w:val="0"/>
              <w:spacing w:before="89" w:after="0" w:line="276" w:lineRule="auto"/>
              <w:ind w:right="288"/>
              <w:rPr>
                <w:rFonts w:eastAsia="Gill Sans MT" w:cs="Gill Sans MT"/>
                <w:szCs w:val="20"/>
              </w:rPr>
            </w:pPr>
            <w:r w:rsidRPr="00446DFC">
              <w:rPr>
                <w:rFonts w:eastAsia="Wingdings" w:cs="Wingdings"/>
                <w:szCs w:val="20"/>
              </w:rPr>
              <w:t xml:space="preserve"> </w:t>
            </w:r>
            <w:sdt>
              <w:sdtPr>
                <w:rPr>
                  <w:rFonts w:eastAsia="Gill Sans MT" w:cstheme="minorHAnsi"/>
                  <w:szCs w:val="19"/>
                </w:rPr>
                <w:id w:val="1695036652"/>
                <w14:checkbox>
                  <w14:checked w14:val="0"/>
                  <w14:checkedState w14:val="2612" w14:font="MS Gothic"/>
                  <w14:uncheckedState w14:val="2610" w14:font="MS Gothic"/>
                </w14:checkbox>
              </w:sdtPr>
              <w:sdtEndPr/>
              <w:sdtContent>
                <w:r w:rsidRPr="00446DFC">
                  <w:rPr>
                    <w:rFonts w:ascii="MS Gothic" w:eastAsia="MS Gothic" w:hAnsi="MS Gothic" w:cstheme="minorHAnsi" w:hint="eastAsia"/>
                    <w:szCs w:val="19"/>
                  </w:rPr>
                  <w:t>☐</w:t>
                </w:r>
              </w:sdtContent>
            </w:sdt>
            <w:r w:rsidRPr="00446DFC">
              <w:rPr>
                <w:rFonts w:eastAsia="Wingdings" w:cs="Wingdings"/>
                <w:szCs w:val="20"/>
              </w:rPr>
              <w:t xml:space="preserve"> We work together and with students to create student-driven learning activities that reflect student needs, interests, and the climate and culture of our community.</w:t>
            </w:r>
          </w:p>
        </w:tc>
      </w:tr>
      <w:tr w:rsidR="00482BDE" w:rsidRPr="00446DFC" w:rsidTr="00482BDE">
        <w:trPr>
          <w:trHeight w:hRule="exact" w:val="1259"/>
        </w:trPr>
        <w:tc>
          <w:tcPr>
            <w:tcW w:w="5000" w:type="pct"/>
            <w:gridSpan w:val="4"/>
            <w:tcBorders>
              <w:top w:val="single" w:sz="7" w:space="0" w:color="000000"/>
              <w:left w:val="single" w:sz="7" w:space="0" w:color="000000"/>
              <w:bottom w:val="single" w:sz="7" w:space="0" w:color="000000"/>
              <w:right w:val="single" w:sz="7" w:space="0" w:color="000000"/>
            </w:tcBorders>
          </w:tcPr>
          <w:p w:rsidR="00482BDE" w:rsidRPr="00446DFC" w:rsidRDefault="00482BDE" w:rsidP="00482BDE">
            <w:pPr>
              <w:widowControl w:val="0"/>
              <w:spacing w:before="89" w:after="0" w:line="240" w:lineRule="auto"/>
              <w:ind w:left="187" w:right="144"/>
              <w:rPr>
                <w:rFonts w:eastAsia="Calibri" w:cs="Times New Roman"/>
                <w:szCs w:val="20"/>
              </w:rPr>
            </w:pPr>
            <w:r w:rsidRPr="00446DFC">
              <w:rPr>
                <w:rFonts w:eastAsia="Gill Sans MT" w:cs="Gill Sans MT"/>
                <w:spacing w:val="-1"/>
                <w:szCs w:val="20"/>
              </w:rPr>
              <w:t xml:space="preserve"> </w:t>
            </w:r>
            <w:r w:rsidRPr="00446DFC">
              <w:rPr>
                <w:rFonts w:eastAsia="Calibri" w:cs="Times New Roman"/>
                <w:b/>
                <w:szCs w:val="20"/>
              </w:rPr>
              <w:t>A focus on the core:</w:t>
            </w:r>
            <w:r w:rsidRPr="00446DFC">
              <w:rPr>
                <w:rFonts w:eastAsia="Calibri" w:cs="Times New Roman"/>
                <w:szCs w:val="20"/>
              </w:rPr>
              <w:t xml:space="preserve"> At the heart of most successful school improvement efforts is an explicit focus on curriculum and instruction—guaranteeing challenging, engaging, and intentional instruction and providing all students with curricular pathways to success. It is difficult to imagine improvement efforts that do not, in some way, address teaching and learning being successful.</w:t>
            </w:r>
          </w:p>
        </w:tc>
      </w:tr>
    </w:tbl>
    <w:p w:rsidR="00482BDE" w:rsidRPr="00482BDE" w:rsidRDefault="00482BDE" w:rsidP="00482BDE">
      <w:pPr>
        <w:pStyle w:val="ListParagraph"/>
        <w:numPr>
          <w:ilvl w:val="0"/>
          <w:numId w:val="6"/>
        </w:numPr>
        <w:jc w:val="center"/>
        <w:rPr>
          <w:rFonts w:ascii="Calibri" w:hAnsi="Calibri" w:cs="Calibri"/>
          <w:sz w:val="24"/>
        </w:rPr>
      </w:pPr>
    </w:p>
    <w:p w:rsidR="00482BDE" w:rsidRPr="00482BDE" w:rsidRDefault="00482BDE" w:rsidP="00482BDE">
      <w:pPr>
        <w:pStyle w:val="ListParagraph"/>
        <w:numPr>
          <w:ilvl w:val="0"/>
          <w:numId w:val="6"/>
        </w:numPr>
        <w:jc w:val="center"/>
        <w:rPr>
          <w:rFonts w:ascii="Calibri" w:hAnsi="Calibri" w:cs="Calibri"/>
          <w:sz w:val="24"/>
        </w:rPr>
      </w:pPr>
    </w:p>
    <w:p w:rsidR="00482BDE" w:rsidRPr="00482BDE" w:rsidRDefault="00482BDE" w:rsidP="00482BDE">
      <w:pPr>
        <w:pStyle w:val="ListParagraph"/>
        <w:numPr>
          <w:ilvl w:val="0"/>
          <w:numId w:val="6"/>
        </w:numPr>
        <w:rPr>
          <w:rFonts w:ascii="Calibri" w:hAnsi="Calibri" w:cs="Calibri"/>
          <w:b/>
          <w:i/>
          <w:sz w:val="24"/>
        </w:rPr>
      </w:pPr>
      <w:r w:rsidRPr="00482BDE">
        <w:rPr>
          <w:rFonts w:ascii="Calibri" w:hAnsi="Calibri" w:cs="Calibri"/>
          <w:b/>
          <w:i/>
          <w:sz w:val="24"/>
        </w:rPr>
        <w:br w:type="page"/>
      </w:r>
    </w:p>
    <w:tbl>
      <w:tblPr>
        <w:tblW w:w="5000" w:type="pct"/>
        <w:tblCellMar>
          <w:left w:w="0" w:type="dxa"/>
          <w:right w:w="0" w:type="dxa"/>
        </w:tblCellMar>
        <w:tblLook w:val="01E0" w:firstRow="1" w:lastRow="1" w:firstColumn="1" w:lastColumn="1" w:noHBand="0" w:noVBand="0"/>
      </w:tblPr>
      <w:tblGrid>
        <w:gridCol w:w="2695"/>
        <w:gridCol w:w="2695"/>
        <w:gridCol w:w="2696"/>
        <w:gridCol w:w="2696"/>
      </w:tblGrid>
      <w:tr w:rsidR="00482BDE" w:rsidRPr="005C673C" w:rsidTr="00482BDE">
        <w:trPr>
          <w:trHeight w:hRule="exact" w:val="720"/>
        </w:trPr>
        <w:tc>
          <w:tcPr>
            <w:tcW w:w="5000" w:type="pct"/>
            <w:gridSpan w:val="4"/>
            <w:tcBorders>
              <w:top w:val="single" w:sz="7" w:space="0" w:color="000000"/>
              <w:left w:val="single" w:sz="7" w:space="0" w:color="000000"/>
              <w:bottom w:val="single" w:sz="7" w:space="0" w:color="000000"/>
              <w:right w:val="single" w:sz="7" w:space="0" w:color="000000"/>
            </w:tcBorders>
            <w:shd w:val="clear" w:color="auto" w:fill="000099"/>
            <w:vAlign w:val="center"/>
          </w:tcPr>
          <w:p w:rsidR="00482BDE" w:rsidRPr="005C673C" w:rsidRDefault="00482BDE" w:rsidP="00482BDE">
            <w:pPr>
              <w:widowControl w:val="0"/>
              <w:spacing w:after="0" w:line="240" w:lineRule="auto"/>
              <w:ind w:right="-20"/>
              <w:jc w:val="center"/>
              <w:rPr>
                <w:rFonts w:eastAsia="Gill Sans MT" w:cs="Gill Sans MT"/>
                <w:b/>
                <w:bCs/>
                <w:color w:val="FFFFFF" w:themeColor="background1"/>
                <w:w w:val="99"/>
                <w:szCs w:val="20"/>
              </w:rPr>
            </w:pPr>
            <w:r w:rsidRPr="005C673C">
              <w:rPr>
                <w:rFonts w:eastAsia="Gill Sans MT" w:cs="Gill Sans MT"/>
                <w:b/>
                <w:bCs/>
                <w:color w:val="FFFFFF" w:themeColor="background1"/>
                <w:w w:val="99"/>
                <w:szCs w:val="20"/>
              </w:rPr>
              <w:lastRenderedPageBreak/>
              <w:t>Charting a Course Reflection Tool:</w:t>
            </w:r>
          </w:p>
          <w:p w:rsidR="00482BDE" w:rsidRPr="005C673C" w:rsidRDefault="00482BDE" w:rsidP="00482BDE">
            <w:pPr>
              <w:widowControl w:val="0"/>
              <w:spacing w:after="0" w:line="240" w:lineRule="auto"/>
              <w:ind w:left="707" w:right="702"/>
              <w:jc w:val="center"/>
              <w:rPr>
                <w:rFonts w:eastAsia="Gill Sans MT" w:cs="Gill Sans MT"/>
                <w:b/>
                <w:bCs/>
                <w:color w:val="FFFFFF" w:themeColor="background1"/>
                <w:szCs w:val="20"/>
              </w:rPr>
            </w:pPr>
            <w:r w:rsidRPr="005C673C">
              <w:rPr>
                <w:rFonts w:eastAsia="Gill Sans MT" w:cs="Gill Sans MT"/>
                <w:b/>
                <w:bCs/>
                <w:color w:val="FFFFFF" w:themeColor="background1"/>
                <w:szCs w:val="20"/>
              </w:rPr>
              <w:t>WHOLE CHILD STUDENT SUPPORTS</w:t>
            </w:r>
          </w:p>
        </w:tc>
      </w:tr>
      <w:tr w:rsidR="00482BDE" w:rsidRPr="00446DFC" w:rsidTr="00482BDE">
        <w:trPr>
          <w:trHeight w:hRule="exact" w:val="576"/>
        </w:trPr>
        <w:tc>
          <w:tcPr>
            <w:tcW w:w="1250" w:type="pct"/>
            <w:tcBorders>
              <w:top w:val="single" w:sz="7" w:space="0" w:color="000000"/>
              <w:left w:val="single" w:sz="7" w:space="0" w:color="000000"/>
              <w:bottom w:val="single" w:sz="7" w:space="0" w:color="000000"/>
              <w:right w:val="single" w:sz="9" w:space="0" w:color="000000"/>
            </w:tcBorders>
            <w:shd w:val="clear" w:color="auto" w:fill="F79646"/>
            <w:vAlign w:val="center"/>
          </w:tcPr>
          <w:p w:rsidR="00482BDE" w:rsidRPr="00446DFC" w:rsidRDefault="00482BDE" w:rsidP="00482BDE">
            <w:pPr>
              <w:widowControl w:val="0"/>
              <w:spacing w:after="0" w:line="240" w:lineRule="auto"/>
              <w:ind w:right="-20"/>
              <w:jc w:val="center"/>
              <w:rPr>
                <w:rFonts w:eastAsia="Gill Sans MT" w:cs="Gill Sans MT"/>
                <w:szCs w:val="20"/>
              </w:rPr>
            </w:pPr>
            <w:r w:rsidRPr="00446DFC">
              <w:rPr>
                <w:rFonts w:eastAsia="Gill Sans MT" w:cs="Gill Sans MT"/>
                <w:b/>
                <w:bCs/>
                <w:szCs w:val="20"/>
              </w:rPr>
              <w:t>Adopt Better Routines</w:t>
            </w:r>
          </w:p>
        </w:tc>
        <w:tc>
          <w:tcPr>
            <w:tcW w:w="1250" w:type="pct"/>
            <w:tcBorders>
              <w:top w:val="single" w:sz="7" w:space="0" w:color="000000"/>
              <w:left w:val="single" w:sz="9" w:space="0" w:color="000000"/>
              <w:bottom w:val="single" w:sz="7" w:space="0" w:color="000000"/>
              <w:right w:val="single" w:sz="9" w:space="0" w:color="000000"/>
            </w:tcBorders>
            <w:shd w:val="clear" w:color="auto" w:fill="8FAADC"/>
            <w:vAlign w:val="center"/>
          </w:tcPr>
          <w:p w:rsidR="00482BDE" w:rsidRPr="00446DFC" w:rsidRDefault="00482BDE" w:rsidP="00482BDE">
            <w:pPr>
              <w:widowControl w:val="0"/>
              <w:spacing w:after="0" w:line="240" w:lineRule="auto"/>
              <w:ind w:right="-20"/>
              <w:jc w:val="center"/>
              <w:rPr>
                <w:rFonts w:eastAsia="Gill Sans MT" w:cs="Gill Sans MT"/>
                <w:szCs w:val="20"/>
              </w:rPr>
            </w:pPr>
            <w:r w:rsidRPr="00446DFC">
              <w:rPr>
                <w:rFonts w:eastAsia="Gill Sans MT" w:cs="Gill Sans MT"/>
                <w:b/>
                <w:bCs/>
                <w:szCs w:val="20"/>
              </w:rPr>
              <w:t>Ensure Greater Consistency</w:t>
            </w:r>
          </w:p>
        </w:tc>
        <w:tc>
          <w:tcPr>
            <w:tcW w:w="1250" w:type="pct"/>
            <w:tcBorders>
              <w:top w:val="single" w:sz="7" w:space="0" w:color="000000"/>
              <w:left w:val="single" w:sz="9" w:space="0" w:color="000000"/>
              <w:bottom w:val="single" w:sz="7" w:space="0" w:color="000000"/>
              <w:right w:val="single" w:sz="7" w:space="0" w:color="000000"/>
            </w:tcBorders>
            <w:shd w:val="clear" w:color="auto" w:fill="4BACC6"/>
            <w:vAlign w:val="center"/>
          </w:tcPr>
          <w:p w:rsidR="00482BDE" w:rsidRPr="00446DFC" w:rsidRDefault="00482BDE" w:rsidP="00482BDE">
            <w:pPr>
              <w:widowControl w:val="0"/>
              <w:spacing w:after="0" w:line="240" w:lineRule="auto"/>
              <w:ind w:right="-20"/>
              <w:jc w:val="center"/>
              <w:rPr>
                <w:rFonts w:eastAsia="Gill Sans MT" w:cs="Gill Sans MT"/>
                <w:szCs w:val="20"/>
              </w:rPr>
            </w:pPr>
            <w:r w:rsidRPr="00446DFC">
              <w:rPr>
                <w:rFonts w:eastAsia="Gill Sans MT" w:cs="Gill Sans MT"/>
                <w:b/>
                <w:bCs/>
                <w:spacing w:val="1"/>
                <w:szCs w:val="20"/>
              </w:rPr>
              <w:t>Develop Collegial Expertise</w:t>
            </w:r>
          </w:p>
        </w:tc>
        <w:tc>
          <w:tcPr>
            <w:tcW w:w="1250" w:type="pct"/>
            <w:tcBorders>
              <w:top w:val="single" w:sz="7" w:space="0" w:color="000000"/>
              <w:left w:val="single" w:sz="9" w:space="0" w:color="000000"/>
              <w:bottom w:val="single" w:sz="7" w:space="0" w:color="000000"/>
              <w:right w:val="single" w:sz="7" w:space="0" w:color="000000"/>
            </w:tcBorders>
            <w:shd w:val="clear" w:color="auto" w:fill="86BB40"/>
            <w:vAlign w:val="center"/>
          </w:tcPr>
          <w:p w:rsidR="00482BDE" w:rsidRPr="00446DFC" w:rsidRDefault="00482BDE" w:rsidP="00482BDE">
            <w:pPr>
              <w:widowControl w:val="0"/>
              <w:spacing w:after="0" w:line="240" w:lineRule="auto"/>
              <w:ind w:right="-20"/>
              <w:jc w:val="center"/>
              <w:rPr>
                <w:rFonts w:eastAsia="Gill Sans MT" w:cs="Gill Sans MT"/>
                <w:b/>
                <w:bCs/>
                <w:spacing w:val="1"/>
                <w:szCs w:val="20"/>
              </w:rPr>
            </w:pPr>
            <w:r w:rsidRPr="00446DFC">
              <w:rPr>
                <w:rFonts w:eastAsia="Gill Sans MT" w:cs="Gill Sans MT"/>
                <w:b/>
                <w:bCs/>
                <w:spacing w:val="1"/>
                <w:szCs w:val="20"/>
              </w:rPr>
              <w:t>Foster Shared Innovation</w:t>
            </w:r>
          </w:p>
        </w:tc>
      </w:tr>
      <w:tr w:rsidR="00482BDE" w:rsidRPr="00446DFC" w:rsidTr="00482BDE">
        <w:trPr>
          <w:trHeight w:hRule="exact" w:val="6011"/>
        </w:trPr>
        <w:tc>
          <w:tcPr>
            <w:tcW w:w="1250" w:type="pct"/>
            <w:tcBorders>
              <w:top w:val="single" w:sz="7" w:space="0" w:color="000000"/>
              <w:left w:val="single" w:sz="7" w:space="0" w:color="000000"/>
              <w:bottom w:val="single" w:sz="7" w:space="0" w:color="000000"/>
              <w:right w:val="single" w:sz="7" w:space="0" w:color="000000"/>
            </w:tcBorders>
          </w:tcPr>
          <w:p w:rsidR="00482BDE" w:rsidRPr="00446DFC" w:rsidRDefault="00482BDE" w:rsidP="00482BDE">
            <w:pPr>
              <w:widowControl w:val="0"/>
              <w:spacing w:before="89" w:after="0" w:line="276" w:lineRule="auto"/>
              <w:ind w:right="346"/>
              <w:rPr>
                <w:rFonts w:eastAsia="Gill Sans MT" w:cs="Gill Sans MT"/>
                <w:szCs w:val="20"/>
              </w:rPr>
            </w:pPr>
            <w:r w:rsidRPr="00446DFC">
              <w:rPr>
                <w:rFonts w:eastAsia="Gill Sans MT" w:cs="Gill Sans MT"/>
                <w:szCs w:val="20"/>
              </w:rPr>
              <w:t xml:space="preserve"> </w:t>
            </w:r>
            <w:sdt>
              <w:sdtPr>
                <w:rPr>
                  <w:rFonts w:eastAsia="Gill Sans MT" w:cstheme="minorHAnsi"/>
                  <w:szCs w:val="19"/>
                </w:rPr>
                <w:id w:val="-2124215026"/>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Gill Sans MT"/>
                <w:szCs w:val="20"/>
              </w:rPr>
              <w:t xml:space="preserve"> We have created/ maintain</w:t>
            </w:r>
            <w:r>
              <w:rPr>
                <w:rFonts w:eastAsia="Gill Sans MT" w:cs="Gill Sans MT"/>
                <w:szCs w:val="20"/>
              </w:rPr>
              <w:t>ed</w:t>
            </w:r>
            <w:r w:rsidRPr="00446DFC">
              <w:rPr>
                <w:rFonts w:eastAsia="Gill Sans MT" w:cs="Gill Sans MT"/>
                <w:szCs w:val="20"/>
              </w:rPr>
              <w:t xml:space="preserve"> a culture and climate conducive to learning. </w:t>
            </w:r>
          </w:p>
          <w:p w:rsidR="00482BDE" w:rsidRPr="00446DFC" w:rsidRDefault="00482BDE" w:rsidP="00482BDE">
            <w:pPr>
              <w:widowControl w:val="0"/>
              <w:spacing w:before="89" w:after="0" w:line="276" w:lineRule="auto"/>
              <w:ind w:right="346"/>
              <w:rPr>
                <w:rFonts w:eastAsia="Gill Sans MT" w:cs="Gill Sans MT"/>
                <w:szCs w:val="20"/>
              </w:rPr>
            </w:pPr>
            <w:r w:rsidRPr="00446DFC">
              <w:rPr>
                <w:rFonts w:eastAsia="Gill Sans MT" w:cs="Gill Sans MT"/>
                <w:szCs w:val="20"/>
              </w:rPr>
              <w:t xml:space="preserve"> </w:t>
            </w:r>
            <w:sdt>
              <w:sdtPr>
                <w:rPr>
                  <w:rFonts w:eastAsia="Gill Sans MT" w:cstheme="minorHAnsi"/>
                  <w:szCs w:val="19"/>
                </w:rPr>
                <w:id w:val="811831812"/>
                <w14:checkbox>
                  <w14:checked w14:val="1"/>
                  <w14:checkedState w14:val="2612" w14:font="MS Gothic"/>
                  <w14:uncheckedState w14:val="2610" w14:font="MS Gothic"/>
                </w14:checkbox>
              </w:sdtPr>
              <w:sdtEndPr/>
              <w:sdtContent>
                <w:r w:rsidR="0087649B">
                  <w:rPr>
                    <w:rFonts w:ascii="MS Gothic" w:eastAsia="MS Gothic" w:hAnsi="MS Gothic" w:cstheme="minorHAnsi" w:hint="eastAsia"/>
                    <w:szCs w:val="19"/>
                  </w:rPr>
                  <w:t>☒</w:t>
                </w:r>
              </w:sdtContent>
            </w:sdt>
            <w:r w:rsidRPr="00446DFC">
              <w:rPr>
                <w:rFonts w:eastAsia="Gill Sans MT" w:cs="Gill Sans MT"/>
                <w:szCs w:val="20"/>
              </w:rPr>
              <w:t xml:space="preserve"> We offer</w:t>
            </w:r>
            <w:r w:rsidRPr="00446DFC">
              <w:rPr>
                <w:rFonts w:eastAsia="Gill Sans MT" w:cs="Gill Sans MT"/>
                <w:spacing w:val="-2"/>
                <w:szCs w:val="20"/>
              </w:rPr>
              <w:t xml:space="preserve"> </w:t>
            </w:r>
            <w:r w:rsidRPr="00446DFC">
              <w:rPr>
                <w:rFonts w:eastAsia="Gill Sans MT" w:cs="Gill Sans MT"/>
                <w:szCs w:val="20"/>
              </w:rPr>
              <w:t>e</w:t>
            </w:r>
            <w:r w:rsidRPr="00446DFC">
              <w:rPr>
                <w:rFonts w:eastAsia="Gill Sans MT" w:cs="Gill Sans MT"/>
                <w:spacing w:val="-1"/>
                <w:szCs w:val="20"/>
              </w:rPr>
              <w:t>ar</w:t>
            </w:r>
            <w:r w:rsidRPr="00446DFC">
              <w:rPr>
                <w:rFonts w:eastAsia="Gill Sans MT" w:cs="Gill Sans MT"/>
                <w:szCs w:val="20"/>
              </w:rPr>
              <w:t>ly le</w:t>
            </w:r>
            <w:r w:rsidRPr="00446DFC">
              <w:rPr>
                <w:rFonts w:eastAsia="Gill Sans MT" w:cs="Gill Sans MT"/>
                <w:spacing w:val="-1"/>
                <w:szCs w:val="20"/>
              </w:rPr>
              <w:t>ar</w:t>
            </w:r>
            <w:r w:rsidRPr="00446DFC">
              <w:rPr>
                <w:rFonts w:eastAsia="Gill Sans MT" w:cs="Gill Sans MT"/>
                <w:szCs w:val="20"/>
              </w:rPr>
              <w:t>ning opp</w:t>
            </w:r>
            <w:r w:rsidRPr="00446DFC">
              <w:rPr>
                <w:rFonts w:eastAsia="Gill Sans MT" w:cs="Gill Sans MT"/>
                <w:spacing w:val="1"/>
                <w:szCs w:val="20"/>
              </w:rPr>
              <w:t>o</w:t>
            </w:r>
            <w:r w:rsidRPr="00446DFC">
              <w:rPr>
                <w:rFonts w:eastAsia="Gill Sans MT" w:cs="Gill Sans MT"/>
                <w:spacing w:val="-1"/>
                <w:szCs w:val="20"/>
              </w:rPr>
              <w:t>r</w:t>
            </w:r>
            <w:r w:rsidRPr="00446DFC">
              <w:rPr>
                <w:rFonts w:eastAsia="Gill Sans MT" w:cs="Gill Sans MT"/>
                <w:spacing w:val="1"/>
                <w:szCs w:val="20"/>
              </w:rPr>
              <w:t>t</w:t>
            </w:r>
            <w:r w:rsidRPr="00446DFC">
              <w:rPr>
                <w:rFonts w:eastAsia="Gill Sans MT" w:cs="Gill Sans MT"/>
                <w:spacing w:val="-2"/>
                <w:szCs w:val="20"/>
              </w:rPr>
              <w:t>u</w:t>
            </w:r>
            <w:r w:rsidRPr="00446DFC">
              <w:rPr>
                <w:rFonts w:eastAsia="Gill Sans MT" w:cs="Gill Sans MT"/>
                <w:szCs w:val="20"/>
              </w:rPr>
              <w:t>nities.</w:t>
            </w:r>
          </w:p>
          <w:p w:rsidR="00482BDE" w:rsidRPr="00446DFC" w:rsidRDefault="00482BDE" w:rsidP="00482BDE">
            <w:pPr>
              <w:widowControl w:val="0"/>
              <w:spacing w:before="89" w:after="0" w:line="276" w:lineRule="auto"/>
              <w:ind w:right="260"/>
              <w:rPr>
                <w:rFonts w:eastAsia="Gill Sans MT" w:cs="Gill Sans MT"/>
                <w:szCs w:val="20"/>
              </w:rPr>
            </w:pPr>
            <w:r w:rsidRPr="00446DFC">
              <w:rPr>
                <w:rFonts w:eastAsia="Gill Sans MT" w:cs="Gill Sans MT"/>
                <w:szCs w:val="20"/>
              </w:rPr>
              <w:t xml:space="preserve"> </w:t>
            </w:r>
            <w:sdt>
              <w:sdtPr>
                <w:rPr>
                  <w:rFonts w:eastAsia="Gill Sans MT" w:cstheme="minorHAnsi"/>
                  <w:szCs w:val="19"/>
                </w:rPr>
                <w:id w:val="11726867"/>
                <w14:checkbox>
                  <w14:checked w14:val="1"/>
                  <w14:checkedState w14:val="2612" w14:font="MS Gothic"/>
                  <w14:uncheckedState w14:val="2610" w14:font="MS Gothic"/>
                </w14:checkbox>
              </w:sdtPr>
              <w:sdtEndPr/>
              <w:sdtContent>
                <w:r w:rsidR="0087649B">
                  <w:rPr>
                    <w:rFonts w:ascii="MS Gothic" w:eastAsia="MS Gothic" w:hAnsi="MS Gothic" w:cstheme="minorHAnsi" w:hint="eastAsia"/>
                    <w:szCs w:val="19"/>
                  </w:rPr>
                  <w:t>☒</w:t>
                </w:r>
              </w:sdtContent>
            </w:sdt>
            <w:r w:rsidRPr="00446DFC">
              <w:rPr>
                <w:rFonts w:eastAsia="Gill Sans MT" w:cs="Gill Sans MT"/>
                <w:szCs w:val="20"/>
              </w:rPr>
              <w:t xml:space="preserve"> We have a standa</w:t>
            </w:r>
            <w:r w:rsidRPr="00446DFC">
              <w:rPr>
                <w:rFonts w:eastAsia="Gill Sans MT" w:cs="Gill Sans MT"/>
                <w:spacing w:val="-2"/>
                <w:szCs w:val="20"/>
              </w:rPr>
              <w:t>r</w:t>
            </w:r>
            <w:r w:rsidRPr="00446DFC">
              <w:rPr>
                <w:rFonts w:eastAsia="Gill Sans MT" w:cs="Gill Sans MT"/>
                <w:szCs w:val="20"/>
              </w:rPr>
              <w:t>di</w:t>
            </w:r>
            <w:r w:rsidRPr="00446DFC">
              <w:rPr>
                <w:rFonts w:eastAsia="Gill Sans MT" w:cs="Gill Sans MT"/>
                <w:spacing w:val="-1"/>
                <w:szCs w:val="20"/>
              </w:rPr>
              <w:t>z</w:t>
            </w:r>
            <w:r w:rsidRPr="00446DFC">
              <w:rPr>
                <w:rFonts w:eastAsia="Gill Sans MT" w:cs="Gill Sans MT"/>
                <w:szCs w:val="20"/>
              </w:rPr>
              <w:t>ed approach for</w:t>
            </w:r>
            <w:r w:rsidRPr="00446DFC">
              <w:rPr>
                <w:rFonts w:eastAsia="Gill Sans MT" w:cs="Gill Sans MT"/>
                <w:spacing w:val="-2"/>
                <w:szCs w:val="20"/>
              </w:rPr>
              <w:t xml:space="preserve"> </w:t>
            </w:r>
            <w:r w:rsidRPr="00446DFC">
              <w:rPr>
                <w:rFonts w:eastAsia="Gill Sans MT" w:cs="Gill Sans MT"/>
                <w:szCs w:val="20"/>
              </w:rPr>
              <w:t>mult</w:t>
            </w:r>
            <w:r w:rsidRPr="00446DFC">
              <w:rPr>
                <w:rFonts w:eastAsia="Gill Sans MT" w:cs="Gill Sans MT"/>
                <w:spacing w:val="-2"/>
                <w:szCs w:val="20"/>
              </w:rPr>
              <w:t>i</w:t>
            </w:r>
            <w:r w:rsidRPr="00446DFC">
              <w:rPr>
                <w:rFonts w:eastAsia="Gill Sans MT" w:cs="Gill Sans MT"/>
                <w:spacing w:val="1"/>
                <w:szCs w:val="20"/>
              </w:rPr>
              <w:t>-t</w:t>
            </w:r>
            <w:r w:rsidRPr="00446DFC">
              <w:rPr>
                <w:rFonts w:eastAsia="Gill Sans MT" w:cs="Gill Sans MT"/>
                <w:szCs w:val="20"/>
              </w:rPr>
              <w:t>iered inte</w:t>
            </w:r>
            <w:r w:rsidRPr="00446DFC">
              <w:rPr>
                <w:rFonts w:eastAsia="Gill Sans MT" w:cs="Gill Sans MT"/>
                <w:spacing w:val="-1"/>
                <w:szCs w:val="20"/>
              </w:rPr>
              <w:t>rv</w:t>
            </w:r>
            <w:r w:rsidRPr="00446DFC">
              <w:rPr>
                <w:rFonts w:eastAsia="Gill Sans MT" w:cs="Gill Sans MT"/>
                <w:szCs w:val="20"/>
              </w:rPr>
              <w:t>entions</w:t>
            </w:r>
            <w:r w:rsidRPr="00446DFC">
              <w:rPr>
                <w:rFonts w:eastAsia="Gill Sans MT" w:cs="Gill Sans MT"/>
                <w:spacing w:val="-2"/>
                <w:szCs w:val="20"/>
              </w:rPr>
              <w:t>.</w:t>
            </w:r>
          </w:p>
          <w:p w:rsidR="00482BDE" w:rsidRPr="00446DFC" w:rsidRDefault="00482BDE" w:rsidP="00482BDE">
            <w:pPr>
              <w:widowControl w:val="0"/>
              <w:spacing w:before="89" w:after="0" w:line="276" w:lineRule="auto"/>
              <w:ind w:right="260"/>
              <w:rPr>
                <w:rFonts w:eastAsia="Gill Sans MT" w:cs="Gill Sans MT"/>
                <w:szCs w:val="20"/>
              </w:rPr>
            </w:pPr>
            <w:r w:rsidRPr="00446DFC">
              <w:rPr>
                <w:rFonts w:eastAsia="Gill Sans MT" w:cs="Gill Sans MT"/>
                <w:spacing w:val="-2"/>
                <w:szCs w:val="20"/>
              </w:rPr>
              <w:t xml:space="preserve"> </w:t>
            </w:r>
            <w:sdt>
              <w:sdtPr>
                <w:rPr>
                  <w:rFonts w:eastAsia="Gill Sans MT" w:cstheme="minorHAnsi"/>
                  <w:szCs w:val="19"/>
                </w:rPr>
                <w:id w:val="2121335885"/>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Gill Sans MT"/>
                <w:spacing w:val="-2"/>
                <w:szCs w:val="20"/>
              </w:rPr>
              <w:t xml:space="preserve"> We have agreed upon expectations for behavior and learning.</w:t>
            </w:r>
          </w:p>
          <w:p w:rsidR="00482BDE" w:rsidRPr="00446DFC" w:rsidRDefault="00482BDE" w:rsidP="00482BDE">
            <w:pPr>
              <w:widowControl w:val="0"/>
              <w:spacing w:before="89" w:after="0" w:line="276" w:lineRule="auto"/>
              <w:ind w:right="260"/>
              <w:rPr>
                <w:rFonts w:eastAsia="Gill Sans MT" w:cs="Gill Sans MT"/>
                <w:szCs w:val="20"/>
              </w:rPr>
            </w:pPr>
            <w:r w:rsidRPr="00446DFC">
              <w:rPr>
                <w:rFonts w:eastAsia="Gill Sans MT" w:cs="Gill Sans MT"/>
                <w:spacing w:val="-2"/>
                <w:szCs w:val="20"/>
              </w:rPr>
              <w:t xml:space="preserve"> </w:t>
            </w:r>
            <w:sdt>
              <w:sdtPr>
                <w:rPr>
                  <w:rFonts w:eastAsia="Gill Sans MT" w:cstheme="minorHAnsi"/>
                  <w:szCs w:val="19"/>
                </w:rPr>
                <w:id w:val="901566762"/>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Gill Sans MT"/>
                <w:spacing w:val="-2"/>
                <w:szCs w:val="20"/>
              </w:rPr>
              <w:t xml:space="preserve"> We engage in two-way, meaningful communication about student learning with families, staff and community.</w:t>
            </w:r>
          </w:p>
        </w:tc>
        <w:tc>
          <w:tcPr>
            <w:tcW w:w="1250" w:type="pct"/>
            <w:tcBorders>
              <w:top w:val="single" w:sz="7" w:space="0" w:color="000000"/>
              <w:left w:val="single" w:sz="7" w:space="0" w:color="000000"/>
              <w:bottom w:val="single" w:sz="7" w:space="0" w:color="000000"/>
              <w:right w:val="single" w:sz="7" w:space="0" w:color="000000"/>
            </w:tcBorders>
          </w:tcPr>
          <w:p w:rsidR="00482BDE" w:rsidRPr="00446DFC" w:rsidRDefault="00482BDE" w:rsidP="00482BDE">
            <w:pPr>
              <w:widowControl w:val="0"/>
              <w:spacing w:before="89" w:after="0" w:line="276" w:lineRule="auto"/>
              <w:ind w:right="176"/>
              <w:rPr>
                <w:rFonts w:eastAsia="Gill Sans MT" w:cs="Gill Sans MT"/>
                <w:szCs w:val="20"/>
              </w:rPr>
            </w:pPr>
            <w:r w:rsidRPr="00446DFC">
              <w:rPr>
                <w:rFonts w:eastAsia="Gill Sans MT" w:cs="Gill Sans MT"/>
                <w:szCs w:val="20"/>
              </w:rPr>
              <w:t xml:space="preserve"> </w:t>
            </w:r>
            <w:sdt>
              <w:sdtPr>
                <w:rPr>
                  <w:rFonts w:eastAsia="Gill Sans MT" w:cstheme="minorHAnsi"/>
                  <w:szCs w:val="19"/>
                </w:rPr>
                <w:id w:val="-1884400368"/>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Gill Sans MT"/>
                <w:szCs w:val="20"/>
              </w:rPr>
              <w:t xml:space="preserve"> We build meaningful relationships with students and each other.</w:t>
            </w:r>
          </w:p>
          <w:p w:rsidR="00482BDE" w:rsidRPr="00446DFC" w:rsidRDefault="00482BDE" w:rsidP="00482BDE">
            <w:pPr>
              <w:widowControl w:val="0"/>
              <w:spacing w:before="89" w:after="0" w:line="276" w:lineRule="auto"/>
              <w:ind w:right="176"/>
              <w:rPr>
                <w:rFonts w:eastAsia="Gill Sans MT" w:cs="Gill Sans MT"/>
                <w:szCs w:val="20"/>
              </w:rPr>
            </w:pPr>
            <w:r w:rsidRPr="00446DFC">
              <w:rPr>
                <w:rFonts w:eastAsia="Gill Sans MT" w:cs="Gill Sans MT"/>
                <w:szCs w:val="20"/>
              </w:rPr>
              <w:t xml:space="preserve"> </w:t>
            </w:r>
            <w:sdt>
              <w:sdtPr>
                <w:rPr>
                  <w:rFonts w:eastAsia="Gill Sans MT" w:cstheme="minorHAnsi"/>
                  <w:szCs w:val="19"/>
                </w:rPr>
                <w:id w:val="-1959785957"/>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Gill Sans MT"/>
                <w:szCs w:val="20"/>
              </w:rPr>
              <w:t xml:space="preserve"> We offer</w:t>
            </w:r>
            <w:r w:rsidRPr="00446DFC">
              <w:rPr>
                <w:rFonts w:eastAsia="Gill Sans MT" w:cs="Gill Sans MT"/>
                <w:spacing w:val="-2"/>
                <w:szCs w:val="20"/>
              </w:rPr>
              <w:t xml:space="preserve"> </w:t>
            </w:r>
            <w:r w:rsidRPr="00446DFC">
              <w:rPr>
                <w:rFonts w:eastAsia="Gill Sans MT" w:cs="Gill Sans MT"/>
                <w:spacing w:val="-1"/>
                <w:szCs w:val="20"/>
              </w:rPr>
              <w:t>a</w:t>
            </w:r>
            <w:r w:rsidRPr="00446DFC">
              <w:rPr>
                <w:rFonts w:eastAsia="Gill Sans MT" w:cs="Gill Sans MT"/>
                <w:szCs w:val="20"/>
              </w:rPr>
              <w:t>u</w:t>
            </w:r>
            <w:r w:rsidRPr="00446DFC">
              <w:rPr>
                <w:rFonts w:eastAsia="Gill Sans MT" w:cs="Gill Sans MT"/>
                <w:spacing w:val="1"/>
                <w:szCs w:val="20"/>
              </w:rPr>
              <w:t>t</w:t>
            </w:r>
            <w:r w:rsidRPr="00446DFC">
              <w:rPr>
                <w:rFonts w:eastAsia="Gill Sans MT" w:cs="Gill Sans MT"/>
                <w:szCs w:val="20"/>
              </w:rPr>
              <w:t>h</w:t>
            </w:r>
            <w:r w:rsidRPr="00446DFC">
              <w:rPr>
                <w:rFonts w:eastAsia="Gill Sans MT" w:cs="Gill Sans MT"/>
                <w:spacing w:val="-3"/>
                <w:szCs w:val="20"/>
              </w:rPr>
              <w:t>e</w:t>
            </w:r>
            <w:r w:rsidRPr="00446DFC">
              <w:rPr>
                <w:rFonts w:eastAsia="Gill Sans MT" w:cs="Gill Sans MT"/>
                <w:szCs w:val="20"/>
              </w:rPr>
              <w:t>n</w:t>
            </w:r>
            <w:r w:rsidRPr="00446DFC">
              <w:rPr>
                <w:rFonts w:eastAsia="Gill Sans MT" w:cs="Gill Sans MT"/>
                <w:spacing w:val="1"/>
                <w:szCs w:val="20"/>
              </w:rPr>
              <w:t>t</w:t>
            </w:r>
            <w:r w:rsidRPr="00446DFC">
              <w:rPr>
                <w:rFonts w:eastAsia="Gill Sans MT" w:cs="Gill Sans MT"/>
                <w:szCs w:val="20"/>
              </w:rPr>
              <w:t>ic opp</w:t>
            </w:r>
            <w:r w:rsidRPr="00446DFC">
              <w:rPr>
                <w:rFonts w:eastAsia="Gill Sans MT" w:cs="Gill Sans MT"/>
                <w:spacing w:val="1"/>
                <w:szCs w:val="20"/>
              </w:rPr>
              <w:t>o</w:t>
            </w:r>
            <w:r w:rsidRPr="00446DFC">
              <w:rPr>
                <w:rFonts w:eastAsia="Gill Sans MT" w:cs="Gill Sans MT"/>
                <w:spacing w:val="-1"/>
                <w:szCs w:val="20"/>
              </w:rPr>
              <w:t>r</w:t>
            </w:r>
            <w:r w:rsidRPr="00446DFC">
              <w:rPr>
                <w:rFonts w:eastAsia="Gill Sans MT" w:cs="Gill Sans MT"/>
                <w:spacing w:val="1"/>
                <w:szCs w:val="20"/>
              </w:rPr>
              <w:t>t</w:t>
            </w:r>
            <w:r w:rsidRPr="00446DFC">
              <w:rPr>
                <w:rFonts w:eastAsia="Gill Sans MT" w:cs="Gill Sans MT"/>
                <w:spacing w:val="-2"/>
                <w:szCs w:val="20"/>
              </w:rPr>
              <w:t>u</w:t>
            </w:r>
            <w:r w:rsidRPr="00446DFC">
              <w:rPr>
                <w:rFonts w:eastAsia="Gill Sans MT" w:cs="Gill Sans MT"/>
                <w:szCs w:val="20"/>
              </w:rPr>
              <w:t xml:space="preserve">nities </w:t>
            </w:r>
            <w:r w:rsidRPr="00446DFC">
              <w:rPr>
                <w:rFonts w:eastAsia="Gill Sans MT" w:cs="Gill Sans MT"/>
                <w:spacing w:val="-2"/>
                <w:szCs w:val="20"/>
              </w:rPr>
              <w:t>f</w:t>
            </w:r>
            <w:r w:rsidRPr="00446DFC">
              <w:rPr>
                <w:rFonts w:eastAsia="Gill Sans MT" w:cs="Gill Sans MT"/>
                <w:szCs w:val="20"/>
              </w:rPr>
              <w:t>or pa</w:t>
            </w:r>
            <w:r w:rsidRPr="00446DFC">
              <w:rPr>
                <w:rFonts w:eastAsia="Gill Sans MT" w:cs="Gill Sans MT"/>
                <w:spacing w:val="-1"/>
                <w:szCs w:val="20"/>
              </w:rPr>
              <w:t>r</w:t>
            </w:r>
            <w:r w:rsidRPr="00446DFC">
              <w:rPr>
                <w:rFonts w:eastAsia="Gill Sans MT" w:cs="Gill Sans MT"/>
                <w:szCs w:val="20"/>
              </w:rPr>
              <w:t>ent and family voice and engag</w:t>
            </w:r>
            <w:r w:rsidRPr="00446DFC">
              <w:rPr>
                <w:rFonts w:eastAsia="Gill Sans MT" w:cs="Gill Sans MT"/>
                <w:spacing w:val="-1"/>
                <w:szCs w:val="20"/>
              </w:rPr>
              <w:t>e</w:t>
            </w:r>
            <w:r w:rsidRPr="00446DFC">
              <w:rPr>
                <w:rFonts w:eastAsia="Gill Sans MT" w:cs="Gill Sans MT"/>
                <w:szCs w:val="20"/>
              </w:rPr>
              <w:t>ment.</w:t>
            </w:r>
          </w:p>
          <w:p w:rsidR="00482BDE" w:rsidRPr="00446DFC" w:rsidRDefault="00482BDE" w:rsidP="00482BDE">
            <w:pPr>
              <w:widowControl w:val="0"/>
              <w:spacing w:before="89" w:after="0" w:line="276" w:lineRule="auto"/>
              <w:ind w:right="260"/>
              <w:rPr>
                <w:rFonts w:eastAsia="Gill Sans MT" w:cs="Gill Sans MT"/>
                <w:szCs w:val="20"/>
              </w:rPr>
            </w:pPr>
            <w:r w:rsidRPr="00446DFC">
              <w:rPr>
                <w:rFonts w:eastAsia="Gill Sans MT" w:cs="Gill Sans MT"/>
                <w:spacing w:val="1"/>
                <w:szCs w:val="20"/>
              </w:rPr>
              <w:t xml:space="preserve"> </w:t>
            </w:r>
            <w:sdt>
              <w:sdtPr>
                <w:rPr>
                  <w:rFonts w:eastAsia="Gill Sans MT" w:cstheme="minorHAnsi"/>
                  <w:szCs w:val="19"/>
                </w:rPr>
                <w:id w:val="-253359145"/>
                <w14:checkbox>
                  <w14:checked w14:val="1"/>
                  <w14:checkedState w14:val="2612" w14:font="MS Gothic"/>
                  <w14:uncheckedState w14:val="2610" w14:font="MS Gothic"/>
                </w14:checkbox>
              </w:sdtPr>
              <w:sdtEndPr/>
              <w:sdtContent>
                <w:r w:rsidR="0087649B">
                  <w:rPr>
                    <w:rFonts w:ascii="MS Gothic" w:eastAsia="MS Gothic" w:hAnsi="MS Gothic" w:cstheme="minorHAnsi" w:hint="eastAsia"/>
                    <w:szCs w:val="19"/>
                  </w:rPr>
                  <w:t>☒</w:t>
                </w:r>
              </w:sdtContent>
            </w:sdt>
            <w:r w:rsidRPr="00446DFC">
              <w:rPr>
                <w:rFonts w:eastAsia="Gill Sans MT" w:cs="Gill Sans MT"/>
                <w:spacing w:val="1"/>
                <w:szCs w:val="20"/>
              </w:rPr>
              <w:t xml:space="preserve"> We</w:t>
            </w:r>
            <w:r w:rsidRPr="00446DFC">
              <w:rPr>
                <w:rFonts w:eastAsia="Gill Sans MT" w:cs="Gill Sans MT"/>
                <w:spacing w:val="-2"/>
                <w:szCs w:val="20"/>
              </w:rPr>
              <w:t xml:space="preserve"> help students develop</w:t>
            </w:r>
            <w:r w:rsidRPr="00446DFC">
              <w:rPr>
                <w:rFonts w:eastAsia="Gill Sans MT" w:cs="Gill Sans MT"/>
                <w:szCs w:val="20"/>
              </w:rPr>
              <w:t xml:space="preserve"> </w:t>
            </w:r>
            <w:r w:rsidRPr="00446DFC">
              <w:rPr>
                <w:rFonts w:eastAsia="Gill Sans MT" w:cs="Gill Sans MT"/>
                <w:spacing w:val="-1"/>
                <w:szCs w:val="20"/>
              </w:rPr>
              <w:t>s</w:t>
            </w:r>
            <w:r w:rsidRPr="00446DFC">
              <w:rPr>
                <w:rFonts w:eastAsia="Gill Sans MT" w:cs="Gill Sans MT"/>
                <w:szCs w:val="20"/>
              </w:rPr>
              <w:t>elf</w:t>
            </w:r>
            <w:r w:rsidRPr="00446DFC">
              <w:rPr>
                <w:rFonts w:eastAsia="Gill Sans MT" w:cs="Gill Sans MT"/>
                <w:spacing w:val="1"/>
                <w:szCs w:val="20"/>
              </w:rPr>
              <w:t>-</w:t>
            </w:r>
            <w:r w:rsidRPr="00446DFC">
              <w:rPr>
                <w:rFonts w:eastAsia="Gill Sans MT" w:cs="Gill Sans MT"/>
                <w:szCs w:val="20"/>
              </w:rPr>
              <w:t>effi</w:t>
            </w:r>
            <w:r w:rsidRPr="00446DFC">
              <w:rPr>
                <w:rFonts w:eastAsia="Gill Sans MT" w:cs="Gill Sans MT"/>
                <w:spacing w:val="-1"/>
                <w:szCs w:val="20"/>
              </w:rPr>
              <w:t>cac</w:t>
            </w:r>
            <w:r w:rsidRPr="00446DFC">
              <w:rPr>
                <w:rFonts w:eastAsia="Gill Sans MT" w:cs="Gill Sans MT"/>
                <w:szCs w:val="20"/>
              </w:rPr>
              <w:t xml:space="preserve">y </w:t>
            </w:r>
            <w:r w:rsidRPr="00446DFC">
              <w:rPr>
                <w:rFonts w:eastAsia="Gill Sans MT" w:cs="Gill Sans MT"/>
                <w:spacing w:val="-1"/>
                <w:szCs w:val="20"/>
              </w:rPr>
              <w:t>a</w:t>
            </w:r>
            <w:r w:rsidRPr="00446DFC">
              <w:rPr>
                <w:rFonts w:eastAsia="Gill Sans MT" w:cs="Gill Sans MT"/>
                <w:szCs w:val="20"/>
              </w:rPr>
              <w:t>nd growth mind</w:t>
            </w:r>
            <w:r w:rsidRPr="00446DFC">
              <w:rPr>
                <w:rFonts w:eastAsia="Gill Sans MT" w:cs="Gill Sans MT"/>
                <w:spacing w:val="1"/>
                <w:szCs w:val="20"/>
              </w:rPr>
              <w:t>-</w:t>
            </w:r>
            <w:r w:rsidRPr="00446DFC">
              <w:rPr>
                <w:rFonts w:eastAsia="Gill Sans MT" w:cs="Gill Sans MT"/>
                <w:spacing w:val="-1"/>
                <w:szCs w:val="20"/>
              </w:rPr>
              <w:t>s</w:t>
            </w:r>
            <w:r w:rsidRPr="00446DFC">
              <w:rPr>
                <w:rFonts w:eastAsia="Gill Sans MT" w:cs="Gill Sans MT"/>
                <w:szCs w:val="20"/>
              </w:rPr>
              <w:t>et</w:t>
            </w:r>
            <w:r w:rsidRPr="00446DFC">
              <w:rPr>
                <w:rFonts w:eastAsia="Gill Sans MT" w:cs="Gill Sans MT"/>
                <w:spacing w:val="-1"/>
                <w:szCs w:val="20"/>
              </w:rPr>
              <w:t>s.</w:t>
            </w:r>
          </w:p>
          <w:p w:rsidR="00482BDE" w:rsidRPr="00446DFC" w:rsidRDefault="00482BDE" w:rsidP="00482BDE">
            <w:pPr>
              <w:widowControl w:val="0"/>
              <w:spacing w:before="89" w:after="0" w:line="276" w:lineRule="auto"/>
              <w:ind w:right="260"/>
              <w:rPr>
                <w:rFonts w:eastAsia="Gill Sans MT" w:cs="Gill Sans MT"/>
                <w:szCs w:val="20"/>
              </w:rPr>
            </w:pPr>
            <w:r w:rsidRPr="00446DFC">
              <w:rPr>
                <w:rFonts w:eastAsia="Gill Sans MT" w:cs="Gill Sans MT"/>
                <w:szCs w:val="20"/>
              </w:rPr>
              <w:t xml:space="preserve"> </w:t>
            </w:r>
            <w:sdt>
              <w:sdtPr>
                <w:rPr>
                  <w:rFonts w:eastAsia="Gill Sans MT" w:cstheme="minorHAnsi"/>
                  <w:szCs w:val="19"/>
                </w:rPr>
                <w:id w:val="1969615701"/>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Gill Sans MT"/>
                <w:szCs w:val="20"/>
              </w:rPr>
              <w:t xml:space="preserve"> </w:t>
            </w:r>
            <w:r>
              <w:rPr>
                <w:rFonts w:eastAsia="Gill Sans MT" w:cs="Gill Sans MT"/>
                <w:szCs w:val="20"/>
              </w:rPr>
              <w:t>We focus on</w:t>
            </w:r>
            <w:r w:rsidRPr="00446DFC">
              <w:rPr>
                <w:rFonts w:eastAsia="Gill Sans MT" w:cs="Gill Sans MT"/>
                <w:szCs w:val="20"/>
              </w:rPr>
              <w:t xml:space="preserve"> behavior expect</w:t>
            </w:r>
            <w:r>
              <w:rPr>
                <w:rFonts w:eastAsia="Gill Sans MT" w:cs="Gill Sans MT"/>
                <w:szCs w:val="20"/>
              </w:rPr>
              <w:t>ations that foster student success.</w:t>
            </w:r>
          </w:p>
        </w:tc>
        <w:tc>
          <w:tcPr>
            <w:tcW w:w="1250" w:type="pct"/>
            <w:tcBorders>
              <w:top w:val="single" w:sz="7" w:space="0" w:color="000000"/>
              <w:left w:val="single" w:sz="7" w:space="0" w:color="000000"/>
              <w:bottom w:val="single" w:sz="7" w:space="0" w:color="000000"/>
              <w:right w:val="single" w:sz="7" w:space="0" w:color="000000"/>
            </w:tcBorders>
          </w:tcPr>
          <w:p w:rsidR="00482BDE" w:rsidRPr="00446DFC" w:rsidRDefault="00482BDE" w:rsidP="00482BDE">
            <w:pPr>
              <w:widowControl w:val="0"/>
              <w:spacing w:before="89" w:after="0" w:line="276" w:lineRule="auto"/>
              <w:ind w:right="317"/>
              <w:rPr>
                <w:rFonts w:eastAsia="Gill Sans MT" w:cs="Gill Sans MT"/>
                <w:szCs w:val="20"/>
              </w:rPr>
            </w:pPr>
            <w:r w:rsidRPr="00446DFC">
              <w:rPr>
                <w:rFonts w:eastAsia="Gill Sans MT" w:cs="Gill Sans MT"/>
                <w:szCs w:val="20"/>
              </w:rPr>
              <w:t xml:space="preserve"> </w:t>
            </w:r>
            <w:sdt>
              <w:sdtPr>
                <w:rPr>
                  <w:rFonts w:eastAsia="Gill Sans MT" w:cstheme="minorHAnsi"/>
                  <w:szCs w:val="19"/>
                </w:rPr>
                <w:id w:val="1867628652"/>
                <w14:checkbox>
                  <w14:checked w14:val="0"/>
                  <w14:checkedState w14:val="2612" w14:font="MS Gothic"/>
                  <w14:uncheckedState w14:val="2610" w14:font="MS Gothic"/>
                </w14:checkbox>
              </w:sdtPr>
              <w:sdtEndPr/>
              <w:sdtContent>
                <w:r w:rsidRPr="00446DFC">
                  <w:rPr>
                    <w:rFonts w:ascii="MS Gothic" w:eastAsia="MS Gothic" w:hAnsi="MS Gothic" w:cstheme="minorHAnsi" w:hint="eastAsia"/>
                    <w:szCs w:val="19"/>
                  </w:rPr>
                  <w:t>☐</w:t>
                </w:r>
              </w:sdtContent>
            </w:sdt>
            <w:r w:rsidRPr="00446DFC">
              <w:rPr>
                <w:rFonts w:eastAsia="Gill Sans MT" w:cs="Gill Sans MT"/>
                <w:szCs w:val="20"/>
              </w:rPr>
              <w:t xml:space="preserve"> We collect information from students to inform how well we are doing as a school on a range of issues from classroom teaching, routines, and procedures to whole school culture.</w:t>
            </w:r>
          </w:p>
          <w:p w:rsidR="00482BDE" w:rsidRPr="00446DFC" w:rsidRDefault="00482BDE" w:rsidP="00482BDE">
            <w:pPr>
              <w:widowControl w:val="0"/>
              <w:spacing w:before="89" w:after="0" w:line="276" w:lineRule="auto"/>
              <w:ind w:right="317"/>
              <w:rPr>
                <w:rFonts w:eastAsia="Gill Sans MT" w:cs="Gill Sans MT"/>
                <w:szCs w:val="20"/>
              </w:rPr>
            </w:pPr>
            <w:r w:rsidRPr="00446DFC">
              <w:rPr>
                <w:rFonts w:eastAsia="Gill Sans MT" w:cs="Gill Sans MT"/>
                <w:szCs w:val="20"/>
              </w:rPr>
              <w:t xml:space="preserve"> </w:t>
            </w:r>
            <w:sdt>
              <w:sdtPr>
                <w:rPr>
                  <w:rFonts w:eastAsia="Gill Sans MT" w:cstheme="minorHAnsi"/>
                  <w:szCs w:val="19"/>
                </w:rPr>
                <w:id w:val="-2079432497"/>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Gill Sans MT"/>
                <w:szCs w:val="20"/>
              </w:rPr>
              <w:t xml:space="preserve"> We collaborate to design and implement supports for a range of student needs.</w:t>
            </w:r>
          </w:p>
        </w:tc>
        <w:tc>
          <w:tcPr>
            <w:tcW w:w="1250" w:type="pct"/>
            <w:tcBorders>
              <w:top w:val="single" w:sz="7" w:space="0" w:color="000000"/>
              <w:left w:val="single" w:sz="7" w:space="0" w:color="000000"/>
              <w:bottom w:val="single" w:sz="7" w:space="0" w:color="000000"/>
              <w:right w:val="single" w:sz="7" w:space="0" w:color="000000"/>
            </w:tcBorders>
          </w:tcPr>
          <w:p w:rsidR="00482BDE" w:rsidRPr="00446DFC" w:rsidRDefault="00482BDE" w:rsidP="00482BDE">
            <w:pPr>
              <w:widowControl w:val="0"/>
              <w:spacing w:before="89" w:after="0" w:line="276" w:lineRule="auto"/>
              <w:ind w:right="156"/>
              <w:rPr>
                <w:rFonts w:eastAsia="Gill Sans MT" w:cs="Gill Sans MT"/>
                <w:szCs w:val="20"/>
              </w:rPr>
            </w:pPr>
            <w:r w:rsidRPr="00446DFC">
              <w:rPr>
                <w:rFonts w:eastAsia="Gill Sans MT" w:cs="Gill Sans MT"/>
                <w:szCs w:val="20"/>
              </w:rPr>
              <w:t xml:space="preserve"> </w:t>
            </w:r>
            <w:sdt>
              <w:sdtPr>
                <w:rPr>
                  <w:rFonts w:eastAsia="Gill Sans MT" w:cstheme="minorHAnsi"/>
                  <w:szCs w:val="19"/>
                </w:rPr>
                <w:id w:val="1025214208"/>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Gill Sans MT"/>
                <w:szCs w:val="20"/>
              </w:rPr>
              <w:t xml:space="preserve"> We coll</w:t>
            </w:r>
            <w:r w:rsidRPr="00446DFC">
              <w:rPr>
                <w:rFonts w:eastAsia="Gill Sans MT" w:cs="Gill Sans MT"/>
                <w:spacing w:val="-1"/>
                <w:szCs w:val="20"/>
              </w:rPr>
              <w:t>a</w:t>
            </w:r>
            <w:r w:rsidRPr="00446DFC">
              <w:rPr>
                <w:rFonts w:eastAsia="Gill Sans MT" w:cs="Gill Sans MT"/>
                <w:szCs w:val="20"/>
              </w:rPr>
              <w:t>bor</w:t>
            </w:r>
            <w:r w:rsidRPr="00446DFC">
              <w:rPr>
                <w:rFonts w:eastAsia="Gill Sans MT" w:cs="Gill Sans MT"/>
                <w:spacing w:val="-1"/>
                <w:szCs w:val="20"/>
              </w:rPr>
              <w:t>a</w:t>
            </w:r>
            <w:r w:rsidRPr="00446DFC">
              <w:rPr>
                <w:rFonts w:eastAsia="Gill Sans MT" w:cs="Gill Sans MT"/>
                <w:spacing w:val="-2"/>
                <w:szCs w:val="20"/>
              </w:rPr>
              <w:t>t</w:t>
            </w:r>
            <w:r w:rsidRPr="00446DFC">
              <w:rPr>
                <w:rFonts w:eastAsia="Gill Sans MT" w:cs="Gill Sans MT"/>
                <w:szCs w:val="20"/>
              </w:rPr>
              <w:t>e</w:t>
            </w:r>
            <w:r w:rsidRPr="00446DFC">
              <w:rPr>
                <w:rFonts w:eastAsia="Gill Sans MT" w:cs="Gill Sans MT"/>
                <w:spacing w:val="1"/>
                <w:szCs w:val="20"/>
              </w:rPr>
              <w:t xml:space="preserve"> </w:t>
            </w:r>
            <w:r w:rsidRPr="00446DFC">
              <w:rPr>
                <w:rFonts w:eastAsia="Gill Sans MT" w:cs="Gill Sans MT"/>
                <w:szCs w:val="20"/>
              </w:rPr>
              <w:t>w</w:t>
            </w:r>
            <w:r w:rsidRPr="00446DFC">
              <w:rPr>
                <w:rFonts w:eastAsia="Gill Sans MT" w:cs="Gill Sans MT"/>
                <w:spacing w:val="-3"/>
                <w:szCs w:val="20"/>
              </w:rPr>
              <w:t>i</w:t>
            </w:r>
            <w:r w:rsidRPr="00446DFC">
              <w:rPr>
                <w:rFonts w:eastAsia="Gill Sans MT" w:cs="Gill Sans MT"/>
                <w:spacing w:val="1"/>
                <w:szCs w:val="20"/>
              </w:rPr>
              <w:t>t</w:t>
            </w:r>
            <w:r w:rsidRPr="00446DFC">
              <w:rPr>
                <w:rFonts w:eastAsia="Gill Sans MT" w:cs="Gill Sans MT"/>
                <w:szCs w:val="20"/>
              </w:rPr>
              <w:t>h</w:t>
            </w:r>
            <w:r w:rsidRPr="00446DFC">
              <w:rPr>
                <w:rFonts w:eastAsia="Gill Sans MT" w:cs="Gill Sans MT"/>
                <w:spacing w:val="-1"/>
                <w:szCs w:val="20"/>
              </w:rPr>
              <w:t xml:space="preserve"> </w:t>
            </w:r>
            <w:r w:rsidRPr="00446DFC">
              <w:rPr>
                <w:rFonts w:eastAsia="Gill Sans MT" w:cs="Gill Sans MT"/>
                <w:szCs w:val="20"/>
              </w:rPr>
              <w:t>other in</w:t>
            </w:r>
            <w:r w:rsidRPr="00446DFC">
              <w:rPr>
                <w:rFonts w:eastAsia="Gill Sans MT" w:cs="Gill Sans MT"/>
                <w:spacing w:val="-1"/>
                <w:szCs w:val="20"/>
              </w:rPr>
              <w:t>s</w:t>
            </w:r>
            <w:r w:rsidRPr="00446DFC">
              <w:rPr>
                <w:rFonts w:eastAsia="Gill Sans MT" w:cs="Gill Sans MT"/>
                <w:spacing w:val="1"/>
                <w:szCs w:val="20"/>
              </w:rPr>
              <w:t>t</w:t>
            </w:r>
            <w:r w:rsidRPr="00446DFC">
              <w:rPr>
                <w:rFonts w:eastAsia="Gill Sans MT" w:cs="Gill Sans MT"/>
                <w:szCs w:val="20"/>
              </w:rPr>
              <w:t>itu</w:t>
            </w:r>
            <w:r w:rsidRPr="00446DFC">
              <w:rPr>
                <w:rFonts w:eastAsia="Gill Sans MT" w:cs="Gill Sans MT"/>
                <w:spacing w:val="1"/>
                <w:szCs w:val="20"/>
              </w:rPr>
              <w:t>t</w:t>
            </w:r>
            <w:r w:rsidRPr="00446DFC">
              <w:rPr>
                <w:rFonts w:eastAsia="Gill Sans MT" w:cs="Gill Sans MT"/>
                <w:spacing w:val="-3"/>
                <w:szCs w:val="20"/>
              </w:rPr>
              <w:t>i</w:t>
            </w:r>
            <w:r w:rsidRPr="00446DFC">
              <w:rPr>
                <w:rFonts w:eastAsia="Gill Sans MT" w:cs="Gill Sans MT"/>
                <w:szCs w:val="20"/>
              </w:rPr>
              <w:t xml:space="preserve">ons </w:t>
            </w:r>
            <w:r w:rsidRPr="00446DFC">
              <w:rPr>
                <w:rFonts w:eastAsia="Gill Sans MT" w:cs="Gill Sans MT"/>
                <w:spacing w:val="-1"/>
                <w:szCs w:val="20"/>
              </w:rPr>
              <w:t>o</w:t>
            </w:r>
            <w:r w:rsidRPr="00446DFC">
              <w:rPr>
                <w:rFonts w:eastAsia="Gill Sans MT" w:cs="Gill Sans MT"/>
                <w:szCs w:val="20"/>
              </w:rPr>
              <w:t>n</w:t>
            </w:r>
            <w:r w:rsidRPr="00446DFC">
              <w:rPr>
                <w:rFonts w:eastAsia="Gill Sans MT" w:cs="Gill Sans MT"/>
                <w:spacing w:val="1"/>
                <w:szCs w:val="20"/>
              </w:rPr>
              <w:t xml:space="preserve"> the </w:t>
            </w:r>
            <w:r w:rsidRPr="00446DFC">
              <w:rPr>
                <w:rFonts w:eastAsia="Gill Sans MT" w:cs="Gill Sans MT"/>
                <w:szCs w:val="20"/>
              </w:rPr>
              <w:t>de</w:t>
            </w:r>
            <w:r w:rsidRPr="00446DFC">
              <w:rPr>
                <w:rFonts w:eastAsia="Gill Sans MT" w:cs="Gill Sans MT"/>
                <w:spacing w:val="-1"/>
                <w:szCs w:val="20"/>
              </w:rPr>
              <w:t>v</w:t>
            </w:r>
            <w:r w:rsidRPr="00446DFC">
              <w:rPr>
                <w:rFonts w:eastAsia="Gill Sans MT" w:cs="Gill Sans MT"/>
                <w:szCs w:val="20"/>
              </w:rPr>
              <w:t>elopme</w:t>
            </w:r>
            <w:r w:rsidRPr="00446DFC">
              <w:rPr>
                <w:rFonts w:eastAsia="Gill Sans MT" w:cs="Gill Sans MT"/>
                <w:spacing w:val="-2"/>
                <w:szCs w:val="20"/>
              </w:rPr>
              <w:t>n</w:t>
            </w:r>
            <w:r w:rsidRPr="00446DFC">
              <w:rPr>
                <w:rFonts w:eastAsia="Gill Sans MT" w:cs="Gill Sans MT"/>
                <w:szCs w:val="20"/>
              </w:rPr>
              <w:t>t of</w:t>
            </w:r>
            <w:r w:rsidRPr="00446DFC">
              <w:rPr>
                <w:rFonts w:eastAsia="Gill Sans MT" w:cs="Gill Sans MT"/>
                <w:spacing w:val="2"/>
                <w:szCs w:val="20"/>
              </w:rPr>
              <w:t xml:space="preserve"> </w:t>
            </w:r>
            <w:r w:rsidRPr="00446DFC">
              <w:rPr>
                <w:rFonts w:eastAsia="Gill Sans MT" w:cs="Gill Sans MT"/>
                <w:spacing w:val="-3"/>
                <w:szCs w:val="20"/>
              </w:rPr>
              <w:t>e</w:t>
            </w:r>
            <w:r w:rsidRPr="00446DFC">
              <w:rPr>
                <w:rFonts w:eastAsia="Gill Sans MT" w:cs="Gill Sans MT"/>
                <w:szCs w:val="20"/>
              </w:rPr>
              <w:t>me</w:t>
            </w:r>
            <w:r w:rsidRPr="00446DFC">
              <w:rPr>
                <w:rFonts w:eastAsia="Gill Sans MT" w:cs="Gill Sans MT"/>
                <w:spacing w:val="-1"/>
                <w:szCs w:val="20"/>
              </w:rPr>
              <w:t>rg</w:t>
            </w:r>
            <w:r w:rsidRPr="00446DFC">
              <w:rPr>
                <w:rFonts w:eastAsia="Gill Sans MT" w:cs="Gill Sans MT"/>
                <w:szCs w:val="20"/>
              </w:rPr>
              <w:t>ing research-informed p</w:t>
            </w:r>
            <w:r w:rsidRPr="00446DFC">
              <w:rPr>
                <w:rFonts w:eastAsia="Gill Sans MT" w:cs="Gill Sans MT"/>
                <w:spacing w:val="-1"/>
                <w:szCs w:val="20"/>
              </w:rPr>
              <w:t>r</w:t>
            </w:r>
            <w:r w:rsidRPr="00446DFC">
              <w:rPr>
                <w:rFonts w:eastAsia="Gill Sans MT" w:cs="Gill Sans MT"/>
                <w:szCs w:val="20"/>
              </w:rPr>
              <w:t>og</w:t>
            </w:r>
            <w:r w:rsidRPr="00446DFC">
              <w:rPr>
                <w:rFonts w:eastAsia="Gill Sans MT" w:cs="Gill Sans MT"/>
                <w:spacing w:val="-1"/>
                <w:szCs w:val="20"/>
              </w:rPr>
              <w:t>ra</w:t>
            </w:r>
            <w:r w:rsidRPr="00446DFC">
              <w:rPr>
                <w:rFonts w:eastAsia="Gill Sans MT" w:cs="Gill Sans MT"/>
                <w:szCs w:val="20"/>
              </w:rPr>
              <w:t>ms.</w:t>
            </w:r>
          </w:p>
          <w:p w:rsidR="00482BDE" w:rsidRPr="00446DFC" w:rsidRDefault="00482BDE" w:rsidP="00482BDE">
            <w:pPr>
              <w:widowControl w:val="0"/>
              <w:spacing w:before="89" w:after="0" w:line="276" w:lineRule="auto"/>
              <w:ind w:right="156"/>
              <w:rPr>
                <w:rFonts w:eastAsia="Gill Sans MT" w:cs="Gill Sans MT"/>
                <w:szCs w:val="20"/>
              </w:rPr>
            </w:pPr>
            <w:r w:rsidRPr="00446DFC">
              <w:rPr>
                <w:rFonts w:eastAsia="Gill Sans MT" w:cs="Gill Sans MT"/>
                <w:spacing w:val="-1"/>
                <w:szCs w:val="20"/>
              </w:rPr>
              <w:t xml:space="preserve"> </w:t>
            </w:r>
            <w:sdt>
              <w:sdtPr>
                <w:rPr>
                  <w:rFonts w:eastAsia="Gill Sans MT" w:cstheme="minorHAnsi"/>
                  <w:szCs w:val="19"/>
                </w:rPr>
                <w:id w:val="1541708693"/>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Gill Sans MT"/>
                <w:spacing w:val="-1"/>
                <w:szCs w:val="20"/>
              </w:rPr>
              <w:t xml:space="preserve"> We a</w:t>
            </w:r>
            <w:r w:rsidRPr="00446DFC">
              <w:rPr>
                <w:rFonts w:eastAsia="Gill Sans MT" w:cs="Gill Sans MT"/>
                <w:szCs w:val="20"/>
              </w:rPr>
              <w:t>l</w:t>
            </w:r>
            <w:r w:rsidRPr="00446DFC">
              <w:rPr>
                <w:rFonts w:eastAsia="Gill Sans MT" w:cs="Gill Sans MT"/>
                <w:spacing w:val="-1"/>
                <w:szCs w:val="20"/>
              </w:rPr>
              <w:t>ig</w:t>
            </w:r>
            <w:r w:rsidRPr="00446DFC">
              <w:rPr>
                <w:rFonts w:eastAsia="Gill Sans MT" w:cs="Gill Sans MT"/>
                <w:szCs w:val="20"/>
              </w:rPr>
              <w:t xml:space="preserve">n </w:t>
            </w:r>
            <w:r w:rsidRPr="00446DFC">
              <w:rPr>
                <w:rFonts w:eastAsia="Gill Sans MT" w:cs="Gill Sans MT"/>
                <w:spacing w:val="1"/>
                <w:szCs w:val="20"/>
              </w:rPr>
              <w:t>our</w:t>
            </w:r>
            <w:r w:rsidRPr="00446DFC">
              <w:rPr>
                <w:rFonts w:eastAsia="Gill Sans MT" w:cs="Gill Sans MT"/>
                <w:szCs w:val="20"/>
              </w:rPr>
              <w:t xml:space="preserve"> </w:t>
            </w:r>
            <w:r w:rsidRPr="00446DFC">
              <w:rPr>
                <w:rFonts w:eastAsia="Gill Sans MT" w:cs="Gill Sans MT"/>
                <w:spacing w:val="-1"/>
                <w:szCs w:val="20"/>
              </w:rPr>
              <w:t>c</w:t>
            </w:r>
            <w:r w:rsidRPr="00446DFC">
              <w:rPr>
                <w:rFonts w:eastAsia="Gill Sans MT" w:cs="Gill Sans MT"/>
                <w:szCs w:val="20"/>
              </w:rPr>
              <w:t>u</w:t>
            </w:r>
            <w:r w:rsidRPr="00446DFC">
              <w:rPr>
                <w:rFonts w:eastAsia="Gill Sans MT" w:cs="Gill Sans MT"/>
                <w:spacing w:val="-1"/>
                <w:szCs w:val="20"/>
              </w:rPr>
              <w:t>rr</w:t>
            </w:r>
            <w:r w:rsidRPr="00446DFC">
              <w:rPr>
                <w:rFonts w:eastAsia="Gill Sans MT" w:cs="Gill Sans MT"/>
                <w:szCs w:val="20"/>
              </w:rPr>
              <w:t>i</w:t>
            </w:r>
            <w:r w:rsidRPr="00446DFC">
              <w:rPr>
                <w:rFonts w:eastAsia="Gill Sans MT" w:cs="Gill Sans MT"/>
                <w:spacing w:val="-1"/>
                <w:szCs w:val="20"/>
              </w:rPr>
              <w:t>c</w:t>
            </w:r>
            <w:r w:rsidRPr="00446DFC">
              <w:rPr>
                <w:rFonts w:eastAsia="Gill Sans MT" w:cs="Gill Sans MT"/>
                <w:szCs w:val="20"/>
              </w:rPr>
              <w:t>ulum</w:t>
            </w:r>
            <w:r w:rsidRPr="00446DFC">
              <w:rPr>
                <w:rFonts w:eastAsia="Gill Sans MT" w:cs="Gill Sans MT"/>
                <w:spacing w:val="1"/>
                <w:szCs w:val="20"/>
              </w:rPr>
              <w:t xml:space="preserve"> </w:t>
            </w:r>
            <w:r w:rsidRPr="00446DFC">
              <w:rPr>
                <w:rFonts w:eastAsia="Gill Sans MT" w:cs="Gill Sans MT"/>
                <w:szCs w:val="20"/>
              </w:rPr>
              <w:t>w</w:t>
            </w:r>
            <w:r w:rsidRPr="00446DFC">
              <w:rPr>
                <w:rFonts w:eastAsia="Gill Sans MT" w:cs="Gill Sans MT"/>
                <w:spacing w:val="-1"/>
                <w:szCs w:val="20"/>
              </w:rPr>
              <w:t>i</w:t>
            </w:r>
            <w:r w:rsidRPr="00446DFC">
              <w:rPr>
                <w:rFonts w:eastAsia="Gill Sans MT" w:cs="Gill Sans MT"/>
                <w:spacing w:val="1"/>
                <w:szCs w:val="20"/>
              </w:rPr>
              <w:t>t</w:t>
            </w:r>
            <w:r w:rsidRPr="00446DFC">
              <w:rPr>
                <w:rFonts w:eastAsia="Gill Sans MT" w:cs="Gill Sans MT"/>
                <w:szCs w:val="20"/>
              </w:rPr>
              <w:t xml:space="preserve">h post-secondary </w:t>
            </w:r>
            <w:r w:rsidRPr="00446DFC">
              <w:rPr>
                <w:rFonts w:eastAsia="Gill Sans MT" w:cs="Gill Sans MT"/>
                <w:spacing w:val="-1"/>
                <w:szCs w:val="20"/>
              </w:rPr>
              <w:t>sys</w:t>
            </w:r>
            <w:r w:rsidRPr="00446DFC">
              <w:rPr>
                <w:rFonts w:eastAsia="Gill Sans MT" w:cs="Gill Sans MT"/>
                <w:spacing w:val="1"/>
                <w:szCs w:val="20"/>
              </w:rPr>
              <w:t>t</w:t>
            </w:r>
            <w:r w:rsidRPr="00446DFC">
              <w:rPr>
                <w:rFonts w:eastAsia="Gill Sans MT" w:cs="Gill Sans MT"/>
                <w:szCs w:val="20"/>
              </w:rPr>
              <w:t xml:space="preserve">ems (ex. </w:t>
            </w:r>
            <w:r w:rsidRPr="00446DFC">
              <w:rPr>
                <w:rFonts w:eastAsia="Gill Sans MT" w:cs="Gill Sans MT"/>
                <w:spacing w:val="1"/>
                <w:szCs w:val="20"/>
              </w:rPr>
              <w:t>t</w:t>
            </w:r>
            <w:r w:rsidRPr="00446DFC">
              <w:rPr>
                <w:rFonts w:eastAsia="Gill Sans MT" w:cs="Gill Sans MT"/>
                <w:szCs w:val="20"/>
              </w:rPr>
              <w:t>e</w:t>
            </w:r>
            <w:r w:rsidRPr="00446DFC">
              <w:rPr>
                <w:rFonts w:eastAsia="Gill Sans MT" w:cs="Gill Sans MT"/>
                <w:spacing w:val="-1"/>
                <w:szCs w:val="20"/>
              </w:rPr>
              <w:t>c</w:t>
            </w:r>
            <w:r w:rsidRPr="00446DFC">
              <w:rPr>
                <w:rFonts w:eastAsia="Gill Sans MT" w:cs="Gill Sans MT"/>
                <w:szCs w:val="20"/>
              </w:rPr>
              <w:t>hni</w:t>
            </w:r>
            <w:r w:rsidRPr="00446DFC">
              <w:rPr>
                <w:rFonts w:eastAsia="Gill Sans MT" w:cs="Gill Sans MT"/>
                <w:spacing w:val="-1"/>
                <w:szCs w:val="20"/>
              </w:rPr>
              <w:t>ca</w:t>
            </w:r>
            <w:r w:rsidRPr="00446DFC">
              <w:rPr>
                <w:rFonts w:eastAsia="Gill Sans MT" w:cs="Gill Sans MT"/>
                <w:szCs w:val="20"/>
              </w:rPr>
              <w:t>l, 4</w:t>
            </w:r>
            <w:r w:rsidRPr="00446DFC">
              <w:rPr>
                <w:rFonts w:eastAsia="Gill Sans MT" w:cs="Gill Sans MT"/>
                <w:spacing w:val="1"/>
                <w:szCs w:val="20"/>
              </w:rPr>
              <w:t>-</w:t>
            </w:r>
            <w:r w:rsidRPr="00446DFC">
              <w:rPr>
                <w:rFonts w:eastAsia="Gill Sans MT" w:cs="Gill Sans MT"/>
                <w:spacing w:val="-1"/>
                <w:szCs w:val="20"/>
              </w:rPr>
              <w:t>y</w:t>
            </w:r>
            <w:r w:rsidRPr="00446DFC">
              <w:rPr>
                <w:rFonts w:eastAsia="Gill Sans MT" w:cs="Gill Sans MT"/>
                <w:szCs w:val="20"/>
              </w:rPr>
              <w:t>e</w:t>
            </w:r>
            <w:r w:rsidRPr="00446DFC">
              <w:rPr>
                <w:rFonts w:eastAsia="Gill Sans MT" w:cs="Gill Sans MT"/>
                <w:spacing w:val="-1"/>
                <w:szCs w:val="20"/>
              </w:rPr>
              <w:t>a</w:t>
            </w:r>
            <w:r w:rsidRPr="00446DFC">
              <w:rPr>
                <w:rFonts w:eastAsia="Gill Sans MT" w:cs="Gill Sans MT"/>
                <w:szCs w:val="20"/>
              </w:rPr>
              <w:t>r in</w:t>
            </w:r>
            <w:r w:rsidRPr="00446DFC">
              <w:rPr>
                <w:rFonts w:eastAsia="Gill Sans MT" w:cs="Gill Sans MT"/>
                <w:spacing w:val="-1"/>
                <w:szCs w:val="20"/>
              </w:rPr>
              <w:t>s</w:t>
            </w:r>
            <w:r w:rsidRPr="00446DFC">
              <w:rPr>
                <w:rFonts w:eastAsia="Gill Sans MT" w:cs="Gill Sans MT"/>
                <w:spacing w:val="1"/>
                <w:szCs w:val="20"/>
              </w:rPr>
              <w:t>t</w:t>
            </w:r>
            <w:r w:rsidRPr="00446DFC">
              <w:rPr>
                <w:rFonts w:eastAsia="Gill Sans MT" w:cs="Gill Sans MT"/>
                <w:szCs w:val="20"/>
              </w:rPr>
              <w:t>it</w:t>
            </w:r>
            <w:r w:rsidRPr="00446DFC">
              <w:rPr>
                <w:rFonts w:eastAsia="Gill Sans MT" w:cs="Gill Sans MT"/>
                <w:spacing w:val="-2"/>
                <w:szCs w:val="20"/>
              </w:rPr>
              <w:t>u</w:t>
            </w:r>
            <w:r w:rsidRPr="00446DFC">
              <w:rPr>
                <w:rFonts w:eastAsia="Gill Sans MT" w:cs="Gill Sans MT"/>
                <w:spacing w:val="1"/>
                <w:szCs w:val="20"/>
              </w:rPr>
              <w:t>t</w:t>
            </w:r>
            <w:r w:rsidRPr="00446DFC">
              <w:rPr>
                <w:rFonts w:eastAsia="Gill Sans MT" w:cs="Gill Sans MT"/>
                <w:szCs w:val="20"/>
              </w:rPr>
              <w:t>ion</w:t>
            </w:r>
            <w:r w:rsidRPr="00446DFC">
              <w:rPr>
                <w:rFonts w:eastAsia="Gill Sans MT" w:cs="Gill Sans MT"/>
                <w:spacing w:val="-1"/>
                <w:szCs w:val="20"/>
              </w:rPr>
              <w:t>s</w:t>
            </w:r>
            <w:r w:rsidRPr="00446DFC">
              <w:rPr>
                <w:rFonts w:eastAsia="Gill Sans MT" w:cs="Gill Sans MT"/>
                <w:szCs w:val="20"/>
              </w:rPr>
              <w:t>)</w:t>
            </w:r>
            <w:r w:rsidRPr="00446DFC">
              <w:rPr>
                <w:rFonts w:eastAsia="Gill Sans MT" w:cs="Gill Sans MT"/>
                <w:spacing w:val="-1"/>
                <w:szCs w:val="20"/>
              </w:rPr>
              <w:t xml:space="preserve"> a</w:t>
            </w:r>
            <w:r w:rsidRPr="00446DFC">
              <w:rPr>
                <w:rFonts w:eastAsia="Gill Sans MT" w:cs="Gill Sans MT"/>
                <w:szCs w:val="20"/>
              </w:rPr>
              <w:t>nd help</w:t>
            </w:r>
            <w:r w:rsidRPr="00446DFC">
              <w:rPr>
                <w:rFonts w:eastAsia="Gill Sans MT" w:cs="Gill Sans MT"/>
                <w:spacing w:val="1"/>
                <w:szCs w:val="20"/>
              </w:rPr>
              <w:t xml:space="preserve"> </w:t>
            </w:r>
            <w:r w:rsidRPr="00446DFC">
              <w:rPr>
                <w:rFonts w:eastAsia="Gill Sans MT" w:cs="Gill Sans MT"/>
                <w:spacing w:val="-1"/>
                <w:szCs w:val="20"/>
              </w:rPr>
              <w:t>s</w:t>
            </w:r>
            <w:r w:rsidRPr="00446DFC">
              <w:rPr>
                <w:rFonts w:eastAsia="Gill Sans MT" w:cs="Gill Sans MT"/>
                <w:spacing w:val="1"/>
                <w:szCs w:val="20"/>
              </w:rPr>
              <w:t>t</w:t>
            </w:r>
            <w:r w:rsidRPr="00446DFC">
              <w:rPr>
                <w:rFonts w:eastAsia="Gill Sans MT" w:cs="Gill Sans MT"/>
                <w:szCs w:val="20"/>
              </w:rPr>
              <w:t>ude</w:t>
            </w:r>
            <w:r w:rsidRPr="00446DFC">
              <w:rPr>
                <w:rFonts w:eastAsia="Gill Sans MT" w:cs="Gill Sans MT"/>
                <w:spacing w:val="-2"/>
                <w:szCs w:val="20"/>
              </w:rPr>
              <w:t>n</w:t>
            </w:r>
            <w:r w:rsidRPr="00446DFC">
              <w:rPr>
                <w:rFonts w:eastAsia="Gill Sans MT" w:cs="Gill Sans MT"/>
                <w:spacing w:val="1"/>
                <w:szCs w:val="20"/>
              </w:rPr>
              <w:t>t</w:t>
            </w:r>
            <w:r w:rsidRPr="00446DFC">
              <w:rPr>
                <w:rFonts w:eastAsia="Gill Sans MT" w:cs="Gill Sans MT"/>
                <w:szCs w:val="20"/>
              </w:rPr>
              <w:t xml:space="preserve">s </w:t>
            </w:r>
            <w:r w:rsidRPr="00446DFC">
              <w:rPr>
                <w:rFonts w:eastAsia="Gill Sans MT" w:cs="Gill Sans MT"/>
                <w:spacing w:val="-1"/>
                <w:szCs w:val="20"/>
              </w:rPr>
              <w:t>acc</w:t>
            </w:r>
            <w:r w:rsidRPr="00446DFC">
              <w:rPr>
                <w:rFonts w:eastAsia="Gill Sans MT" w:cs="Gill Sans MT"/>
                <w:szCs w:val="20"/>
              </w:rPr>
              <w:t>e</w:t>
            </w:r>
            <w:r w:rsidRPr="00446DFC">
              <w:rPr>
                <w:rFonts w:eastAsia="Gill Sans MT" w:cs="Gill Sans MT"/>
                <w:spacing w:val="-1"/>
                <w:szCs w:val="20"/>
              </w:rPr>
              <w:t>s</w:t>
            </w:r>
            <w:r w:rsidRPr="00446DFC">
              <w:rPr>
                <w:rFonts w:eastAsia="Gill Sans MT" w:cs="Gill Sans MT"/>
                <w:szCs w:val="20"/>
              </w:rPr>
              <w:t xml:space="preserve">s </w:t>
            </w:r>
            <w:r w:rsidRPr="00446DFC">
              <w:rPr>
                <w:rFonts w:eastAsia="Gill Sans MT" w:cs="Gill Sans MT"/>
                <w:spacing w:val="1"/>
                <w:szCs w:val="20"/>
              </w:rPr>
              <w:t>t</w:t>
            </w:r>
            <w:r w:rsidRPr="00446DFC">
              <w:rPr>
                <w:rFonts w:eastAsia="Gill Sans MT" w:cs="Gill Sans MT"/>
                <w:szCs w:val="20"/>
              </w:rPr>
              <w:t>hose</w:t>
            </w:r>
            <w:r w:rsidRPr="00446DFC">
              <w:rPr>
                <w:rFonts w:eastAsia="Gill Sans MT" w:cs="Gill Sans MT"/>
                <w:spacing w:val="-2"/>
                <w:szCs w:val="20"/>
              </w:rPr>
              <w:t xml:space="preserve"> </w:t>
            </w:r>
            <w:r w:rsidRPr="00446DFC">
              <w:rPr>
                <w:rFonts w:eastAsia="Gill Sans MT" w:cs="Gill Sans MT"/>
                <w:szCs w:val="20"/>
              </w:rPr>
              <w:t>p</w:t>
            </w:r>
            <w:r w:rsidRPr="00446DFC">
              <w:rPr>
                <w:rFonts w:eastAsia="Gill Sans MT" w:cs="Gill Sans MT"/>
                <w:spacing w:val="-1"/>
                <w:szCs w:val="20"/>
              </w:rPr>
              <w:t>r</w:t>
            </w:r>
            <w:r w:rsidRPr="00446DFC">
              <w:rPr>
                <w:rFonts w:eastAsia="Gill Sans MT" w:cs="Gill Sans MT"/>
                <w:szCs w:val="20"/>
              </w:rPr>
              <w:t>og</w:t>
            </w:r>
            <w:r w:rsidRPr="00446DFC">
              <w:rPr>
                <w:rFonts w:eastAsia="Gill Sans MT" w:cs="Gill Sans MT"/>
                <w:spacing w:val="-1"/>
                <w:szCs w:val="20"/>
              </w:rPr>
              <w:t>ra</w:t>
            </w:r>
            <w:r w:rsidRPr="00446DFC">
              <w:rPr>
                <w:rFonts w:eastAsia="Gill Sans MT" w:cs="Gill Sans MT"/>
                <w:szCs w:val="20"/>
              </w:rPr>
              <w:t>ms.</w:t>
            </w:r>
          </w:p>
          <w:p w:rsidR="00482BDE" w:rsidRPr="00446DFC" w:rsidRDefault="00482BDE" w:rsidP="00482BDE">
            <w:pPr>
              <w:widowControl w:val="0"/>
              <w:spacing w:before="89" w:after="0" w:line="276" w:lineRule="auto"/>
              <w:ind w:right="156"/>
              <w:rPr>
                <w:rFonts w:eastAsia="Gill Sans MT" w:cs="Gill Sans MT"/>
                <w:szCs w:val="20"/>
              </w:rPr>
            </w:pPr>
            <w:r w:rsidRPr="00446DFC">
              <w:rPr>
                <w:rFonts w:eastAsia="Gill Sans MT" w:cs="Gill Sans MT"/>
                <w:szCs w:val="20"/>
              </w:rPr>
              <w:t xml:space="preserve"> </w:t>
            </w:r>
            <w:sdt>
              <w:sdtPr>
                <w:rPr>
                  <w:rFonts w:eastAsia="Gill Sans MT" w:cstheme="minorHAnsi"/>
                  <w:szCs w:val="19"/>
                </w:rPr>
                <w:id w:val="241454014"/>
                <w14:checkbox>
                  <w14:checked w14:val="0"/>
                  <w14:checkedState w14:val="2612" w14:font="MS Gothic"/>
                  <w14:uncheckedState w14:val="2610" w14:font="MS Gothic"/>
                </w14:checkbox>
              </w:sdtPr>
              <w:sdtEndPr/>
              <w:sdtContent>
                <w:r w:rsidRPr="00446DFC">
                  <w:rPr>
                    <w:rFonts w:ascii="MS Gothic" w:eastAsia="MS Gothic" w:hAnsi="MS Gothic" w:cstheme="minorHAnsi" w:hint="eastAsia"/>
                    <w:szCs w:val="19"/>
                  </w:rPr>
                  <w:t>☐</w:t>
                </w:r>
              </w:sdtContent>
            </w:sdt>
            <w:r w:rsidRPr="00446DFC">
              <w:rPr>
                <w:rFonts w:eastAsia="Gill Sans MT" w:cs="Gill Sans MT"/>
                <w:szCs w:val="20"/>
              </w:rPr>
              <w:t xml:space="preserve"> We collaborate with each other and staff at other schools to share data on student learning and social-emotional supports to ensure continued student success.</w:t>
            </w:r>
          </w:p>
        </w:tc>
      </w:tr>
      <w:tr w:rsidR="00482BDE" w:rsidRPr="00446DFC" w:rsidTr="00482BDE">
        <w:trPr>
          <w:trHeight w:hRule="exact" w:val="2429"/>
        </w:trPr>
        <w:tc>
          <w:tcPr>
            <w:tcW w:w="5000" w:type="pct"/>
            <w:gridSpan w:val="4"/>
            <w:tcBorders>
              <w:top w:val="single" w:sz="7" w:space="0" w:color="000000"/>
              <w:left w:val="single" w:sz="7" w:space="0" w:color="000000"/>
              <w:bottom w:val="single" w:sz="7" w:space="0" w:color="000000"/>
              <w:right w:val="single" w:sz="7" w:space="0" w:color="000000"/>
            </w:tcBorders>
          </w:tcPr>
          <w:p w:rsidR="00482BDE" w:rsidRPr="00446DFC" w:rsidRDefault="00482BDE" w:rsidP="00482BDE">
            <w:pPr>
              <w:widowControl w:val="0"/>
              <w:spacing w:before="89" w:after="0" w:line="240" w:lineRule="auto"/>
              <w:ind w:left="187" w:right="130"/>
              <w:rPr>
                <w:rFonts w:eastAsia="Calibri" w:cs="Times New Roman"/>
                <w:b/>
                <w:szCs w:val="20"/>
              </w:rPr>
            </w:pPr>
            <w:r w:rsidRPr="00446DFC">
              <w:rPr>
                <w:rFonts w:eastAsia="Gill Sans MT" w:cs="Gill Sans MT"/>
                <w:szCs w:val="20"/>
              </w:rPr>
              <w:t xml:space="preserve"> </w:t>
            </w:r>
            <w:r w:rsidRPr="00446DFC">
              <w:rPr>
                <w:rFonts w:eastAsia="Calibri" w:cs="Times New Roman"/>
                <w:b/>
                <w:szCs w:val="20"/>
              </w:rPr>
              <w:t>A focus on the whole child:</w:t>
            </w:r>
            <w:r w:rsidRPr="00446DFC">
              <w:rPr>
                <w:rFonts w:eastAsia="Calibri" w:cs="Times New Roman"/>
                <w:szCs w:val="20"/>
              </w:rPr>
              <w:t xml:space="preserve"> Barriers to learning are widespread and intractable in the lives of some children. They arise from the varied backgrounds and social factors that contribute to or inhibit their ability to perform well in school. Studies show that addressing these needs via school-based programs can have a positive effect on learning, achievement, and college readiness. The first guiding principle for whole-child student supports reflects the old Benjamin Franklin adage, “an ounce of prevention is worth a pound of cure.” It’s very clear that effective teachers are one factor that have great impact on student achievement. Schools that exemplify the characteristics of Purposeful Communities, especially those that possess a strong sense of collective efficacy (Goddard et. al. 2000; 2003; Jacob et. al., 2015) can and </w:t>
            </w:r>
            <w:r w:rsidRPr="00446DFC">
              <w:rPr>
                <w:rFonts w:eastAsia="Calibri" w:cs="Times New Roman"/>
                <w:b/>
                <w:szCs w:val="20"/>
              </w:rPr>
              <w:t>do overcome the barriers that get in the way of student achievement.</w:t>
            </w:r>
          </w:p>
        </w:tc>
      </w:tr>
    </w:tbl>
    <w:p w:rsidR="00482BDE" w:rsidRPr="00482BDE" w:rsidRDefault="00482BDE" w:rsidP="00482BDE">
      <w:pPr>
        <w:pStyle w:val="ListParagraph"/>
        <w:numPr>
          <w:ilvl w:val="0"/>
          <w:numId w:val="6"/>
        </w:numPr>
        <w:jc w:val="center"/>
        <w:rPr>
          <w:rFonts w:ascii="Calibri" w:hAnsi="Calibri" w:cs="Calibri"/>
          <w:sz w:val="24"/>
        </w:rPr>
      </w:pPr>
    </w:p>
    <w:p w:rsidR="00482BDE" w:rsidRPr="00482BDE" w:rsidRDefault="00482BDE" w:rsidP="00482BDE">
      <w:pPr>
        <w:pStyle w:val="ListParagraph"/>
        <w:numPr>
          <w:ilvl w:val="0"/>
          <w:numId w:val="6"/>
        </w:numPr>
        <w:rPr>
          <w:rFonts w:ascii="Calibri" w:hAnsi="Calibri" w:cs="Calibri"/>
          <w:sz w:val="24"/>
        </w:rPr>
      </w:pPr>
      <w:r w:rsidRPr="00482BDE">
        <w:rPr>
          <w:rFonts w:ascii="Calibri" w:hAnsi="Calibri" w:cs="Calibri"/>
          <w:sz w:val="24"/>
        </w:rPr>
        <w:br w:type="page"/>
      </w:r>
    </w:p>
    <w:tbl>
      <w:tblPr>
        <w:tblW w:w="5000" w:type="pct"/>
        <w:tblCellMar>
          <w:left w:w="0" w:type="dxa"/>
          <w:right w:w="0" w:type="dxa"/>
        </w:tblCellMar>
        <w:tblLook w:val="01E0" w:firstRow="1" w:lastRow="1" w:firstColumn="1" w:lastColumn="1" w:noHBand="0" w:noVBand="0"/>
      </w:tblPr>
      <w:tblGrid>
        <w:gridCol w:w="2695"/>
        <w:gridCol w:w="2695"/>
        <w:gridCol w:w="2696"/>
        <w:gridCol w:w="2696"/>
      </w:tblGrid>
      <w:tr w:rsidR="00482BDE" w:rsidRPr="005C673C" w:rsidTr="00482BDE">
        <w:trPr>
          <w:trHeight w:hRule="exact" w:val="720"/>
        </w:trPr>
        <w:tc>
          <w:tcPr>
            <w:tcW w:w="5000" w:type="pct"/>
            <w:gridSpan w:val="4"/>
            <w:tcBorders>
              <w:top w:val="single" w:sz="7" w:space="0" w:color="000000"/>
              <w:left w:val="single" w:sz="7" w:space="0" w:color="000000"/>
              <w:bottom w:val="single" w:sz="7" w:space="0" w:color="000000"/>
              <w:right w:val="single" w:sz="7" w:space="0" w:color="000000"/>
            </w:tcBorders>
            <w:shd w:val="clear" w:color="auto" w:fill="000099"/>
            <w:vAlign w:val="center"/>
          </w:tcPr>
          <w:p w:rsidR="00482BDE" w:rsidRPr="005C673C" w:rsidRDefault="00482BDE" w:rsidP="00482BDE">
            <w:pPr>
              <w:widowControl w:val="0"/>
              <w:spacing w:after="0" w:line="240" w:lineRule="auto"/>
              <w:ind w:right="-20"/>
              <w:jc w:val="center"/>
              <w:rPr>
                <w:rFonts w:eastAsia="Gill Sans MT" w:cs="Gill Sans MT"/>
                <w:b/>
                <w:bCs/>
                <w:color w:val="FFFFFF" w:themeColor="background1"/>
                <w:w w:val="99"/>
              </w:rPr>
            </w:pPr>
            <w:r w:rsidRPr="005C673C">
              <w:rPr>
                <w:rFonts w:eastAsia="Gill Sans MT" w:cs="Gill Sans MT"/>
                <w:b/>
                <w:bCs/>
                <w:color w:val="FFFFFF" w:themeColor="background1"/>
                <w:w w:val="99"/>
              </w:rPr>
              <w:lastRenderedPageBreak/>
              <w:t>Charting a Course Reflection Tool:</w:t>
            </w:r>
          </w:p>
          <w:p w:rsidR="00482BDE" w:rsidRPr="005C673C" w:rsidRDefault="00482BDE" w:rsidP="00482BDE">
            <w:pPr>
              <w:widowControl w:val="0"/>
              <w:spacing w:after="0" w:line="240" w:lineRule="auto"/>
              <w:ind w:right="-20"/>
              <w:jc w:val="center"/>
              <w:rPr>
                <w:rFonts w:eastAsia="Gill Sans MT" w:cs="Gill Sans MT"/>
                <w:b/>
                <w:bCs/>
                <w:color w:val="FFFFFF" w:themeColor="background1"/>
                <w:spacing w:val="-1"/>
              </w:rPr>
            </w:pPr>
            <w:r w:rsidRPr="005C673C">
              <w:rPr>
                <w:rFonts w:eastAsia="Gill Sans MT" w:cs="Gill Sans MT"/>
                <w:b/>
                <w:bCs/>
                <w:color w:val="FFFFFF" w:themeColor="background1"/>
                <w:spacing w:val="-1"/>
              </w:rPr>
              <w:t>HIGH PERFORMANCE SCHOOL CULTURES</w:t>
            </w:r>
          </w:p>
        </w:tc>
      </w:tr>
      <w:tr w:rsidR="00482BDE" w:rsidRPr="00446DFC" w:rsidTr="00482BDE">
        <w:trPr>
          <w:trHeight w:hRule="exact" w:val="576"/>
        </w:trPr>
        <w:tc>
          <w:tcPr>
            <w:tcW w:w="1250" w:type="pct"/>
            <w:tcBorders>
              <w:top w:val="single" w:sz="7" w:space="0" w:color="000000"/>
              <w:left w:val="single" w:sz="7" w:space="0" w:color="000000"/>
              <w:bottom w:val="single" w:sz="7" w:space="0" w:color="000000"/>
              <w:right w:val="single" w:sz="9" w:space="0" w:color="000000"/>
            </w:tcBorders>
            <w:shd w:val="clear" w:color="auto" w:fill="F79646"/>
            <w:vAlign w:val="center"/>
          </w:tcPr>
          <w:p w:rsidR="00482BDE" w:rsidRPr="00446DFC" w:rsidRDefault="00482BDE" w:rsidP="00482BDE">
            <w:pPr>
              <w:widowControl w:val="0"/>
              <w:spacing w:after="0" w:line="240" w:lineRule="auto"/>
              <w:ind w:right="-20"/>
              <w:jc w:val="center"/>
              <w:rPr>
                <w:rFonts w:eastAsia="Gill Sans MT" w:cs="Gill Sans MT"/>
              </w:rPr>
            </w:pPr>
            <w:r w:rsidRPr="00446DFC">
              <w:rPr>
                <w:rFonts w:eastAsia="Gill Sans MT" w:cs="Gill Sans MT"/>
                <w:b/>
                <w:bCs/>
              </w:rPr>
              <w:t>Adopt Better Routines</w:t>
            </w:r>
          </w:p>
        </w:tc>
        <w:tc>
          <w:tcPr>
            <w:tcW w:w="1250" w:type="pct"/>
            <w:tcBorders>
              <w:top w:val="single" w:sz="7" w:space="0" w:color="000000"/>
              <w:left w:val="single" w:sz="9" w:space="0" w:color="000000"/>
              <w:bottom w:val="single" w:sz="7" w:space="0" w:color="000000"/>
              <w:right w:val="single" w:sz="9" w:space="0" w:color="000000"/>
            </w:tcBorders>
            <w:shd w:val="clear" w:color="auto" w:fill="8FAADC"/>
            <w:vAlign w:val="center"/>
          </w:tcPr>
          <w:p w:rsidR="00482BDE" w:rsidRPr="00446DFC" w:rsidRDefault="00482BDE" w:rsidP="00482BDE">
            <w:pPr>
              <w:widowControl w:val="0"/>
              <w:spacing w:after="0" w:line="240" w:lineRule="auto"/>
              <w:ind w:right="-20"/>
              <w:jc w:val="center"/>
              <w:rPr>
                <w:rFonts w:eastAsia="Gill Sans MT" w:cs="Gill Sans MT"/>
              </w:rPr>
            </w:pPr>
            <w:r w:rsidRPr="00446DFC">
              <w:rPr>
                <w:rFonts w:eastAsia="Gill Sans MT" w:cs="Gill Sans MT"/>
                <w:b/>
                <w:bCs/>
              </w:rPr>
              <w:t>Ensure Greater Consistency</w:t>
            </w:r>
          </w:p>
        </w:tc>
        <w:tc>
          <w:tcPr>
            <w:tcW w:w="1250" w:type="pct"/>
            <w:tcBorders>
              <w:top w:val="single" w:sz="7" w:space="0" w:color="000000"/>
              <w:left w:val="single" w:sz="9" w:space="0" w:color="000000"/>
              <w:bottom w:val="single" w:sz="7" w:space="0" w:color="000000"/>
              <w:right w:val="single" w:sz="7" w:space="0" w:color="000000"/>
            </w:tcBorders>
            <w:shd w:val="clear" w:color="auto" w:fill="4BACC6"/>
            <w:vAlign w:val="center"/>
          </w:tcPr>
          <w:p w:rsidR="00482BDE" w:rsidRPr="00446DFC" w:rsidRDefault="00482BDE" w:rsidP="00482BDE">
            <w:pPr>
              <w:widowControl w:val="0"/>
              <w:spacing w:after="0" w:line="240" w:lineRule="auto"/>
              <w:ind w:right="-20"/>
              <w:jc w:val="center"/>
              <w:rPr>
                <w:rFonts w:eastAsia="Gill Sans MT" w:cs="Gill Sans MT"/>
              </w:rPr>
            </w:pPr>
            <w:r w:rsidRPr="00446DFC">
              <w:rPr>
                <w:rFonts w:eastAsia="Gill Sans MT" w:cs="Gill Sans MT"/>
                <w:b/>
                <w:bCs/>
                <w:spacing w:val="1"/>
              </w:rPr>
              <w:t>Develop Collegial Expertise</w:t>
            </w:r>
          </w:p>
        </w:tc>
        <w:tc>
          <w:tcPr>
            <w:tcW w:w="1250" w:type="pct"/>
            <w:tcBorders>
              <w:top w:val="single" w:sz="7" w:space="0" w:color="000000"/>
              <w:left w:val="single" w:sz="9" w:space="0" w:color="000000"/>
              <w:bottom w:val="single" w:sz="7" w:space="0" w:color="000000"/>
              <w:right w:val="single" w:sz="7" w:space="0" w:color="000000"/>
            </w:tcBorders>
            <w:shd w:val="clear" w:color="auto" w:fill="86BB40"/>
            <w:vAlign w:val="center"/>
          </w:tcPr>
          <w:p w:rsidR="00482BDE" w:rsidRPr="00446DFC" w:rsidRDefault="00482BDE" w:rsidP="00482BDE">
            <w:pPr>
              <w:widowControl w:val="0"/>
              <w:spacing w:after="0" w:line="240" w:lineRule="auto"/>
              <w:ind w:right="-20"/>
              <w:jc w:val="center"/>
              <w:rPr>
                <w:rFonts w:eastAsia="Gill Sans MT" w:cs="Gill Sans MT"/>
                <w:b/>
                <w:bCs/>
                <w:spacing w:val="1"/>
              </w:rPr>
            </w:pPr>
            <w:r w:rsidRPr="00446DFC">
              <w:rPr>
                <w:rFonts w:eastAsia="Gill Sans MT" w:cs="Gill Sans MT"/>
                <w:b/>
                <w:bCs/>
                <w:spacing w:val="1"/>
              </w:rPr>
              <w:t>Foster Shared Innovation</w:t>
            </w:r>
          </w:p>
        </w:tc>
      </w:tr>
      <w:tr w:rsidR="00482BDE" w:rsidRPr="00446DFC" w:rsidTr="00482BDE">
        <w:trPr>
          <w:trHeight w:hRule="exact" w:val="8531"/>
        </w:trPr>
        <w:tc>
          <w:tcPr>
            <w:tcW w:w="1250" w:type="pct"/>
            <w:tcBorders>
              <w:top w:val="single" w:sz="7" w:space="0" w:color="000000"/>
              <w:left w:val="single" w:sz="7" w:space="0" w:color="000000"/>
              <w:bottom w:val="single" w:sz="7" w:space="0" w:color="000000"/>
              <w:right w:val="single" w:sz="7" w:space="0" w:color="000000"/>
            </w:tcBorders>
          </w:tcPr>
          <w:p w:rsidR="00482BDE" w:rsidRPr="00446DFC" w:rsidRDefault="00482BDE" w:rsidP="00482BDE">
            <w:pPr>
              <w:widowControl w:val="0"/>
              <w:spacing w:before="89" w:after="0" w:line="276" w:lineRule="auto"/>
              <w:rPr>
                <w:rFonts w:eastAsia="Gill Sans MT" w:cs="Gill Sans MT"/>
              </w:rPr>
            </w:pPr>
            <w:r w:rsidRPr="00446DFC">
              <w:rPr>
                <w:rFonts w:eastAsia="Gill Sans MT" w:cs="Gill Sans MT"/>
              </w:rPr>
              <w:t xml:space="preserve"> </w:t>
            </w:r>
            <w:sdt>
              <w:sdtPr>
                <w:rPr>
                  <w:rFonts w:eastAsia="Gill Sans MT" w:cstheme="minorHAnsi"/>
                  <w:szCs w:val="19"/>
                </w:rPr>
                <w:id w:val="26068449"/>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Gill Sans MT"/>
              </w:rPr>
              <w:t xml:space="preserve"> We communicate expe</w:t>
            </w:r>
            <w:r w:rsidRPr="00446DFC">
              <w:rPr>
                <w:rFonts w:eastAsia="Gill Sans MT" w:cs="Gill Sans MT"/>
                <w:spacing w:val="-3"/>
              </w:rPr>
              <w:t>c</w:t>
            </w:r>
            <w:r w:rsidRPr="00446DFC">
              <w:rPr>
                <w:rFonts w:eastAsia="Gill Sans MT" w:cs="Gill Sans MT"/>
                <w:spacing w:val="1"/>
              </w:rPr>
              <w:t>t</w:t>
            </w:r>
            <w:r w:rsidRPr="00446DFC">
              <w:rPr>
                <w:rFonts w:eastAsia="Gill Sans MT" w:cs="Gill Sans MT"/>
                <w:spacing w:val="-1"/>
              </w:rPr>
              <w:t>a</w:t>
            </w:r>
            <w:r w:rsidRPr="00446DFC">
              <w:rPr>
                <w:rFonts w:eastAsia="Gill Sans MT" w:cs="Gill Sans MT"/>
                <w:spacing w:val="1"/>
              </w:rPr>
              <w:t>t</w:t>
            </w:r>
            <w:r w:rsidRPr="00446DFC">
              <w:rPr>
                <w:rFonts w:eastAsia="Gill Sans MT" w:cs="Gill Sans MT"/>
              </w:rPr>
              <w:t>ions</w:t>
            </w:r>
            <w:r w:rsidRPr="00446DFC">
              <w:rPr>
                <w:rFonts w:eastAsia="Gill Sans MT" w:cs="Gill Sans MT"/>
                <w:spacing w:val="-2"/>
              </w:rPr>
              <w:t xml:space="preserve"> </w:t>
            </w:r>
            <w:r w:rsidRPr="00446DFC">
              <w:rPr>
                <w:rFonts w:eastAsia="Gill Sans MT" w:cs="Gill Sans MT"/>
              </w:rPr>
              <w:t>for in</w:t>
            </w:r>
            <w:r w:rsidRPr="00446DFC">
              <w:rPr>
                <w:rFonts w:eastAsia="Gill Sans MT" w:cs="Gill Sans MT"/>
                <w:spacing w:val="-1"/>
              </w:rPr>
              <w:t>s</w:t>
            </w:r>
            <w:r w:rsidRPr="00446DFC">
              <w:rPr>
                <w:rFonts w:eastAsia="Gill Sans MT" w:cs="Gill Sans MT"/>
                <w:spacing w:val="1"/>
              </w:rPr>
              <w:t>t</w:t>
            </w:r>
            <w:r w:rsidRPr="00446DFC">
              <w:rPr>
                <w:rFonts w:eastAsia="Gill Sans MT" w:cs="Gill Sans MT"/>
                <w:spacing w:val="-1"/>
              </w:rPr>
              <w:t>r</w:t>
            </w:r>
            <w:r w:rsidRPr="00446DFC">
              <w:rPr>
                <w:rFonts w:eastAsia="Gill Sans MT" w:cs="Gill Sans MT"/>
              </w:rPr>
              <w:t>u</w:t>
            </w:r>
            <w:r w:rsidRPr="00446DFC">
              <w:rPr>
                <w:rFonts w:eastAsia="Gill Sans MT" w:cs="Gill Sans MT"/>
                <w:spacing w:val="-1"/>
              </w:rPr>
              <w:t>c</w:t>
            </w:r>
            <w:r w:rsidRPr="00446DFC">
              <w:rPr>
                <w:rFonts w:eastAsia="Gill Sans MT" w:cs="Gill Sans MT"/>
                <w:spacing w:val="1"/>
              </w:rPr>
              <w:t>t</w:t>
            </w:r>
            <w:r w:rsidRPr="00446DFC">
              <w:rPr>
                <w:rFonts w:eastAsia="Gill Sans MT" w:cs="Gill Sans MT"/>
              </w:rPr>
              <w:t>ion</w:t>
            </w:r>
            <w:r w:rsidRPr="00446DFC">
              <w:rPr>
                <w:rFonts w:eastAsia="Gill Sans MT" w:cs="Gill Sans MT"/>
                <w:spacing w:val="1"/>
              </w:rPr>
              <w:t xml:space="preserve"> </w:t>
            </w:r>
            <w:r w:rsidRPr="00446DFC">
              <w:rPr>
                <w:rFonts w:eastAsia="Gill Sans MT" w:cs="Gill Sans MT"/>
                <w:spacing w:val="-1"/>
              </w:rPr>
              <w:t>acr</w:t>
            </w:r>
            <w:r w:rsidRPr="00446DFC">
              <w:rPr>
                <w:rFonts w:eastAsia="Gill Sans MT" w:cs="Gill Sans MT"/>
              </w:rPr>
              <w:t xml:space="preserve">oss </w:t>
            </w:r>
            <w:r w:rsidRPr="00446DFC">
              <w:rPr>
                <w:rFonts w:eastAsia="Gill Sans MT" w:cs="Gill Sans MT"/>
                <w:spacing w:val="1"/>
              </w:rPr>
              <w:t>t</w:t>
            </w:r>
            <w:r w:rsidRPr="00446DFC">
              <w:rPr>
                <w:rFonts w:eastAsia="Gill Sans MT" w:cs="Gill Sans MT"/>
              </w:rPr>
              <w:t>he</w:t>
            </w:r>
            <w:r w:rsidRPr="00446DFC">
              <w:rPr>
                <w:rFonts w:eastAsia="Gill Sans MT" w:cs="Gill Sans MT"/>
                <w:spacing w:val="1"/>
              </w:rPr>
              <w:t xml:space="preserve"> </w:t>
            </w:r>
            <w:r w:rsidRPr="00446DFC">
              <w:rPr>
                <w:rFonts w:eastAsia="Gill Sans MT" w:cs="Gill Sans MT"/>
                <w:spacing w:val="-1"/>
              </w:rPr>
              <w:t>sc</w:t>
            </w:r>
            <w:r w:rsidRPr="00446DFC">
              <w:rPr>
                <w:rFonts w:eastAsia="Gill Sans MT" w:cs="Gill Sans MT"/>
              </w:rPr>
              <w:t>h</w:t>
            </w:r>
            <w:r w:rsidRPr="00446DFC">
              <w:rPr>
                <w:rFonts w:eastAsia="Gill Sans MT" w:cs="Gill Sans MT"/>
                <w:spacing w:val="-2"/>
              </w:rPr>
              <w:t>o</w:t>
            </w:r>
            <w:r w:rsidRPr="00446DFC">
              <w:rPr>
                <w:rFonts w:eastAsia="Gill Sans MT" w:cs="Gill Sans MT"/>
              </w:rPr>
              <w:t>ol.</w:t>
            </w:r>
          </w:p>
          <w:p w:rsidR="00482BDE" w:rsidRPr="00446DFC" w:rsidRDefault="00482BDE" w:rsidP="00482BDE">
            <w:pPr>
              <w:widowControl w:val="0"/>
              <w:spacing w:before="89" w:after="0" w:line="276" w:lineRule="auto"/>
              <w:ind w:right="167"/>
              <w:rPr>
                <w:rFonts w:eastAsia="Gill Sans MT" w:cs="Gill Sans MT"/>
              </w:rPr>
            </w:pPr>
            <w:r w:rsidRPr="00446DFC">
              <w:rPr>
                <w:rFonts w:eastAsia="Gill Sans MT" w:cs="Gill Sans MT"/>
              </w:rPr>
              <w:t xml:space="preserve"> </w:t>
            </w:r>
            <w:sdt>
              <w:sdtPr>
                <w:rPr>
                  <w:rFonts w:eastAsia="Gill Sans MT" w:cstheme="minorHAnsi"/>
                  <w:szCs w:val="19"/>
                </w:rPr>
                <w:id w:val="-1484006201"/>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Gill Sans MT"/>
              </w:rPr>
              <w:t xml:space="preserve"> We communicate and hold students and staff accountable to hi</w:t>
            </w:r>
            <w:r w:rsidRPr="00446DFC">
              <w:rPr>
                <w:rFonts w:eastAsia="Gill Sans MT" w:cs="Gill Sans MT"/>
                <w:spacing w:val="-1"/>
              </w:rPr>
              <w:t>g</w:t>
            </w:r>
            <w:r w:rsidRPr="00446DFC">
              <w:rPr>
                <w:rFonts w:eastAsia="Gill Sans MT" w:cs="Gill Sans MT"/>
              </w:rPr>
              <w:t>h</w:t>
            </w:r>
            <w:r w:rsidRPr="00446DFC">
              <w:rPr>
                <w:rFonts w:eastAsia="Gill Sans MT" w:cs="Gill Sans MT"/>
                <w:spacing w:val="1"/>
              </w:rPr>
              <w:t xml:space="preserve"> </w:t>
            </w:r>
            <w:r w:rsidRPr="00446DFC">
              <w:rPr>
                <w:rFonts w:eastAsia="Gill Sans MT" w:cs="Gill Sans MT"/>
                <w:spacing w:val="-3"/>
              </w:rPr>
              <w:t>e</w:t>
            </w:r>
            <w:r w:rsidRPr="00446DFC">
              <w:rPr>
                <w:rFonts w:eastAsia="Gill Sans MT" w:cs="Gill Sans MT"/>
              </w:rPr>
              <w:t>xpe</w:t>
            </w:r>
            <w:r w:rsidRPr="00446DFC">
              <w:rPr>
                <w:rFonts w:eastAsia="Gill Sans MT" w:cs="Gill Sans MT"/>
                <w:spacing w:val="-1"/>
              </w:rPr>
              <w:t>c</w:t>
            </w:r>
            <w:r w:rsidRPr="00446DFC">
              <w:rPr>
                <w:rFonts w:eastAsia="Gill Sans MT" w:cs="Gill Sans MT"/>
                <w:spacing w:val="1"/>
              </w:rPr>
              <w:t>t</w:t>
            </w:r>
            <w:r w:rsidRPr="00446DFC">
              <w:rPr>
                <w:rFonts w:eastAsia="Gill Sans MT" w:cs="Gill Sans MT"/>
                <w:spacing w:val="-1"/>
              </w:rPr>
              <w:t>a</w:t>
            </w:r>
            <w:r w:rsidRPr="00446DFC">
              <w:rPr>
                <w:rFonts w:eastAsia="Gill Sans MT" w:cs="Gill Sans MT"/>
                <w:spacing w:val="1"/>
              </w:rPr>
              <w:t>t</w:t>
            </w:r>
            <w:r w:rsidRPr="00446DFC">
              <w:rPr>
                <w:rFonts w:eastAsia="Gill Sans MT" w:cs="Gill Sans MT"/>
                <w:spacing w:val="-3"/>
              </w:rPr>
              <w:t>i</w:t>
            </w:r>
            <w:r w:rsidRPr="00446DFC">
              <w:rPr>
                <w:rFonts w:eastAsia="Gill Sans MT" w:cs="Gill Sans MT"/>
              </w:rPr>
              <w:t xml:space="preserve">ons </w:t>
            </w:r>
            <w:r w:rsidRPr="00446DFC">
              <w:rPr>
                <w:rFonts w:eastAsia="Gill Sans MT" w:cs="Gill Sans MT"/>
                <w:spacing w:val="-2"/>
              </w:rPr>
              <w:t>f</w:t>
            </w:r>
            <w:r w:rsidRPr="00446DFC">
              <w:rPr>
                <w:rFonts w:eastAsia="Gill Sans MT" w:cs="Gill Sans MT"/>
              </w:rPr>
              <w:t>or le</w:t>
            </w:r>
            <w:r w:rsidRPr="00446DFC">
              <w:rPr>
                <w:rFonts w:eastAsia="Gill Sans MT" w:cs="Gill Sans MT"/>
                <w:spacing w:val="-1"/>
              </w:rPr>
              <w:t>ar</w:t>
            </w:r>
            <w:r w:rsidRPr="00446DFC">
              <w:rPr>
                <w:rFonts w:eastAsia="Gill Sans MT" w:cs="Gill Sans MT"/>
              </w:rPr>
              <w:t xml:space="preserve">ning </w:t>
            </w:r>
            <w:r w:rsidRPr="00446DFC">
              <w:rPr>
                <w:rFonts w:eastAsia="Gill Sans MT" w:cs="Gill Sans MT"/>
                <w:spacing w:val="-1"/>
              </w:rPr>
              <w:t>a</w:t>
            </w:r>
            <w:r w:rsidRPr="00446DFC">
              <w:rPr>
                <w:rFonts w:eastAsia="Gill Sans MT" w:cs="Gill Sans MT"/>
              </w:rPr>
              <w:t>nd</w:t>
            </w:r>
            <w:r w:rsidRPr="00446DFC">
              <w:rPr>
                <w:rFonts w:eastAsia="Gill Sans MT" w:cs="Gill Sans MT"/>
                <w:spacing w:val="1"/>
              </w:rPr>
              <w:t xml:space="preserve"> </w:t>
            </w:r>
            <w:r w:rsidRPr="00446DFC">
              <w:rPr>
                <w:rFonts w:eastAsia="Gill Sans MT" w:cs="Gill Sans MT"/>
              </w:rPr>
              <w:t>beh</w:t>
            </w:r>
            <w:r w:rsidRPr="00446DFC">
              <w:rPr>
                <w:rFonts w:eastAsia="Gill Sans MT" w:cs="Gill Sans MT"/>
                <w:spacing w:val="-1"/>
              </w:rPr>
              <w:t>av</w:t>
            </w:r>
            <w:r w:rsidRPr="00446DFC">
              <w:rPr>
                <w:rFonts w:eastAsia="Gill Sans MT" w:cs="Gill Sans MT"/>
              </w:rPr>
              <w:t xml:space="preserve">ior. </w:t>
            </w:r>
          </w:p>
          <w:p w:rsidR="00482BDE" w:rsidRPr="00446DFC" w:rsidRDefault="00482BDE" w:rsidP="00482BDE">
            <w:pPr>
              <w:widowControl w:val="0"/>
              <w:spacing w:before="89" w:after="0" w:line="276" w:lineRule="auto"/>
              <w:rPr>
                <w:rFonts w:eastAsia="Gill Sans MT" w:cs="Gill Sans MT"/>
              </w:rPr>
            </w:pPr>
            <w:r w:rsidRPr="00446DFC">
              <w:rPr>
                <w:rFonts w:eastAsia="Gill Sans MT" w:cs="Gill Sans MT"/>
              </w:rPr>
              <w:t xml:space="preserve"> </w:t>
            </w:r>
            <w:sdt>
              <w:sdtPr>
                <w:rPr>
                  <w:rFonts w:eastAsia="Gill Sans MT" w:cstheme="minorHAnsi"/>
                  <w:szCs w:val="19"/>
                </w:rPr>
                <w:id w:val="565540723"/>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Gill Sans MT"/>
              </w:rPr>
              <w:t xml:space="preserve"> We have articulated a school purpose and values reflecting our belief that all students can learn and we are responsible to support them.</w:t>
            </w:r>
          </w:p>
          <w:p w:rsidR="00482BDE" w:rsidRPr="00446DFC" w:rsidRDefault="00482BDE" w:rsidP="00482BDE">
            <w:pPr>
              <w:widowControl w:val="0"/>
              <w:spacing w:before="89" w:after="0" w:line="276" w:lineRule="auto"/>
              <w:ind w:right="86"/>
              <w:rPr>
                <w:rFonts w:eastAsia="Gill Sans MT" w:cs="Gill Sans MT"/>
              </w:rPr>
            </w:pPr>
            <w:r w:rsidRPr="00446DFC">
              <w:rPr>
                <w:rFonts w:eastAsia="Gill Sans MT" w:cs="Gill Sans MT"/>
              </w:rPr>
              <w:t xml:space="preserve"> </w:t>
            </w:r>
            <w:sdt>
              <w:sdtPr>
                <w:rPr>
                  <w:rFonts w:eastAsia="Gill Sans MT" w:cstheme="minorHAnsi"/>
                  <w:szCs w:val="19"/>
                </w:rPr>
                <w:id w:val="-890262522"/>
                <w14:checkbox>
                  <w14:checked w14:val="0"/>
                  <w14:checkedState w14:val="2612" w14:font="MS Gothic"/>
                  <w14:uncheckedState w14:val="2610" w14:font="MS Gothic"/>
                </w14:checkbox>
              </w:sdtPr>
              <w:sdtEndPr/>
              <w:sdtContent>
                <w:r w:rsidRPr="00446DFC">
                  <w:rPr>
                    <w:rFonts w:ascii="MS Gothic" w:eastAsia="MS Gothic" w:hAnsi="MS Gothic" w:cstheme="minorHAnsi" w:hint="eastAsia"/>
                    <w:szCs w:val="19"/>
                  </w:rPr>
                  <w:t>☐</w:t>
                </w:r>
              </w:sdtContent>
            </w:sdt>
            <w:r w:rsidRPr="00446DFC">
              <w:rPr>
                <w:rFonts w:eastAsia="Gill Sans MT" w:cs="Gill Sans MT"/>
              </w:rPr>
              <w:t xml:space="preserve"> A SIP/leadership team leads improvement efforts methodically, intentionally and effectively.</w:t>
            </w:r>
          </w:p>
          <w:p w:rsidR="00482BDE" w:rsidRPr="00446DFC" w:rsidRDefault="00482BDE" w:rsidP="00482BDE">
            <w:pPr>
              <w:widowControl w:val="0"/>
              <w:spacing w:before="89" w:after="0" w:line="276" w:lineRule="auto"/>
              <w:rPr>
                <w:rFonts w:eastAsia="Gill Sans MT" w:cs="Gill Sans MT"/>
              </w:rPr>
            </w:pPr>
            <w:r w:rsidRPr="00446DFC">
              <w:rPr>
                <w:rFonts w:eastAsia="Gill Sans MT" w:cs="Gill Sans MT"/>
              </w:rPr>
              <w:t xml:space="preserve"> </w:t>
            </w:r>
            <w:sdt>
              <w:sdtPr>
                <w:rPr>
                  <w:rFonts w:eastAsia="Gill Sans MT" w:cstheme="minorHAnsi"/>
                  <w:szCs w:val="19"/>
                </w:rPr>
                <w:id w:val="-678968296"/>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Gill Sans MT"/>
              </w:rPr>
              <w:t xml:space="preserve"> We cultivate and distribute leadership throughout the building.</w:t>
            </w:r>
          </w:p>
          <w:p w:rsidR="00482BDE" w:rsidRPr="00446DFC" w:rsidRDefault="00482BDE" w:rsidP="00482BDE">
            <w:pPr>
              <w:widowControl w:val="0"/>
              <w:spacing w:before="89" w:after="0" w:line="276" w:lineRule="auto"/>
              <w:rPr>
                <w:rFonts w:eastAsia="Gill Sans MT" w:cs="Gill Sans MT"/>
              </w:rPr>
            </w:pPr>
            <w:r w:rsidRPr="00446DFC">
              <w:rPr>
                <w:rFonts w:eastAsia="Gill Sans MT" w:cs="Gill Sans MT"/>
              </w:rPr>
              <w:t xml:space="preserve"> </w:t>
            </w:r>
            <w:sdt>
              <w:sdtPr>
                <w:rPr>
                  <w:rFonts w:eastAsia="Gill Sans MT" w:cstheme="minorHAnsi"/>
                  <w:szCs w:val="19"/>
                </w:rPr>
                <w:id w:val="606160761"/>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Gill Sans MT"/>
              </w:rPr>
              <w:t xml:space="preserve"> We ensure all stakeholders are equal partners in decisions impacting students.</w:t>
            </w:r>
          </w:p>
          <w:p w:rsidR="00482BDE" w:rsidRPr="00446DFC" w:rsidRDefault="00482BDE" w:rsidP="00482BDE">
            <w:pPr>
              <w:widowControl w:val="0"/>
              <w:spacing w:before="89" w:after="0" w:line="276" w:lineRule="auto"/>
              <w:ind w:left="346" w:right="86"/>
              <w:rPr>
                <w:rFonts w:eastAsia="Gill Sans MT" w:cs="Gill Sans MT"/>
              </w:rPr>
            </w:pPr>
          </w:p>
        </w:tc>
        <w:tc>
          <w:tcPr>
            <w:tcW w:w="1250" w:type="pct"/>
            <w:tcBorders>
              <w:top w:val="single" w:sz="7" w:space="0" w:color="000000"/>
              <w:left w:val="single" w:sz="7" w:space="0" w:color="000000"/>
              <w:bottom w:val="single" w:sz="7" w:space="0" w:color="000000"/>
              <w:right w:val="single" w:sz="7" w:space="0" w:color="000000"/>
            </w:tcBorders>
          </w:tcPr>
          <w:p w:rsidR="00482BDE" w:rsidRPr="00446DFC" w:rsidRDefault="00482BDE" w:rsidP="00482BDE">
            <w:pPr>
              <w:widowControl w:val="0"/>
              <w:spacing w:before="89" w:after="0" w:line="276" w:lineRule="auto"/>
              <w:ind w:right="83"/>
              <w:rPr>
                <w:rFonts w:eastAsia="Gill Sans MT" w:cs="Gill Sans MT"/>
              </w:rPr>
            </w:pPr>
            <w:r w:rsidRPr="00446DFC">
              <w:rPr>
                <w:rFonts w:eastAsia="Gill Sans MT" w:cs="Gill Sans MT"/>
              </w:rPr>
              <w:t xml:space="preserve"> </w:t>
            </w:r>
            <w:sdt>
              <w:sdtPr>
                <w:rPr>
                  <w:rFonts w:eastAsia="Gill Sans MT" w:cstheme="minorHAnsi"/>
                  <w:szCs w:val="19"/>
                </w:rPr>
                <w:id w:val="1329249832"/>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Gill Sans MT"/>
              </w:rPr>
              <w:t xml:space="preserve"> Our leaders embrace their roles as instructional leaders, conducting regular walkthroughs and coaching teachers toward better, more consistent practice.</w:t>
            </w:r>
          </w:p>
          <w:p w:rsidR="00482BDE" w:rsidRPr="00446DFC" w:rsidRDefault="00482BDE" w:rsidP="00482BDE">
            <w:pPr>
              <w:widowControl w:val="0"/>
              <w:spacing w:before="89" w:after="0" w:line="276" w:lineRule="auto"/>
              <w:ind w:right="260"/>
              <w:rPr>
                <w:rFonts w:eastAsia="Gill Sans MT" w:cs="Gill Sans MT"/>
              </w:rPr>
            </w:pPr>
            <w:r w:rsidRPr="00446DFC">
              <w:rPr>
                <w:rFonts w:eastAsia="Gill Sans MT" w:cs="Gill Sans MT"/>
              </w:rPr>
              <w:t xml:space="preserve"> </w:t>
            </w:r>
            <w:sdt>
              <w:sdtPr>
                <w:rPr>
                  <w:rFonts w:eastAsia="Gill Sans MT" w:cstheme="minorHAnsi"/>
                  <w:szCs w:val="19"/>
                </w:rPr>
                <w:id w:val="1805962054"/>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Gill Sans MT"/>
              </w:rPr>
              <w:t xml:space="preserve"> The phy</w:t>
            </w:r>
            <w:r w:rsidRPr="00446DFC">
              <w:rPr>
                <w:rFonts w:eastAsia="Gill Sans MT" w:cs="Gill Sans MT"/>
                <w:spacing w:val="-1"/>
              </w:rPr>
              <w:t>s</w:t>
            </w:r>
            <w:r w:rsidRPr="00446DFC">
              <w:rPr>
                <w:rFonts w:eastAsia="Gill Sans MT" w:cs="Gill Sans MT"/>
              </w:rPr>
              <w:t>i</w:t>
            </w:r>
            <w:r w:rsidRPr="00446DFC">
              <w:rPr>
                <w:rFonts w:eastAsia="Gill Sans MT" w:cs="Gill Sans MT"/>
                <w:spacing w:val="-1"/>
              </w:rPr>
              <w:t>ca</w:t>
            </w:r>
            <w:r w:rsidRPr="00446DFC">
              <w:rPr>
                <w:rFonts w:eastAsia="Gill Sans MT" w:cs="Gill Sans MT"/>
              </w:rPr>
              <w:t xml:space="preserve">l </w:t>
            </w:r>
            <w:r w:rsidRPr="00446DFC">
              <w:rPr>
                <w:rFonts w:eastAsia="Gill Sans MT" w:cs="Gill Sans MT"/>
                <w:spacing w:val="-1"/>
              </w:rPr>
              <w:t>a</w:t>
            </w:r>
            <w:r w:rsidRPr="00446DFC">
              <w:rPr>
                <w:rFonts w:eastAsia="Gill Sans MT" w:cs="Gill Sans MT"/>
              </w:rPr>
              <w:t>ppe</w:t>
            </w:r>
            <w:r w:rsidRPr="00446DFC">
              <w:rPr>
                <w:rFonts w:eastAsia="Gill Sans MT" w:cs="Gill Sans MT"/>
                <w:spacing w:val="-1"/>
              </w:rPr>
              <w:t>ara</w:t>
            </w:r>
            <w:r w:rsidRPr="00446DFC">
              <w:rPr>
                <w:rFonts w:eastAsia="Gill Sans MT" w:cs="Gill Sans MT"/>
              </w:rPr>
              <w:t>n</w:t>
            </w:r>
            <w:r w:rsidRPr="00446DFC">
              <w:rPr>
                <w:rFonts w:eastAsia="Gill Sans MT" w:cs="Gill Sans MT"/>
                <w:spacing w:val="-1"/>
              </w:rPr>
              <w:t>c</w:t>
            </w:r>
            <w:r w:rsidRPr="00446DFC">
              <w:rPr>
                <w:rFonts w:eastAsia="Gill Sans MT" w:cs="Gill Sans MT"/>
              </w:rPr>
              <w:t>e</w:t>
            </w:r>
            <w:r w:rsidRPr="00446DFC">
              <w:rPr>
                <w:rFonts w:eastAsia="Gill Sans MT" w:cs="Gill Sans MT"/>
                <w:spacing w:val="-1"/>
              </w:rPr>
              <w:t xml:space="preserve"> </w:t>
            </w:r>
            <w:r w:rsidRPr="00446DFC">
              <w:rPr>
                <w:rFonts w:eastAsia="Gill Sans MT" w:cs="Gill Sans MT"/>
                <w:spacing w:val="-2"/>
              </w:rPr>
              <w:t>o</w:t>
            </w:r>
            <w:r w:rsidRPr="00446DFC">
              <w:rPr>
                <w:rFonts w:eastAsia="Gill Sans MT" w:cs="Gill Sans MT"/>
              </w:rPr>
              <w:t>f</w:t>
            </w:r>
            <w:r w:rsidRPr="00446DFC">
              <w:rPr>
                <w:rFonts w:eastAsia="Gill Sans MT" w:cs="Gill Sans MT"/>
                <w:spacing w:val="1"/>
              </w:rPr>
              <w:t xml:space="preserve"> our</w:t>
            </w:r>
            <w:r w:rsidRPr="00446DFC">
              <w:rPr>
                <w:rFonts w:eastAsia="Gill Sans MT" w:cs="Gill Sans MT"/>
              </w:rPr>
              <w:t xml:space="preserve"> </w:t>
            </w:r>
            <w:r w:rsidRPr="00446DFC">
              <w:rPr>
                <w:rFonts w:eastAsia="Gill Sans MT" w:cs="Gill Sans MT"/>
                <w:spacing w:val="-1"/>
              </w:rPr>
              <w:t>sc</w:t>
            </w:r>
            <w:r w:rsidRPr="00446DFC">
              <w:rPr>
                <w:rFonts w:eastAsia="Gill Sans MT" w:cs="Gill Sans MT"/>
              </w:rPr>
              <w:t>hool</w:t>
            </w:r>
            <w:r w:rsidRPr="00446DFC">
              <w:rPr>
                <w:rFonts w:eastAsia="Gill Sans MT" w:cs="Gill Sans MT"/>
                <w:spacing w:val="1"/>
              </w:rPr>
              <w:t xml:space="preserve"> </w:t>
            </w:r>
            <w:r w:rsidRPr="00446DFC">
              <w:rPr>
                <w:rFonts w:eastAsia="Gill Sans MT" w:cs="Gill Sans MT"/>
                <w:spacing w:val="-1"/>
              </w:rPr>
              <w:t>c</w:t>
            </w:r>
            <w:r w:rsidRPr="00446DFC">
              <w:rPr>
                <w:rFonts w:eastAsia="Gill Sans MT" w:cs="Gill Sans MT"/>
              </w:rPr>
              <w:t>on</w:t>
            </w:r>
            <w:r w:rsidRPr="00446DFC">
              <w:rPr>
                <w:rFonts w:eastAsia="Gill Sans MT" w:cs="Gill Sans MT"/>
                <w:spacing w:val="-1"/>
              </w:rPr>
              <w:t>v</w:t>
            </w:r>
            <w:r w:rsidRPr="00446DFC">
              <w:rPr>
                <w:rFonts w:eastAsia="Gill Sans MT" w:cs="Gill Sans MT"/>
              </w:rPr>
              <w:t>e</w:t>
            </w:r>
            <w:r w:rsidRPr="00446DFC">
              <w:rPr>
                <w:rFonts w:eastAsia="Gill Sans MT" w:cs="Gill Sans MT"/>
                <w:spacing w:val="-1"/>
              </w:rPr>
              <w:t>y</w:t>
            </w:r>
            <w:r w:rsidRPr="00446DFC">
              <w:rPr>
                <w:rFonts w:eastAsia="Gill Sans MT" w:cs="Gill Sans MT"/>
              </w:rPr>
              <w:t>s</w:t>
            </w:r>
            <w:r w:rsidRPr="00446DFC">
              <w:rPr>
                <w:rFonts w:eastAsia="Gill Sans MT" w:cs="Gill Sans MT"/>
                <w:spacing w:val="-2"/>
              </w:rPr>
              <w:t xml:space="preserve"> </w:t>
            </w:r>
            <w:r w:rsidRPr="00446DFC">
              <w:rPr>
                <w:rFonts w:eastAsia="Gill Sans MT" w:cs="Gill Sans MT"/>
              </w:rPr>
              <w:t>h</w:t>
            </w:r>
            <w:r w:rsidRPr="00446DFC">
              <w:rPr>
                <w:rFonts w:eastAsia="Gill Sans MT" w:cs="Gill Sans MT"/>
                <w:spacing w:val="-1"/>
              </w:rPr>
              <w:t>ig</w:t>
            </w:r>
            <w:r w:rsidRPr="00446DFC">
              <w:rPr>
                <w:rFonts w:eastAsia="Gill Sans MT" w:cs="Gill Sans MT"/>
              </w:rPr>
              <w:t>h expe</w:t>
            </w:r>
            <w:r w:rsidRPr="00446DFC">
              <w:rPr>
                <w:rFonts w:eastAsia="Gill Sans MT" w:cs="Gill Sans MT"/>
                <w:spacing w:val="-1"/>
              </w:rPr>
              <w:t>c</w:t>
            </w:r>
            <w:r w:rsidRPr="00446DFC">
              <w:rPr>
                <w:rFonts w:eastAsia="Gill Sans MT" w:cs="Gill Sans MT"/>
                <w:spacing w:val="1"/>
              </w:rPr>
              <w:t>t</w:t>
            </w:r>
            <w:r w:rsidRPr="00446DFC">
              <w:rPr>
                <w:rFonts w:eastAsia="Gill Sans MT" w:cs="Gill Sans MT"/>
                <w:spacing w:val="-1"/>
              </w:rPr>
              <w:t>a</w:t>
            </w:r>
            <w:r w:rsidRPr="00446DFC">
              <w:rPr>
                <w:rFonts w:eastAsia="Gill Sans MT" w:cs="Gill Sans MT"/>
                <w:spacing w:val="1"/>
              </w:rPr>
              <w:t>t</w:t>
            </w:r>
            <w:r w:rsidRPr="00446DFC">
              <w:rPr>
                <w:rFonts w:eastAsia="Gill Sans MT" w:cs="Gill Sans MT"/>
              </w:rPr>
              <w:t>i</w:t>
            </w:r>
            <w:r w:rsidRPr="00446DFC">
              <w:rPr>
                <w:rFonts w:eastAsia="Gill Sans MT" w:cs="Gill Sans MT"/>
                <w:spacing w:val="-2"/>
              </w:rPr>
              <w:t>o</w:t>
            </w:r>
            <w:r w:rsidRPr="00446DFC">
              <w:rPr>
                <w:rFonts w:eastAsia="Gill Sans MT" w:cs="Gill Sans MT"/>
              </w:rPr>
              <w:t>ns for</w:t>
            </w:r>
            <w:r w:rsidRPr="00446DFC">
              <w:rPr>
                <w:rFonts w:eastAsia="Gill Sans MT" w:cs="Gill Sans MT"/>
                <w:spacing w:val="-2"/>
              </w:rPr>
              <w:t xml:space="preserve"> </w:t>
            </w:r>
            <w:r w:rsidRPr="00446DFC">
              <w:rPr>
                <w:rFonts w:eastAsia="Gill Sans MT" w:cs="Gill Sans MT"/>
                <w:spacing w:val="-1"/>
              </w:rPr>
              <w:t>teaching, leading, and</w:t>
            </w:r>
            <w:r w:rsidRPr="00446DFC">
              <w:rPr>
                <w:rFonts w:eastAsia="Gill Sans MT" w:cs="Gill Sans MT"/>
              </w:rPr>
              <w:t xml:space="preserve"> le</w:t>
            </w:r>
            <w:r w:rsidRPr="00446DFC">
              <w:rPr>
                <w:rFonts w:eastAsia="Gill Sans MT" w:cs="Gill Sans MT"/>
                <w:spacing w:val="-1"/>
              </w:rPr>
              <w:t>ar</w:t>
            </w:r>
            <w:r w:rsidRPr="00446DFC">
              <w:rPr>
                <w:rFonts w:eastAsia="Gill Sans MT" w:cs="Gill Sans MT"/>
              </w:rPr>
              <w:t>ning.</w:t>
            </w:r>
          </w:p>
          <w:p w:rsidR="00482BDE" w:rsidRPr="00446DFC" w:rsidRDefault="00482BDE" w:rsidP="00482BDE">
            <w:pPr>
              <w:widowControl w:val="0"/>
              <w:spacing w:before="89" w:after="0" w:line="276" w:lineRule="auto"/>
              <w:ind w:right="260"/>
              <w:rPr>
                <w:rFonts w:eastAsia="Gill Sans MT" w:cs="Gill Sans MT"/>
              </w:rPr>
            </w:pPr>
            <w:r w:rsidRPr="00446DFC">
              <w:rPr>
                <w:rFonts w:eastAsia="Gill Sans MT" w:cs="Gill Sans MT"/>
                <w:spacing w:val="-3"/>
              </w:rPr>
              <w:t xml:space="preserve"> </w:t>
            </w:r>
            <w:sdt>
              <w:sdtPr>
                <w:rPr>
                  <w:rFonts w:eastAsia="Gill Sans MT" w:cstheme="minorHAnsi"/>
                  <w:szCs w:val="19"/>
                </w:rPr>
                <w:id w:val="-1516224903"/>
                <w14:checkbox>
                  <w14:checked w14:val="1"/>
                  <w14:checkedState w14:val="2612" w14:font="MS Gothic"/>
                  <w14:uncheckedState w14:val="2610" w14:font="MS Gothic"/>
                </w14:checkbox>
              </w:sdtPr>
              <w:sdtEndPr/>
              <w:sdtContent>
                <w:r w:rsidR="00D306D1">
                  <w:rPr>
                    <w:rFonts w:ascii="MS Gothic" w:eastAsia="MS Gothic" w:hAnsi="MS Gothic" w:cstheme="minorHAnsi" w:hint="eastAsia"/>
                    <w:szCs w:val="19"/>
                  </w:rPr>
                  <w:t>☒</w:t>
                </w:r>
              </w:sdtContent>
            </w:sdt>
            <w:r w:rsidRPr="00446DFC">
              <w:rPr>
                <w:rFonts w:eastAsia="Gill Sans MT" w:cs="Gill Sans MT"/>
                <w:spacing w:val="-3"/>
              </w:rPr>
              <w:t xml:space="preserve"> We regularly discuss and celebrate progress toward shared goals.</w:t>
            </w:r>
          </w:p>
          <w:p w:rsidR="00482BDE" w:rsidRPr="00446DFC" w:rsidRDefault="00482BDE" w:rsidP="00482BDE">
            <w:pPr>
              <w:widowControl w:val="0"/>
              <w:spacing w:before="89" w:after="0" w:line="276" w:lineRule="auto"/>
              <w:ind w:right="260"/>
              <w:rPr>
                <w:rFonts w:eastAsia="Gill Sans MT" w:cs="Gill Sans MT"/>
              </w:rPr>
            </w:pPr>
            <w:r w:rsidRPr="00446DFC">
              <w:rPr>
                <w:rFonts w:eastAsia="Gill Sans MT" w:cs="Gill Sans MT"/>
                <w:spacing w:val="-3"/>
              </w:rPr>
              <w:t xml:space="preserve"> </w:t>
            </w:r>
            <w:sdt>
              <w:sdtPr>
                <w:rPr>
                  <w:rFonts w:eastAsia="Gill Sans MT" w:cstheme="minorHAnsi"/>
                  <w:szCs w:val="19"/>
                </w:rPr>
                <w:id w:val="-317730153"/>
                <w14:checkbox>
                  <w14:checked w14:val="0"/>
                  <w14:checkedState w14:val="2612" w14:font="MS Gothic"/>
                  <w14:uncheckedState w14:val="2610" w14:font="MS Gothic"/>
                </w14:checkbox>
              </w:sdtPr>
              <w:sdtEndPr/>
              <w:sdtContent>
                <w:r w:rsidRPr="00446DFC">
                  <w:rPr>
                    <w:rFonts w:ascii="MS Gothic" w:eastAsia="MS Gothic" w:hAnsi="MS Gothic" w:cstheme="minorHAnsi" w:hint="eastAsia"/>
                    <w:szCs w:val="19"/>
                  </w:rPr>
                  <w:t>☐</w:t>
                </w:r>
              </w:sdtContent>
            </w:sdt>
            <w:r w:rsidRPr="00446DFC">
              <w:rPr>
                <w:rFonts w:eastAsia="Gill Sans MT" w:cs="Gill Sans MT"/>
                <w:spacing w:val="-3"/>
              </w:rPr>
              <w:t xml:space="preserve"> We utilize Professional Learning Communities (PLCs) to drive collaboration.</w:t>
            </w:r>
          </w:p>
          <w:p w:rsidR="00482BDE" w:rsidRPr="00446DFC" w:rsidRDefault="00482BDE" w:rsidP="00482BDE">
            <w:pPr>
              <w:widowControl w:val="0"/>
              <w:spacing w:before="89" w:after="0" w:line="276" w:lineRule="auto"/>
              <w:ind w:right="260"/>
              <w:rPr>
                <w:rFonts w:eastAsia="Gill Sans MT" w:cs="Gill Sans MT"/>
              </w:rPr>
            </w:pPr>
            <w:r w:rsidRPr="00446DFC">
              <w:rPr>
                <w:rFonts w:eastAsia="Gill Sans MT" w:cs="Gill Sans MT"/>
                <w:spacing w:val="-3"/>
              </w:rPr>
              <w:t xml:space="preserve"> </w:t>
            </w:r>
            <w:sdt>
              <w:sdtPr>
                <w:rPr>
                  <w:rFonts w:eastAsia="Gill Sans MT" w:cstheme="minorHAnsi"/>
                  <w:szCs w:val="19"/>
                </w:rPr>
                <w:id w:val="1416903146"/>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Gill Sans MT"/>
                <w:spacing w:val="-3"/>
              </w:rPr>
              <w:t xml:space="preserve"> We empower families to be advocates for their children (and other children).</w:t>
            </w:r>
          </w:p>
          <w:p w:rsidR="00482BDE" w:rsidRPr="00446DFC" w:rsidRDefault="00482BDE" w:rsidP="00482BDE">
            <w:pPr>
              <w:widowControl w:val="0"/>
              <w:spacing w:before="89" w:after="0" w:line="276" w:lineRule="auto"/>
              <w:ind w:left="80" w:right="260"/>
              <w:rPr>
                <w:rFonts w:eastAsia="Gill Sans MT" w:cs="Gill Sans MT"/>
              </w:rPr>
            </w:pPr>
          </w:p>
        </w:tc>
        <w:tc>
          <w:tcPr>
            <w:tcW w:w="1250" w:type="pct"/>
            <w:tcBorders>
              <w:top w:val="single" w:sz="7" w:space="0" w:color="000000"/>
              <w:left w:val="single" w:sz="7" w:space="0" w:color="000000"/>
              <w:bottom w:val="single" w:sz="7" w:space="0" w:color="000000"/>
              <w:right w:val="single" w:sz="7" w:space="0" w:color="000000"/>
            </w:tcBorders>
          </w:tcPr>
          <w:p w:rsidR="00482BDE" w:rsidRPr="00446DFC" w:rsidRDefault="00482BDE" w:rsidP="00482BDE">
            <w:pPr>
              <w:widowControl w:val="0"/>
              <w:spacing w:before="89" w:after="0" w:line="276" w:lineRule="auto"/>
              <w:ind w:right="79"/>
              <w:rPr>
                <w:rFonts w:eastAsia="Gill Sans MT" w:cs="Gill Sans MT"/>
              </w:rPr>
            </w:pPr>
            <w:r w:rsidRPr="00446DFC">
              <w:rPr>
                <w:rFonts w:eastAsia="Gill Sans MT" w:cs="Gill Sans MT"/>
                <w:spacing w:val="-1"/>
              </w:rPr>
              <w:t xml:space="preserve"> </w:t>
            </w:r>
            <w:sdt>
              <w:sdtPr>
                <w:rPr>
                  <w:rFonts w:eastAsia="Gill Sans MT" w:cstheme="minorHAnsi"/>
                  <w:szCs w:val="19"/>
                </w:rPr>
                <w:id w:val="639080959"/>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Gill Sans MT"/>
                <w:spacing w:val="-1"/>
              </w:rPr>
              <w:t xml:space="preserve"> A</w:t>
            </w:r>
            <w:r w:rsidRPr="00446DFC">
              <w:rPr>
                <w:rFonts w:eastAsia="Gill Sans MT" w:cs="Gill Sans MT"/>
              </w:rPr>
              <w:t xml:space="preserve">ll </w:t>
            </w:r>
            <w:r w:rsidRPr="00446DFC">
              <w:rPr>
                <w:rFonts w:eastAsia="Gill Sans MT" w:cs="Gill Sans MT"/>
                <w:spacing w:val="-1"/>
              </w:rPr>
              <w:t>sc</w:t>
            </w:r>
            <w:r w:rsidRPr="00446DFC">
              <w:rPr>
                <w:rFonts w:eastAsia="Gill Sans MT" w:cs="Gill Sans MT"/>
              </w:rPr>
              <w:t>ho</w:t>
            </w:r>
            <w:r w:rsidRPr="00446DFC">
              <w:rPr>
                <w:rFonts w:eastAsia="Gill Sans MT" w:cs="Gill Sans MT"/>
                <w:spacing w:val="1"/>
              </w:rPr>
              <w:t>o</w:t>
            </w:r>
            <w:r w:rsidRPr="00446DFC">
              <w:rPr>
                <w:rFonts w:eastAsia="Gill Sans MT" w:cs="Gill Sans MT"/>
              </w:rPr>
              <w:t>l</w:t>
            </w:r>
            <w:r w:rsidRPr="00446DFC">
              <w:rPr>
                <w:rFonts w:eastAsia="Gill Sans MT" w:cs="Gill Sans MT"/>
                <w:spacing w:val="-2"/>
              </w:rPr>
              <w:t xml:space="preserve"> </w:t>
            </w:r>
            <w:r w:rsidRPr="00446DFC">
              <w:rPr>
                <w:rFonts w:eastAsia="Gill Sans MT" w:cs="Gill Sans MT"/>
              </w:rPr>
              <w:t>pe</w:t>
            </w:r>
            <w:r w:rsidRPr="00446DFC">
              <w:rPr>
                <w:rFonts w:eastAsia="Gill Sans MT" w:cs="Gill Sans MT"/>
                <w:spacing w:val="-1"/>
              </w:rPr>
              <w:t>rs</w:t>
            </w:r>
            <w:r w:rsidRPr="00446DFC">
              <w:rPr>
                <w:rFonts w:eastAsia="Gill Sans MT" w:cs="Gill Sans MT"/>
              </w:rPr>
              <w:t>onne</w:t>
            </w:r>
            <w:r w:rsidRPr="00446DFC">
              <w:rPr>
                <w:rFonts w:eastAsia="Gill Sans MT" w:cs="Gill Sans MT"/>
                <w:spacing w:val="-1"/>
              </w:rPr>
              <w:t>l,</w:t>
            </w:r>
            <w:r w:rsidRPr="00446DFC">
              <w:rPr>
                <w:rFonts w:eastAsia="Gill Sans MT" w:cs="Gill Sans MT"/>
              </w:rPr>
              <w:t xml:space="preserve"> f</w:t>
            </w:r>
            <w:r w:rsidRPr="00446DFC">
              <w:rPr>
                <w:rFonts w:eastAsia="Gill Sans MT" w:cs="Gill Sans MT"/>
                <w:spacing w:val="-1"/>
              </w:rPr>
              <w:t>r</w:t>
            </w:r>
            <w:r w:rsidRPr="00446DFC">
              <w:rPr>
                <w:rFonts w:eastAsia="Gill Sans MT" w:cs="Gill Sans MT"/>
              </w:rPr>
              <w:t xml:space="preserve">om </w:t>
            </w:r>
            <w:r w:rsidRPr="00446DFC">
              <w:rPr>
                <w:rFonts w:eastAsia="Gill Sans MT" w:cs="Gill Sans MT"/>
                <w:spacing w:val="1"/>
              </w:rPr>
              <w:t>t</w:t>
            </w:r>
            <w:r w:rsidRPr="00446DFC">
              <w:rPr>
                <w:rFonts w:eastAsia="Gill Sans MT" w:cs="Gill Sans MT"/>
              </w:rPr>
              <w:t>e</w:t>
            </w:r>
            <w:r w:rsidRPr="00446DFC">
              <w:rPr>
                <w:rFonts w:eastAsia="Gill Sans MT" w:cs="Gill Sans MT"/>
                <w:spacing w:val="-1"/>
              </w:rPr>
              <w:t>ac</w:t>
            </w:r>
            <w:r w:rsidRPr="00446DFC">
              <w:rPr>
                <w:rFonts w:eastAsia="Gill Sans MT" w:cs="Gill Sans MT"/>
              </w:rPr>
              <w:t>he</w:t>
            </w:r>
            <w:r w:rsidRPr="00446DFC">
              <w:rPr>
                <w:rFonts w:eastAsia="Gill Sans MT" w:cs="Gill Sans MT"/>
                <w:spacing w:val="-1"/>
              </w:rPr>
              <w:t>r</w:t>
            </w:r>
            <w:r w:rsidRPr="00446DFC">
              <w:rPr>
                <w:rFonts w:eastAsia="Gill Sans MT" w:cs="Gill Sans MT"/>
              </w:rPr>
              <w:t xml:space="preserve">s </w:t>
            </w:r>
            <w:r w:rsidRPr="00446DFC">
              <w:rPr>
                <w:rFonts w:eastAsia="Gill Sans MT" w:cs="Gill Sans MT"/>
                <w:spacing w:val="1"/>
              </w:rPr>
              <w:t>t</w:t>
            </w:r>
            <w:r w:rsidRPr="00446DFC">
              <w:rPr>
                <w:rFonts w:eastAsia="Gill Sans MT" w:cs="Gill Sans MT"/>
              </w:rPr>
              <w:t>o</w:t>
            </w:r>
            <w:r w:rsidRPr="00446DFC">
              <w:rPr>
                <w:rFonts w:eastAsia="Gill Sans MT" w:cs="Gill Sans MT"/>
                <w:spacing w:val="-1"/>
              </w:rPr>
              <w:t xml:space="preserve"> s</w:t>
            </w:r>
            <w:r w:rsidRPr="00446DFC">
              <w:rPr>
                <w:rFonts w:eastAsia="Gill Sans MT" w:cs="Gill Sans MT"/>
              </w:rPr>
              <w:t>up</w:t>
            </w:r>
            <w:r w:rsidRPr="00446DFC">
              <w:rPr>
                <w:rFonts w:eastAsia="Gill Sans MT" w:cs="Gill Sans MT"/>
                <w:spacing w:val="-2"/>
              </w:rPr>
              <w:t>p</w:t>
            </w:r>
            <w:r w:rsidRPr="00446DFC">
              <w:rPr>
                <w:rFonts w:eastAsia="Gill Sans MT" w:cs="Gill Sans MT"/>
              </w:rPr>
              <w:t xml:space="preserve">ort </w:t>
            </w:r>
            <w:r w:rsidRPr="00446DFC">
              <w:rPr>
                <w:rFonts w:eastAsia="Gill Sans MT" w:cs="Gill Sans MT"/>
                <w:spacing w:val="-1"/>
              </w:rPr>
              <w:t>a</w:t>
            </w:r>
            <w:r w:rsidRPr="00446DFC">
              <w:rPr>
                <w:rFonts w:eastAsia="Gill Sans MT" w:cs="Gill Sans MT"/>
              </w:rPr>
              <w:t>nd</w:t>
            </w:r>
            <w:r w:rsidRPr="00446DFC">
              <w:rPr>
                <w:rFonts w:eastAsia="Gill Sans MT" w:cs="Gill Sans MT"/>
                <w:spacing w:val="1"/>
              </w:rPr>
              <w:t xml:space="preserve"> </w:t>
            </w:r>
            <w:r w:rsidRPr="00446DFC">
              <w:rPr>
                <w:rFonts w:eastAsia="Gill Sans MT" w:cs="Gill Sans MT"/>
              </w:rPr>
              <w:t>j</w:t>
            </w:r>
            <w:r w:rsidRPr="00446DFC">
              <w:rPr>
                <w:rFonts w:eastAsia="Gill Sans MT" w:cs="Gill Sans MT"/>
                <w:spacing w:val="-1"/>
              </w:rPr>
              <w:t>a</w:t>
            </w:r>
            <w:r w:rsidRPr="00446DFC">
              <w:rPr>
                <w:rFonts w:eastAsia="Gill Sans MT" w:cs="Gill Sans MT"/>
              </w:rPr>
              <w:t>ni</w:t>
            </w:r>
            <w:r w:rsidRPr="00446DFC">
              <w:rPr>
                <w:rFonts w:eastAsia="Gill Sans MT" w:cs="Gill Sans MT"/>
                <w:spacing w:val="-2"/>
              </w:rPr>
              <w:t>t</w:t>
            </w:r>
            <w:r w:rsidRPr="00446DFC">
              <w:rPr>
                <w:rFonts w:eastAsia="Gill Sans MT" w:cs="Gill Sans MT"/>
              </w:rPr>
              <w:t>or</w:t>
            </w:r>
            <w:r w:rsidRPr="00446DFC">
              <w:rPr>
                <w:rFonts w:eastAsia="Gill Sans MT" w:cs="Gill Sans MT"/>
                <w:spacing w:val="-1"/>
              </w:rPr>
              <w:t>ia</w:t>
            </w:r>
            <w:r w:rsidRPr="00446DFC">
              <w:rPr>
                <w:rFonts w:eastAsia="Gill Sans MT" w:cs="Gill Sans MT"/>
              </w:rPr>
              <w:t xml:space="preserve">l </w:t>
            </w:r>
            <w:r w:rsidRPr="00446DFC">
              <w:rPr>
                <w:rFonts w:eastAsia="Gill Sans MT" w:cs="Gill Sans MT"/>
                <w:spacing w:val="-1"/>
              </w:rPr>
              <w:t>s</w:t>
            </w:r>
            <w:r w:rsidRPr="00446DFC">
              <w:rPr>
                <w:rFonts w:eastAsia="Gill Sans MT" w:cs="Gill Sans MT"/>
                <w:spacing w:val="1"/>
              </w:rPr>
              <w:t>t</w:t>
            </w:r>
            <w:r w:rsidRPr="00446DFC">
              <w:rPr>
                <w:rFonts w:eastAsia="Gill Sans MT" w:cs="Gill Sans MT"/>
                <w:spacing w:val="-1"/>
              </w:rPr>
              <w:t>a</w:t>
            </w:r>
            <w:r w:rsidRPr="00446DFC">
              <w:rPr>
                <w:rFonts w:eastAsia="Gill Sans MT" w:cs="Gill Sans MT"/>
              </w:rPr>
              <w:t>ff,</w:t>
            </w:r>
            <w:r w:rsidRPr="00446DFC">
              <w:rPr>
                <w:rFonts w:eastAsia="Gill Sans MT" w:cs="Gill Sans MT"/>
                <w:spacing w:val="1"/>
              </w:rPr>
              <w:t xml:space="preserve"> </w:t>
            </w:r>
            <w:r w:rsidRPr="00446DFC">
              <w:rPr>
                <w:rFonts w:eastAsia="Gill Sans MT" w:cs="Gill Sans MT"/>
                <w:spacing w:val="-1"/>
              </w:rPr>
              <w:t>c</w:t>
            </w:r>
            <w:r w:rsidRPr="00446DFC">
              <w:rPr>
                <w:rFonts w:eastAsia="Gill Sans MT" w:cs="Gill Sans MT"/>
              </w:rPr>
              <w:t>onnect</w:t>
            </w:r>
            <w:r w:rsidRPr="00446DFC">
              <w:rPr>
                <w:rFonts w:eastAsia="Gill Sans MT" w:cs="Gill Sans MT"/>
                <w:spacing w:val="-1"/>
              </w:rPr>
              <w:t xml:space="preserve"> </w:t>
            </w:r>
            <w:r w:rsidRPr="00446DFC">
              <w:rPr>
                <w:rFonts w:eastAsia="Gill Sans MT" w:cs="Gill Sans MT"/>
                <w:spacing w:val="1"/>
              </w:rPr>
              <w:t>t</w:t>
            </w:r>
            <w:r w:rsidRPr="00446DFC">
              <w:rPr>
                <w:rFonts w:eastAsia="Gill Sans MT" w:cs="Gill Sans MT"/>
              </w:rPr>
              <w:t xml:space="preserve">heir </w:t>
            </w:r>
            <w:r w:rsidRPr="00446DFC">
              <w:rPr>
                <w:rFonts w:eastAsia="Gill Sans MT" w:cs="Gill Sans MT"/>
                <w:spacing w:val="-3"/>
              </w:rPr>
              <w:t>w</w:t>
            </w:r>
            <w:r w:rsidRPr="00446DFC">
              <w:rPr>
                <w:rFonts w:eastAsia="Gill Sans MT" w:cs="Gill Sans MT"/>
              </w:rPr>
              <w:t>ork</w:t>
            </w:r>
            <w:r w:rsidRPr="00446DFC">
              <w:rPr>
                <w:rFonts w:eastAsia="Gill Sans MT" w:cs="Gill Sans MT"/>
                <w:spacing w:val="-2"/>
              </w:rPr>
              <w:t xml:space="preserve"> </w:t>
            </w:r>
            <w:r w:rsidRPr="00446DFC">
              <w:rPr>
                <w:rFonts w:eastAsia="Gill Sans MT" w:cs="Gill Sans MT"/>
                <w:spacing w:val="1"/>
              </w:rPr>
              <w:t>t</w:t>
            </w:r>
            <w:r w:rsidRPr="00446DFC">
              <w:rPr>
                <w:rFonts w:eastAsia="Gill Sans MT" w:cs="Gill Sans MT"/>
              </w:rPr>
              <w:t xml:space="preserve">o </w:t>
            </w:r>
            <w:r w:rsidRPr="00446DFC">
              <w:rPr>
                <w:rFonts w:eastAsia="Gill Sans MT" w:cs="Gill Sans MT"/>
                <w:spacing w:val="-1"/>
              </w:rPr>
              <w:t>s</w:t>
            </w:r>
            <w:r w:rsidRPr="00446DFC">
              <w:rPr>
                <w:rFonts w:eastAsia="Gill Sans MT" w:cs="Gill Sans MT"/>
                <w:spacing w:val="1"/>
              </w:rPr>
              <w:t>t</w:t>
            </w:r>
            <w:r w:rsidRPr="00446DFC">
              <w:rPr>
                <w:rFonts w:eastAsia="Gill Sans MT" w:cs="Gill Sans MT"/>
              </w:rPr>
              <w:t xml:space="preserve">udent </w:t>
            </w:r>
            <w:r w:rsidRPr="00446DFC">
              <w:rPr>
                <w:rFonts w:eastAsia="Gill Sans MT" w:cs="Gill Sans MT"/>
                <w:spacing w:val="-1"/>
              </w:rPr>
              <w:t>s</w:t>
            </w:r>
            <w:r w:rsidRPr="00446DFC">
              <w:rPr>
                <w:rFonts w:eastAsia="Gill Sans MT" w:cs="Gill Sans MT"/>
              </w:rPr>
              <w:t>u</w:t>
            </w:r>
            <w:r w:rsidRPr="00446DFC">
              <w:rPr>
                <w:rFonts w:eastAsia="Gill Sans MT" w:cs="Gill Sans MT"/>
                <w:spacing w:val="-1"/>
              </w:rPr>
              <w:t>cc</w:t>
            </w:r>
            <w:r w:rsidRPr="00446DFC">
              <w:rPr>
                <w:rFonts w:eastAsia="Gill Sans MT" w:cs="Gill Sans MT"/>
              </w:rPr>
              <w:t>e</w:t>
            </w:r>
            <w:r w:rsidRPr="00446DFC">
              <w:rPr>
                <w:rFonts w:eastAsia="Gill Sans MT" w:cs="Gill Sans MT"/>
                <w:spacing w:val="-1"/>
              </w:rPr>
              <w:t>s</w:t>
            </w:r>
            <w:r w:rsidRPr="00446DFC">
              <w:rPr>
                <w:rFonts w:eastAsia="Gill Sans MT" w:cs="Gill Sans MT"/>
              </w:rPr>
              <w:t>s.</w:t>
            </w:r>
          </w:p>
          <w:p w:rsidR="00482BDE" w:rsidRPr="00446DFC" w:rsidRDefault="00482BDE" w:rsidP="00482BDE">
            <w:pPr>
              <w:widowControl w:val="0"/>
              <w:spacing w:before="89" w:after="0" w:line="276" w:lineRule="auto"/>
              <w:ind w:right="114"/>
              <w:rPr>
                <w:rFonts w:eastAsia="Gill Sans MT" w:cs="Gill Sans MT"/>
              </w:rPr>
            </w:pPr>
            <w:r w:rsidRPr="00446DFC">
              <w:rPr>
                <w:rFonts w:eastAsia="Gill Sans MT" w:cs="Gill Sans MT"/>
              </w:rPr>
              <w:t xml:space="preserve"> </w:t>
            </w:r>
            <w:sdt>
              <w:sdtPr>
                <w:rPr>
                  <w:rFonts w:eastAsia="Gill Sans MT" w:cstheme="minorHAnsi"/>
                  <w:szCs w:val="19"/>
                </w:rPr>
                <w:id w:val="579489119"/>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Gill Sans MT"/>
              </w:rPr>
              <w:t xml:space="preserve"> P</w:t>
            </w:r>
            <w:r w:rsidRPr="00446DFC">
              <w:rPr>
                <w:rFonts w:eastAsia="Gill Sans MT" w:cs="Gill Sans MT"/>
                <w:spacing w:val="-1"/>
              </w:rPr>
              <w:t>r</w:t>
            </w:r>
            <w:r w:rsidRPr="00446DFC">
              <w:rPr>
                <w:rFonts w:eastAsia="Gill Sans MT" w:cs="Gill Sans MT"/>
              </w:rPr>
              <w:t>ofes</w:t>
            </w:r>
            <w:r w:rsidRPr="00446DFC">
              <w:rPr>
                <w:rFonts w:eastAsia="Gill Sans MT" w:cs="Gill Sans MT"/>
                <w:spacing w:val="-2"/>
              </w:rPr>
              <w:t>s</w:t>
            </w:r>
            <w:r w:rsidRPr="00446DFC">
              <w:rPr>
                <w:rFonts w:eastAsia="Gill Sans MT" w:cs="Gill Sans MT"/>
              </w:rPr>
              <w:t>ional</w:t>
            </w:r>
            <w:r w:rsidRPr="00446DFC">
              <w:rPr>
                <w:rFonts w:eastAsia="Gill Sans MT" w:cs="Gill Sans MT"/>
                <w:spacing w:val="-2"/>
              </w:rPr>
              <w:t xml:space="preserve"> </w:t>
            </w:r>
            <w:r w:rsidRPr="00446DFC">
              <w:rPr>
                <w:rFonts w:eastAsia="Gill Sans MT" w:cs="Gill Sans MT"/>
              </w:rPr>
              <w:t>development</w:t>
            </w:r>
            <w:r w:rsidRPr="00446DFC">
              <w:rPr>
                <w:rFonts w:eastAsia="Gill Sans MT" w:cs="Gill Sans MT"/>
                <w:spacing w:val="-1"/>
              </w:rPr>
              <w:t xml:space="preserve"> </w:t>
            </w:r>
            <w:r w:rsidRPr="00446DFC">
              <w:rPr>
                <w:rFonts w:eastAsia="Gill Sans MT" w:cs="Gill Sans MT"/>
              </w:rPr>
              <w:t>is dete</w:t>
            </w:r>
            <w:r w:rsidRPr="00446DFC">
              <w:rPr>
                <w:rFonts w:eastAsia="Gill Sans MT" w:cs="Gill Sans MT"/>
                <w:spacing w:val="-1"/>
              </w:rPr>
              <w:t>r</w:t>
            </w:r>
            <w:r w:rsidRPr="00446DFC">
              <w:rPr>
                <w:rFonts w:eastAsia="Gill Sans MT" w:cs="Gill Sans MT"/>
              </w:rPr>
              <w:t>m</w:t>
            </w:r>
            <w:r w:rsidRPr="00446DFC">
              <w:rPr>
                <w:rFonts w:eastAsia="Gill Sans MT" w:cs="Gill Sans MT"/>
                <w:spacing w:val="-1"/>
              </w:rPr>
              <w:t>i</w:t>
            </w:r>
            <w:r w:rsidRPr="00446DFC">
              <w:rPr>
                <w:rFonts w:eastAsia="Gill Sans MT" w:cs="Gill Sans MT"/>
              </w:rPr>
              <w:t>ned</w:t>
            </w:r>
            <w:r w:rsidRPr="00446DFC">
              <w:rPr>
                <w:rFonts w:eastAsia="Gill Sans MT" w:cs="Gill Sans MT"/>
                <w:spacing w:val="-2"/>
              </w:rPr>
              <w:t xml:space="preserve"> </w:t>
            </w:r>
            <w:r w:rsidRPr="00446DFC">
              <w:rPr>
                <w:rFonts w:eastAsia="Gill Sans MT" w:cs="Gill Sans MT"/>
              </w:rPr>
              <w:t>by</w:t>
            </w:r>
            <w:r w:rsidRPr="00446DFC">
              <w:rPr>
                <w:rFonts w:eastAsia="Gill Sans MT" w:cs="Gill Sans MT"/>
                <w:spacing w:val="-2"/>
              </w:rPr>
              <w:t xml:space="preserve"> </w:t>
            </w:r>
            <w:r w:rsidRPr="00446DFC">
              <w:rPr>
                <w:rFonts w:eastAsia="Gill Sans MT" w:cs="Gill Sans MT"/>
              </w:rPr>
              <w:t>e</w:t>
            </w:r>
            <w:r w:rsidRPr="00446DFC">
              <w:rPr>
                <w:rFonts w:eastAsia="Gill Sans MT" w:cs="Gill Sans MT"/>
                <w:spacing w:val="-1"/>
              </w:rPr>
              <w:t>va</w:t>
            </w:r>
            <w:r w:rsidRPr="00446DFC">
              <w:rPr>
                <w:rFonts w:eastAsia="Gill Sans MT" w:cs="Gill Sans MT"/>
              </w:rPr>
              <w:t>l</w:t>
            </w:r>
            <w:r w:rsidRPr="00446DFC">
              <w:rPr>
                <w:rFonts w:eastAsia="Gill Sans MT" w:cs="Gill Sans MT"/>
                <w:spacing w:val="-1"/>
              </w:rPr>
              <w:t>ua</w:t>
            </w:r>
            <w:r w:rsidRPr="00446DFC">
              <w:rPr>
                <w:rFonts w:eastAsia="Gill Sans MT" w:cs="Gill Sans MT"/>
              </w:rPr>
              <w:t>ti</w:t>
            </w:r>
            <w:r w:rsidRPr="00446DFC">
              <w:rPr>
                <w:rFonts w:eastAsia="Gill Sans MT" w:cs="Gill Sans MT"/>
                <w:spacing w:val="-1"/>
              </w:rPr>
              <w:t>n</w:t>
            </w:r>
            <w:r w:rsidRPr="00446DFC">
              <w:rPr>
                <w:rFonts w:eastAsia="Gill Sans MT" w:cs="Gill Sans MT"/>
              </w:rPr>
              <w:t>g d</w:t>
            </w:r>
            <w:r w:rsidRPr="00446DFC">
              <w:rPr>
                <w:rFonts w:eastAsia="Gill Sans MT" w:cs="Gill Sans MT"/>
                <w:spacing w:val="-3"/>
              </w:rPr>
              <w:t>a</w:t>
            </w:r>
            <w:r w:rsidRPr="00446DFC">
              <w:rPr>
                <w:rFonts w:eastAsia="Gill Sans MT" w:cs="Gill Sans MT"/>
                <w:spacing w:val="1"/>
              </w:rPr>
              <w:t>t</w:t>
            </w:r>
            <w:r w:rsidRPr="00446DFC">
              <w:rPr>
                <w:rFonts w:eastAsia="Gill Sans MT" w:cs="Gill Sans MT"/>
              </w:rPr>
              <w:t xml:space="preserve">a </w:t>
            </w:r>
            <w:r w:rsidRPr="00446DFC">
              <w:rPr>
                <w:rFonts w:eastAsia="Gill Sans MT" w:cs="Gill Sans MT"/>
                <w:spacing w:val="-1"/>
              </w:rPr>
              <w:t>and collaboratively developing</w:t>
            </w:r>
            <w:r w:rsidRPr="00446DFC">
              <w:rPr>
                <w:rFonts w:eastAsia="Gill Sans MT" w:cs="Gill Sans MT"/>
              </w:rPr>
              <w:t xml:space="preserve"> a </w:t>
            </w:r>
            <w:r w:rsidRPr="00446DFC">
              <w:rPr>
                <w:rFonts w:eastAsia="Gill Sans MT" w:cs="Gill Sans MT"/>
                <w:spacing w:val="-1"/>
              </w:rPr>
              <w:t>c</w:t>
            </w:r>
            <w:r w:rsidRPr="00446DFC">
              <w:rPr>
                <w:rFonts w:eastAsia="Gill Sans MT" w:cs="Gill Sans MT"/>
                <w:spacing w:val="-2"/>
              </w:rPr>
              <w:t>o</w:t>
            </w:r>
            <w:r w:rsidRPr="00446DFC">
              <w:rPr>
                <w:rFonts w:eastAsia="Gill Sans MT" w:cs="Gill Sans MT"/>
              </w:rPr>
              <w:t>he</w:t>
            </w:r>
            <w:r w:rsidRPr="00446DFC">
              <w:rPr>
                <w:rFonts w:eastAsia="Gill Sans MT" w:cs="Gill Sans MT"/>
                <w:spacing w:val="-1"/>
              </w:rPr>
              <w:t>r</w:t>
            </w:r>
            <w:r w:rsidRPr="00446DFC">
              <w:rPr>
                <w:rFonts w:eastAsia="Gill Sans MT" w:cs="Gill Sans MT"/>
              </w:rPr>
              <w:t>ent</w:t>
            </w:r>
            <w:r w:rsidRPr="00446DFC">
              <w:rPr>
                <w:rFonts w:eastAsia="Gill Sans MT" w:cs="Gill Sans MT"/>
                <w:spacing w:val="-1"/>
              </w:rPr>
              <w:t xml:space="preserve"> </w:t>
            </w:r>
            <w:r w:rsidRPr="00446DFC">
              <w:rPr>
                <w:rFonts w:eastAsia="Gill Sans MT" w:cs="Gill Sans MT"/>
              </w:rPr>
              <w:t>pl</w:t>
            </w:r>
            <w:r w:rsidRPr="00446DFC">
              <w:rPr>
                <w:rFonts w:eastAsia="Gill Sans MT" w:cs="Gill Sans MT"/>
                <w:spacing w:val="-1"/>
              </w:rPr>
              <w:t>a</w:t>
            </w:r>
            <w:r w:rsidRPr="00446DFC">
              <w:rPr>
                <w:rFonts w:eastAsia="Gill Sans MT" w:cs="Gill Sans MT"/>
              </w:rPr>
              <w:t xml:space="preserve">n </w:t>
            </w:r>
            <w:r w:rsidRPr="00446DFC">
              <w:rPr>
                <w:rFonts w:eastAsia="Gill Sans MT" w:cs="Gill Sans MT"/>
                <w:spacing w:val="1"/>
              </w:rPr>
              <w:t>to</w:t>
            </w:r>
            <w:r w:rsidRPr="00446DFC">
              <w:rPr>
                <w:rFonts w:eastAsia="Gill Sans MT" w:cs="Gill Sans MT"/>
              </w:rPr>
              <w:t xml:space="preserve"> </w:t>
            </w:r>
            <w:r w:rsidRPr="00446DFC">
              <w:rPr>
                <w:rFonts w:eastAsia="Gill Sans MT" w:cs="Gill Sans MT"/>
                <w:spacing w:val="-1"/>
              </w:rPr>
              <w:t>a</w:t>
            </w:r>
            <w:r w:rsidRPr="00446DFC">
              <w:rPr>
                <w:rFonts w:eastAsia="Gill Sans MT" w:cs="Gill Sans MT"/>
              </w:rPr>
              <w:t>ddr</w:t>
            </w:r>
            <w:r w:rsidRPr="00446DFC">
              <w:rPr>
                <w:rFonts w:eastAsia="Gill Sans MT" w:cs="Gill Sans MT"/>
                <w:spacing w:val="-1"/>
              </w:rPr>
              <w:t>ess</w:t>
            </w:r>
            <w:r w:rsidRPr="00446DFC">
              <w:rPr>
                <w:rFonts w:eastAsia="Gill Sans MT" w:cs="Gill Sans MT"/>
              </w:rPr>
              <w:t xml:space="preserve"> prioritized needs and goals.</w:t>
            </w:r>
          </w:p>
          <w:p w:rsidR="00482BDE" w:rsidRPr="00446DFC" w:rsidRDefault="00482BDE" w:rsidP="00482BDE">
            <w:pPr>
              <w:widowControl w:val="0"/>
              <w:spacing w:before="89" w:after="0" w:line="276" w:lineRule="auto"/>
              <w:ind w:right="114"/>
              <w:rPr>
                <w:rFonts w:eastAsia="Gill Sans MT" w:cs="Gill Sans MT"/>
              </w:rPr>
            </w:pPr>
            <w:r w:rsidRPr="00446DFC">
              <w:rPr>
                <w:rFonts w:eastAsia="Gill Sans MT" w:cs="Gill Sans MT"/>
              </w:rPr>
              <w:t xml:space="preserve"> </w:t>
            </w:r>
            <w:sdt>
              <w:sdtPr>
                <w:rPr>
                  <w:rFonts w:eastAsia="Gill Sans MT" w:cstheme="minorHAnsi"/>
                  <w:szCs w:val="19"/>
                </w:rPr>
                <w:id w:val="2038460761"/>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sidRPr="00446DFC">
              <w:rPr>
                <w:rFonts w:eastAsia="Gill Sans MT" w:cs="Gill Sans MT"/>
              </w:rPr>
              <w:t xml:space="preserve"> Professional development includes opportunities for peer coaching and teacher self-directed learning.</w:t>
            </w:r>
          </w:p>
        </w:tc>
        <w:tc>
          <w:tcPr>
            <w:tcW w:w="1250" w:type="pct"/>
            <w:tcBorders>
              <w:top w:val="single" w:sz="7" w:space="0" w:color="000000"/>
              <w:left w:val="single" w:sz="7" w:space="0" w:color="000000"/>
              <w:bottom w:val="single" w:sz="7" w:space="0" w:color="000000"/>
              <w:right w:val="single" w:sz="7" w:space="0" w:color="000000"/>
            </w:tcBorders>
          </w:tcPr>
          <w:p w:rsidR="00482BDE" w:rsidRPr="00446DFC" w:rsidRDefault="009F7CB8" w:rsidP="00482BDE">
            <w:pPr>
              <w:widowControl w:val="0"/>
              <w:spacing w:before="89" w:after="0" w:line="276" w:lineRule="auto"/>
              <w:ind w:right="114"/>
              <w:rPr>
                <w:rFonts w:eastAsia="Wingdings" w:cs="Wingdings"/>
              </w:rPr>
            </w:pPr>
            <w:sdt>
              <w:sdtPr>
                <w:rPr>
                  <w:rFonts w:eastAsia="Gill Sans MT" w:cstheme="minorHAnsi"/>
                  <w:szCs w:val="19"/>
                </w:rPr>
                <w:id w:val="-1242016357"/>
                <w14:checkbox>
                  <w14:checked w14:val="1"/>
                  <w14:checkedState w14:val="2612" w14:font="MS Gothic"/>
                  <w14:uncheckedState w14:val="2610" w14:font="MS Gothic"/>
                </w14:checkbox>
              </w:sdtPr>
              <w:sdtEndPr/>
              <w:sdtContent>
                <w:r w:rsidR="00482BDE">
                  <w:rPr>
                    <w:rFonts w:ascii="MS Gothic" w:eastAsia="MS Gothic" w:hAnsi="MS Gothic" w:cstheme="minorHAnsi" w:hint="eastAsia"/>
                    <w:szCs w:val="19"/>
                  </w:rPr>
                  <w:t>☒</w:t>
                </w:r>
              </w:sdtContent>
            </w:sdt>
            <w:r w:rsidR="00482BDE" w:rsidRPr="00446DFC">
              <w:rPr>
                <w:rFonts w:eastAsia="Wingdings" w:cs="Wingdings"/>
              </w:rPr>
              <w:t xml:space="preserve">  We embrace a fail-forward ethos, making and learning from mistakes, and problem solving to support student and staff success.</w:t>
            </w:r>
          </w:p>
          <w:p w:rsidR="00482BDE" w:rsidRPr="00446DFC" w:rsidRDefault="00482BDE" w:rsidP="00482BDE">
            <w:pPr>
              <w:widowControl w:val="0"/>
              <w:spacing w:before="89" w:after="0" w:line="276" w:lineRule="auto"/>
              <w:ind w:right="114"/>
              <w:rPr>
                <w:rFonts w:eastAsia="Wingdings" w:cs="Wingdings"/>
              </w:rPr>
            </w:pPr>
            <w:r w:rsidRPr="00446DFC">
              <w:rPr>
                <w:rFonts w:eastAsia="Wingdings" w:cs="Wingdings"/>
              </w:rPr>
              <w:t xml:space="preserve"> </w:t>
            </w:r>
            <w:sdt>
              <w:sdtPr>
                <w:rPr>
                  <w:rFonts w:eastAsia="Gill Sans MT" w:cstheme="minorHAnsi"/>
                  <w:szCs w:val="19"/>
                </w:rPr>
                <w:id w:val="1669592156"/>
                <w14:checkbox>
                  <w14:checked w14:val="1"/>
                  <w14:checkedState w14:val="2612" w14:font="MS Gothic"/>
                  <w14:uncheckedState w14:val="2610" w14:font="MS Gothic"/>
                </w14:checkbox>
              </w:sdtPr>
              <w:sdtEndPr/>
              <w:sdtContent>
                <w:r w:rsidR="00D306D1">
                  <w:rPr>
                    <w:rFonts w:ascii="MS Gothic" w:eastAsia="MS Gothic" w:hAnsi="MS Gothic" w:cstheme="minorHAnsi" w:hint="eastAsia"/>
                    <w:szCs w:val="19"/>
                  </w:rPr>
                  <w:t>☒</w:t>
                </w:r>
              </w:sdtContent>
            </w:sdt>
            <w:r w:rsidRPr="00446DFC">
              <w:rPr>
                <w:rFonts w:eastAsia="Wingdings" w:cs="Wingdings"/>
              </w:rPr>
              <w:t xml:space="preserve"> We share our successes as a school community and invite student and family feedback on our performance.</w:t>
            </w:r>
          </w:p>
          <w:p w:rsidR="00482BDE" w:rsidRPr="00446DFC" w:rsidRDefault="00482BDE" w:rsidP="00482BDE">
            <w:pPr>
              <w:widowControl w:val="0"/>
              <w:spacing w:before="89" w:after="0" w:line="276" w:lineRule="auto"/>
              <w:ind w:right="114"/>
              <w:rPr>
                <w:rFonts w:eastAsia="Wingdings" w:cs="Wingdings"/>
              </w:rPr>
            </w:pPr>
            <w:r w:rsidRPr="00446DFC">
              <w:rPr>
                <w:rFonts w:eastAsia="Wingdings" w:cs="Wingdings"/>
              </w:rPr>
              <w:t xml:space="preserve"> </w:t>
            </w:r>
            <w:sdt>
              <w:sdtPr>
                <w:rPr>
                  <w:rFonts w:eastAsia="Gill Sans MT" w:cstheme="minorHAnsi"/>
                  <w:szCs w:val="19"/>
                </w:rPr>
                <w:id w:val="-413319930"/>
                <w14:checkbox>
                  <w14:checked w14:val="0"/>
                  <w14:checkedState w14:val="2612" w14:font="MS Gothic"/>
                  <w14:uncheckedState w14:val="2610" w14:font="MS Gothic"/>
                </w14:checkbox>
              </w:sdtPr>
              <w:sdtEndPr/>
              <w:sdtContent>
                <w:r w:rsidRPr="00446DFC">
                  <w:rPr>
                    <w:rFonts w:ascii="MS Gothic" w:eastAsia="MS Gothic" w:hAnsi="MS Gothic" w:cstheme="minorHAnsi" w:hint="eastAsia"/>
                    <w:szCs w:val="19"/>
                  </w:rPr>
                  <w:t>☐</w:t>
                </w:r>
              </w:sdtContent>
            </w:sdt>
            <w:r w:rsidRPr="00446DFC">
              <w:rPr>
                <w:rFonts w:eastAsia="Wingdings" w:cs="Wingdings"/>
              </w:rPr>
              <w:t xml:space="preserve"> We participate in professional networks across schools and districts in order to learn more and contribute to our profession.</w:t>
            </w:r>
          </w:p>
          <w:p w:rsidR="00482BDE" w:rsidRPr="00446DFC" w:rsidRDefault="00482BDE" w:rsidP="00482BDE">
            <w:pPr>
              <w:widowControl w:val="0"/>
              <w:spacing w:before="89" w:after="0" w:line="276" w:lineRule="auto"/>
              <w:ind w:left="371" w:right="114"/>
              <w:rPr>
                <w:rFonts w:eastAsia="Wingdings" w:cs="Wingdings"/>
              </w:rPr>
            </w:pPr>
          </w:p>
        </w:tc>
      </w:tr>
      <w:tr w:rsidR="00482BDE" w:rsidRPr="00446DFC" w:rsidTr="00482BDE">
        <w:trPr>
          <w:trHeight w:hRule="exact" w:val="2159"/>
        </w:trPr>
        <w:tc>
          <w:tcPr>
            <w:tcW w:w="1" w:type="pct"/>
            <w:gridSpan w:val="4"/>
            <w:tcBorders>
              <w:top w:val="single" w:sz="7" w:space="0" w:color="000000"/>
              <w:left w:val="single" w:sz="7" w:space="0" w:color="000000"/>
              <w:bottom w:val="single" w:sz="7" w:space="0" w:color="000000"/>
              <w:right w:val="single" w:sz="7" w:space="0" w:color="000000"/>
            </w:tcBorders>
          </w:tcPr>
          <w:p w:rsidR="00482BDE" w:rsidRPr="00387EC6" w:rsidRDefault="00482BDE" w:rsidP="00482BDE">
            <w:pPr>
              <w:widowControl w:val="0"/>
              <w:spacing w:before="89" w:after="0" w:line="240" w:lineRule="auto"/>
              <w:ind w:left="187" w:right="130"/>
              <w:rPr>
                <w:rFonts w:eastAsia="Calibri" w:cs="Times New Roman"/>
                <w:szCs w:val="20"/>
              </w:rPr>
            </w:pPr>
            <w:r w:rsidRPr="00387EC6">
              <w:rPr>
                <w:rFonts w:eastAsia="Gill Sans MT" w:cstheme="minorHAnsi"/>
                <w:sz w:val="24"/>
                <w:szCs w:val="19"/>
              </w:rPr>
              <w:t xml:space="preserve"> </w:t>
            </w:r>
            <w:r w:rsidRPr="00387EC6">
              <w:rPr>
                <w:rFonts w:eastAsia="Calibri" w:cs="Times New Roman"/>
                <w:b/>
                <w:szCs w:val="20"/>
              </w:rPr>
              <w:t>A focus on the culture:</w:t>
            </w:r>
            <w:r w:rsidRPr="00387EC6">
              <w:rPr>
                <w:rFonts w:eastAsia="Calibri" w:cs="Times New Roman"/>
                <w:szCs w:val="20"/>
              </w:rPr>
              <w:t xml:space="preserve"> As reported in </w:t>
            </w:r>
            <w:r w:rsidRPr="00387EC6">
              <w:rPr>
                <w:rFonts w:eastAsia="Calibri" w:cs="Times New Roman"/>
                <w:i/>
                <w:iCs/>
                <w:szCs w:val="20"/>
              </w:rPr>
              <w:t>High-Needs Schools: What Does It Take to Beat the Odds?,</w:t>
            </w:r>
            <w:r w:rsidRPr="00387EC6">
              <w:rPr>
                <w:rFonts w:eastAsia="Calibri" w:cs="Times New Roman"/>
                <w:szCs w:val="20"/>
              </w:rPr>
              <w:t xml:space="preserve"> several differences emerged between the perceptions of teachers in high-performing vs. low-performing schools. Teachers in the low-performing schools reported that their schools appeared to be doing many of the “right” things research says are correlated with higher levels of student achievement. For example, they were focusing on offering challenging curricula, encouraging teacher collaboration, and improving teachers’ practices through high-quality professional development. The missing ingredient—the thing that beat-the-odds schools were attending to that struggling schools were not—was their school culture.</w:t>
            </w:r>
          </w:p>
          <w:p w:rsidR="00482BDE" w:rsidRPr="00446DFC" w:rsidRDefault="00482BDE" w:rsidP="00482BDE">
            <w:pPr>
              <w:widowControl w:val="0"/>
              <w:spacing w:before="89" w:after="0" w:line="276" w:lineRule="auto"/>
              <w:ind w:right="114"/>
              <w:rPr>
                <w:rFonts w:eastAsia="Gill Sans MT" w:cstheme="minorHAnsi"/>
                <w:szCs w:val="19"/>
              </w:rPr>
            </w:pPr>
          </w:p>
        </w:tc>
      </w:tr>
    </w:tbl>
    <w:p w:rsidR="00482BDE" w:rsidRPr="00482BDE" w:rsidRDefault="00482BDE" w:rsidP="00482BDE">
      <w:pPr>
        <w:pStyle w:val="ListParagraph"/>
        <w:numPr>
          <w:ilvl w:val="0"/>
          <w:numId w:val="6"/>
        </w:numPr>
        <w:jc w:val="center"/>
        <w:rPr>
          <w:rFonts w:ascii="Calibri" w:hAnsi="Calibri" w:cs="Calibri"/>
          <w:sz w:val="24"/>
        </w:rPr>
      </w:pPr>
    </w:p>
    <w:p w:rsidR="00482BDE" w:rsidRPr="00482BDE" w:rsidRDefault="00482BDE" w:rsidP="00482BDE">
      <w:pPr>
        <w:pStyle w:val="ListParagraph"/>
        <w:numPr>
          <w:ilvl w:val="0"/>
          <w:numId w:val="6"/>
        </w:numPr>
        <w:rPr>
          <w:rFonts w:ascii="Calibri" w:hAnsi="Calibri" w:cs="Calibri"/>
          <w:b/>
          <w:i/>
          <w:sz w:val="24"/>
        </w:rPr>
      </w:pPr>
      <w:r w:rsidRPr="00482BDE">
        <w:rPr>
          <w:rFonts w:ascii="Calibri" w:hAnsi="Calibri" w:cs="Calibri"/>
          <w:b/>
          <w:i/>
          <w:sz w:val="24"/>
        </w:rPr>
        <w:br w:type="page"/>
      </w:r>
    </w:p>
    <w:tbl>
      <w:tblPr>
        <w:tblW w:w="5000" w:type="pct"/>
        <w:tblCellMar>
          <w:left w:w="0" w:type="dxa"/>
          <w:right w:w="0" w:type="dxa"/>
        </w:tblCellMar>
        <w:tblLook w:val="01E0" w:firstRow="1" w:lastRow="1" w:firstColumn="1" w:lastColumn="1" w:noHBand="0" w:noVBand="0"/>
      </w:tblPr>
      <w:tblGrid>
        <w:gridCol w:w="2695"/>
        <w:gridCol w:w="2695"/>
        <w:gridCol w:w="2696"/>
        <w:gridCol w:w="2696"/>
      </w:tblGrid>
      <w:tr w:rsidR="00482BDE" w:rsidRPr="005C673C" w:rsidTr="00482BDE">
        <w:trPr>
          <w:trHeight w:hRule="exact" w:val="720"/>
        </w:trPr>
        <w:tc>
          <w:tcPr>
            <w:tcW w:w="5000" w:type="pct"/>
            <w:gridSpan w:val="4"/>
            <w:tcBorders>
              <w:top w:val="single" w:sz="7" w:space="0" w:color="000000"/>
              <w:left w:val="single" w:sz="7" w:space="0" w:color="000000"/>
              <w:bottom w:val="single" w:sz="7" w:space="0" w:color="000000"/>
              <w:right w:val="single" w:sz="7" w:space="0" w:color="000000"/>
            </w:tcBorders>
            <w:shd w:val="clear" w:color="auto" w:fill="000099"/>
            <w:vAlign w:val="center"/>
          </w:tcPr>
          <w:p w:rsidR="00482BDE" w:rsidRPr="005C673C" w:rsidRDefault="00482BDE" w:rsidP="00482BDE">
            <w:pPr>
              <w:widowControl w:val="0"/>
              <w:spacing w:after="0" w:line="240" w:lineRule="auto"/>
              <w:ind w:right="-20"/>
              <w:jc w:val="center"/>
              <w:rPr>
                <w:rFonts w:eastAsia="Gill Sans MT" w:cstheme="minorHAnsi"/>
                <w:b/>
                <w:bCs/>
                <w:color w:val="FFFFFF" w:themeColor="background1"/>
                <w:w w:val="99"/>
                <w:szCs w:val="20"/>
              </w:rPr>
            </w:pPr>
            <w:r w:rsidRPr="005C673C">
              <w:rPr>
                <w:rFonts w:eastAsia="Gill Sans MT" w:cstheme="minorHAnsi"/>
                <w:b/>
                <w:bCs/>
                <w:color w:val="FFFFFF" w:themeColor="background1"/>
                <w:w w:val="99"/>
                <w:szCs w:val="20"/>
              </w:rPr>
              <w:lastRenderedPageBreak/>
              <w:t>Charting a Course Reflection Tool:</w:t>
            </w:r>
          </w:p>
          <w:p w:rsidR="00482BDE" w:rsidRPr="005C673C" w:rsidRDefault="00482BDE" w:rsidP="00482BDE">
            <w:pPr>
              <w:widowControl w:val="0"/>
              <w:spacing w:after="0" w:line="240" w:lineRule="auto"/>
              <w:ind w:right="-20"/>
              <w:jc w:val="center"/>
              <w:rPr>
                <w:rFonts w:eastAsia="Gill Sans MT" w:cstheme="minorHAnsi"/>
                <w:b/>
                <w:bCs/>
                <w:color w:val="FFFFFF" w:themeColor="background1"/>
                <w:szCs w:val="20"/>
              </w:rPr>
            </w:pPr>
            <w:r w:rsidRPr="005C673C">
              <w:rPr>
                <w:rFonts w:eastAsia="Gill Sans MT" w:cstheme="minorHAnsi"/>
                <w:b/>
                <w:bCs/>
                <w:color w:val="FFFFFF" w:themeColor="background1"/>
                <w:szCs w:val="20"/>
              </w:rPr>
              <w:t>DATA-DRIVEN HIGH RELIABILITY SYSTEMS</w:t>
            </w:r>
          </w:p>
        </w:tc>
      </w:tr>
      <w:tr w:rsidR="00482BDE" w:rsidRPr="00446DFC" w:rsidTr="00482BDE">
        <w:trPr>
          <w:trHeight w:hRule="exact" w:val="576"/>
        </w:trPr>
        <w:tc>
          <w:tcPr>
            <w:tcW w:w="1250" w:type="pct"/>
            <w:tcBorders>
              <w:top w:val="single" w:sz="7" w:space="0" w:color="000000"/>
              <w:left w:val="single" w:sz="7" w:space="0" w:color="000000"/>
              <w:bottom w:val="single" w:sz="7" w:space="0" w:color="000000"/>
              <w:right w:val="single" w:sz="9" w:space="0" w:color="000000"/>
            </w:tcBorders>
            <w:shd w:val="clear" w:color="auto" w:fill="F79646"/>
            <w:vAlign w:val="center"/>
          </w:tcPr>
          <w:p w:rsidR="00482BDE" w:rsidRPr="00446DFC" w:rsidRDefault="00482BDE" w:rsidP="00482BDE">
            <w:pPr>
              <w:widowControl w:val="0"/>
              <w:spacing w:after="0" w:line="240" w:lineRule="auto"/>
              <w:ind w:right="-20"/>
              <w:jc w:val="center"/>
              <w:rPr>
                <w:rFonts w:eastAsia="Gill Sans MT" w:cstheme="minorHAnsi"/>
                <w:szCs w:val="20"/>
              </w:rPr>
            </w:pPr>
            <w:r w:rsidRPr="00446DFC">
              <w:rPr>
                <w:rFonts w:eastAsia="Gill Sans MT" w:cstheme="minorHAnsi"/>
                <w:b/>
                <w:bCs/>
                <w:szCs w:val="20"/>
              </w:rPr>
              <w:t>Adopt Better Routines</w:t>
            </w:r>
          </w:p>
        </w:tc>
        <w:tc>
          <w:tcPr>
            <w:tcW w:w="1250" w:type="pct"/>
            <w:tcBorders>
              <w:top w:val="single" w:sz="7" w:space="0" w:color="000000"/>
              <w:left w:val="single" w:sz="9" w:space="0" w:color="000000"/>
              <w:bottom w:val="single" w:sz="7" w:space="0" w:color="000000"/>
              <w:right w:val="single" w:sz="9" w:space="0" w:color="000000"/>
            </w:tcBorders>
            <w:shd w:val="clear" w:color="auto" w:fill="8FAADC"/>
            <w:vAlign w:val="center"/>
          </w:tcPr>
          <w:p w:rsidR="00482BDE" w:rsidRPr="00446DFC" w:rsidRDefault="00482BDE" w:rsidP="00482BDE">
            <w:pPr>
              <w:widowControl w:val="0"/>
              <w:spacing w:after="0" w:line="240" w:lineRule="auto"/>
              <w:ind w:right="-20"/>
              <w:jc w:val="center"/>
              <w:rPr>
                <w:rFonts w:eastAsia="Gill Sans MT" w:cstheme="minorHAnsi"/>
                <w:szCs w:val="20"/>
              </w:rPr>
            </w:pPr>
            <w:r w:rsidRPr="00446DFC">
              <w:rPr>
                <w:rFonts w:eastAsia="Gill Sans MT" w:cstheme="minorHAnsi"/>
                <w:b/>
                <w:bCs/>
                <w:szCs w:val="20"/>
              </w:rPr>
              <w:t>Ensure Greater Consistency</w:t>
            </w:r>
          </w:p>
        </w:tc>
        <w:tc>
          <w:tcPr>
            <w:tcW w:w="1250" w:type="pct"/>
            <w:tcBorders>
              <w:top w:val="single" w:sz="7" w:space="0" w:color="000000"/>
              <w:left w:val="single" w:sz="9" w:space="0" w:color="000000"/>
              <w:bottom w:val="single" w:sz="7" w:space="0" w:color="000000"/>
              <w:right w:val="single" w:sz="7" w:space="0" w:color="000000"/>
            </w:tcBorders>
            <w:shd w:val="clear" w:color="auto" w:fill="4BACC6"/>
            <w:vAlign w:val="center"/>
          </w:tcPr>
          <w:p w:rsidR="00482BDE" w:rsidRPr="00446DFC" w:rsidRDefault="00482BDE" w:rsidP="00482BDE">
            <w:pPr>
              <w:widowControl w:val="0"/>
              <w:spacing w:after="0" w:line="240" w:lineRule="auto"/>
              <w:ind w:right="-20"/>
              <w:jc w:val="center"/>
              <w:rPr>
                <w:rFonts w:eastAsia="Gill Sans MT" w:cstheme="minorHAnsi"/>
                <w:szCs w:val="20"/>
              </w:rPr>
            </w:pPr>
            <w:r w:rsidRPr="00446DFC">
              <w:rPr>
                <w:rFonts w:eastAsia="Gill Sans MT" w:cstheme="minorHAnsi"/>
                <w:b/>
                <w:bCs/>
                <w:spacing w:val="1"/>
                <w:szCs w:val="20"/>
              </w:rPr>
              <w:t>Develop Collegial Expertise</w:t>
            </w:r>
          </w:p>
        </w:tc>
        <w:tc>
          <w:tcPr>
            <w:tcW w:w="1250" w:type="pct"/>
            <w:tcBorders>
              <w:top w:val="single" w:sz="7" w:space="0" w:color="000000"/>
              <w:left w:val="single" w:sz="9" w:space="0" w:color="000000"/>
              <w:bottom w:val="single" w:sz="7" w:space="0" w:color="000000"/>
              <w:right w:val="single" w:sz="7" w:space="0" w:color="000000"/>
            </w:tcBorders>
            <w:shd w:val="clear" w:color="auto" w:fill="86BB40"/>
            <w:vAlign w:val="center"/>
          </w:tcPr>
          <w:p w:rsidR="00482BDE" w:rsidRPr="00446DFC" w:rsidRDefault="00482BDE" w:rsidP="00482BDE">
            <w:pPr>
              <w:widowControl w:val="0"/>
              <w:spacing w:after="0" w:line="240" w:lineRule="auto"/>
              <w:ind w:right="-20"/>
              <w:jc w:val="center"/>
              <w:rPr>
                <w:rFonts w:eastAsia="Gill Sans MT" w:cstheme="minorHAnsi"/>
                <w:b/>
                <w:bCs/>
                <w:spacing w:val="1"/>
                <w:szCs w:val="20"/>
              </w:rPr>
            </w:pPr>
            <w:r w:rsidRPr="00446DFC">
              <w:rPr>
                <w:rFonts w:eastAsia="Gill Sans MT" w:cstheme="minorHAnsi"/>
                <w:b/>
                <w:bCs/>
                <w:spacing w:val="1"/>
                <w:szCs w:val="20"/>
              </w:rPr>
              <w:t>Foster Shared Innovation</w:t>
            </w:r>
          </w:p>
        </w:tc>
      </w:tr>
      <w:tr w:rsidR="00482BDE" w:rsidRPr="00446DFC" w:rsidTr="00482BDE">
        <w:trPr>
          <w:trHeight w:hRule="exact" w:val="5651"/>
        </w:trPr>
        <w:tc>
          <w:tcPr>
            <w:tcW w:w="1250" w:type="pct"/>
            <w:tcBorders>
              <w:top w:val="single" w:sz="7" w:space="0" w:color="000000"/>
              <w:left w:val="single" w:sz="7" w:space="0" w:color="000000"/>
              <w:bottom w:val="single" w:sz="7" w:space="0" w:color="000000"/>
              <w:right w:val="single" w:sz="9" w:space="0" w:color="000000"/>
            </w:tcBorders>
          </w:tcPr>
          <w:p w:rsidR="00482BDE" w:rsidRPr="00446DFC" w:rsidRDefault="00482BDE" w:rsidP="00482BDE">
            <w:pPr>
              <w:widowControl w:val="0"/>
              <w:spacing w:before="89" w:after="0" w:line="276" w:lineRule="auto"/>
              <w:ind w:right="142"/>
              <w:rPr>
                <w:rFonts w:eastAsia="Gill Sans MT" w:cstheme="minorHAnsi"/>
                <w:szCs w:val="20"/>
              </w:rPr>
            </w:pPr>
            <w:r>
              <w:rPr>
                <w:rFonts w:eastAsia="Gill Sans MT" w:cstheme="minorHAnsi"/>
                <w:szCs w:val="20"/>
              </w:rPr>
              <w:t xml:space="preserve"> </w:t>
            </w:r>
            <w:sdt>
              <w:sdtPr>
                <w:rPr>
                  <w:rFonts w:eastAsia="Gill Sans MT" w:cstheme="minorHAnsi"/>
                  <w:szCs w:val="19"/>
                </w:rPr>
                <w:id w:val="1728638553"/>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Pr>
                <w:rFonts w:eastAsia="Gill Sans MT" w:cstheme="minorHAnsi"/>
                <w:szCs w:val="20"/>
              </w:rPr>
              <w:t xml:space="preserve"> </w:t>
            </w:r>
            <w:r w:rsidRPr="00446DFC">
              <w:rPr>
                <w:rFonts w:eastAsia="Gill Sans MT" w:cstheme="minorHAnsi"/>
                <w:szCs w:val="20"/>
              </w:rPr>
              <w:t>We have articulated di</w:t>
            </w:r>
            <w:r w:rsidRPr="00446DFC">
              <w:rPr>
                <w:rFonts w:eastAsia="Gill Sans MT" w:cstheme="minorHAnsi"/>
                <w:spacing w:val="-1"/>
                <w:szCs w:val="20"/>
              </w:rPr>
              <w:t>s</w:t>
            </w:r>
            <w:r w:rsidRPr="00446DFC">
              <w:rPr>
                <w:rFonts w:eastAsia="Gill Sans MT" w:cstheme="minorHAnsi"/>
                <w:spacing w:val="1"/>
                <w:szCs w:val="20"/>
              </w:rPr>
              <w:t>t</w:t>
            </w:r>
            <w:r w:rsidRPr="00446DFC">
              <w:rPr>
                <w:rFonts w:eastAsia="Gill Sans MT" w:cstheme="minorHAnsi"/>
                <w:spacing w:val="-1"/>
                <w:szCs w:val="20"/>
              </w:rPr>
              <w:t>r</w:t>
            </w:r>
            <w:r w:rsidRPr="00446DFC">
              <w:rPr>
                <w:rFonts w:eastAsia="Gill Sans MT" w:cstheme="minorHAnsi"/>
                <w:szCs w:val="20"/>
              </w:rPr>
              <w:t>i</w:t>
            </w:r>
            <w:r w:rsidRPr="00446DFC">
              <w:rPr>
                <w:rFonts w:eastAsia="Gill Sans MT" w:cstheme="minorHAnsi"/>
                <w:spacing w:val="-1"/>
                <w:szCs w:val="20"/>
              </w:rPr>
              <w:t>c</w:t>
            </w:r>
            <w:r w:rsidRPr="00446DFC">
              <w:rPr>
                <w:rFonts w:eastAsia="Gill Sans MT" w:cstheme="minorHAnsi"/>
                <w:spacing w:val="1"/>
                <w:szCs w:val="20"/>
              </w:rPr>
              <w:t>t/</w:t>
            </w:r>
            <w:r w:rsidRPr="00446DFC">
              <w:rPr>
                <w:rFonts w:eastAsia="Gill Sans MT" w:cstheme="minorHAnsi"/>
                <w:szCs w:val="20"/>
              </w:rPr>
              <w:t>s</w:t>
            </w:r>
            <w:r w:rsidRPr="00446DFC">
              <w:rPr>
                <w:rFonts w:eastAsia="Gill Sans MT" w:cstheme="minorHAnsi"/>
                <w:spacing w:val="-1"/>
                <w:szCs w:val="20"/>
              </w:rPr>
              <w:t>c</w:t>
            </w:r>
            <w:r w:rsidRPr="00446DFC">
              <w:rPr>
                <w:rFonts w:eastAsia="Gill Sans MT" w:cstheme="minorHAnsi"/>
                <w:szCs w:val="20"/>
              </w:rPr>
              <w:t>h</w:t>
            </w:r>
            <w:r w:rsidRPr="00446DFC">
              <w:rPr>
                <w:rFonts w:eastAsia="Gill Sans MT" w:cstheme="minorHAnsi"/>
                <w:spacing w:val="-2"/>
                <w:szCs w:val="20"/>
              </w:rPr>
              <w:t>o</w:t>
            </w:r>
            <w:r w:rsidRPr="00446DFC">
              <w:rPr>
                <w:rFonts w:eastAsia="Gill Sans MT" w:cstheme="minorHAnsi"/>
                <w:szCs w:val="20"/>
              </w:rPr>
              <w:t>o</w:t>
            </w:r>
            <w:r w:rsidRPr="00446DFC">
              <w:rPr>
                <w:rFonts w:eastAsia="Gill Sans MT" w:cstheme="minorHAnsi"/>
                <w:spacing w:val="1"/>
                <w:szCs w:val="20"/>
              </w:rPr>
              <w:t>l-</w:t>
            </w:r>
            <w:r w:rsidRPr="00446DFC">
              <w:rPr>
                <w:rFonts w:eastAsia="Gill Sans MT" w:cstheme="minorHAnsi"/>
                <w:szCs w:val="20"/>
              </w:rPr>
              <w:t>w</w:t>
            </w:r>
            <w:r w:rsidRPr="00446DFC">
              <w:rPr>
                <w:rFonts w:eastAsia="Gill Sans MT" w:cstheme="minorHAnsi"/>
                <w:spacing w:val="-1"/>
                <w:szCs w:val="20"/>
              </w:rPr>
              <w:t>i</w:t>
            </w:r>
            <w:r w:rsidRPr="00446DFC">
              <w:rPr>
                <w:rFonts w:eastAsia="Gill Sans MT" w:cstheme="minorHAnsi"/>
                <w:szCs w:val="20"/>
              </w:rPr>
              <w:t>de</w:t>
            </w:r>
            <w:r w:rsidRPr="00446DFC">
              <w:rPr>
                <w:rFonts w:eastAsia="Gill Sans MT" w:cstheme="minorHAnsi"/>
                <w:spacing w:val="-1"/>
                <w:szCs w:val="20"/>
              </w:rPr>
              <w:t xml:space="preserve"> </w:t>
            </w:r>
            <w:r w:rsidRPr="00446DFC">
              <w:rPr>
                <w:rFonts w:eastAsia="Gill Sans MT" w:cstheme="minorHAnsi"/>
                <w:spacing w:val="-3"/>
                <w:szCs w:val="20"/>
              </w:rPr>
              <w:t>g</w:t>
            </w:r>
            <w:r w:rsidRPr="00446DFC">
              <w:rPr>
                <w:rFonts w:eastAsia="Gill Sans MT" w:cstheme="minorHAnsi"/>
                <w:szCs w:val="20"/>
              </w:rPr>
              <w:t xml:space="preserve">oals for </w:t>
            </w:r>
            <w:r w:rsidRPr="00446DFC">
              <w:rPr>
                <w:rFonts w:eastAsia="Gill Sans MT" w:cstheme="minorHAnsi"/>
                <w:spacing w:val="1"/>
                <w:szCs w:val="20"/>
              </w:rPr>
              <w:t>t</w:t>
            </w:r>
            <w:r w:rsidRPr="00446DFC">
              <w:rPr>
                <w:rFonts w:eastAsia="Gill Sans MT" w:cstheme="minorHAnsi"/>
                <w:szCs w:val="20"/>
              </w:rPr>
              <w:t>e</w:t>
            </w:r>
            <w:r w:rsidRPr="00446DFC">
              <w:rPr>
                <w:rFonts w:eastAsia="Gill Sans MT" w:cstheme="minorHAnsi"/>
                <w:spacing w:val="-1"/>
                <w:szCs w:val="20"/>
              </w:rPr>
              <w:t>ac</w:t>
            </w:r>
            <w:r w:rsidRPr="00446DFC">
              <w:rPr>
                <w:rFonts w:eastAsia="Gill Sans MT" w:cstheme="minorHAnsi"/>
                <w:szCs w:val="20"/>
              </w:rPr>
              <w:t>hing</w:t>
            </w:r>
            <w:r w:rsidRPr="00446DFC">
              <w:rPr>
                <w:rFonts w:eastAsia="Gill Sans MT" w:cstheme="minorHAnsi"/>
                <w:spacing w:val="-2"/>
                <w:szCs w:val="20"/>
              </w:rPr>
              <w:t xml:space="preserve"> </w:t>
            </w:r>
            <w:r w:rsidRPr="00446DFC">
              <w:rPr>
                <w:rFonts w:eastAsia="Gill Sans MT" w:cstheme="minorHAnsi"/>
                <w:spacing w:val="-1"/>
                <w:szCs w:val="20"/>
              </w:rPr>
              <w:t>a</w:t>
            </w:r>
            <w:r w:rsidRPr="00446DFC">
              <w:rPr>
                <w:rFonts w:eastAsia="Gill Sans MT" w:cstheme="minorHAnsi"/>
                <w:szCs w:val="20"/>
              </w:rPr>
              <w:t>nd</w:t>
            </w:r>
            <w:r w:rsidRPr="00446DFC">
              <w:rPr>
                <w:rFonts w:eastAsia="Gill Sans MT" w:cstheme="minorHAnsi"/>
                <w:spacing w:val="1"/>
                <w:szCs w:val="20"/>
              </w:rPr>
              <w:t xml:space="preserve"> </w:t>
            </w:r>
            <w:r w:rsidRPr="00446DFC">
              <w:rPr>
                <w:rFonts w:eastAsia="Gill Sans MT" w:cstheme="minorHAnsi"/>
                <w:szCs w:val="20"/>
              </w:rPr>
              <w:t>le</w:t>
            </w:r>
            <w:r w:rsidRPr="00446DFC">
              <w:rPr>
                <w:rFonts w:eastAsia="Gill Sans MT" w:cstheme="minorHAnsi"/>
                <w:spacing w:val="-1"/>
                <w:szCs w:val="20"/>
              </w:rPr>
              <w:t>ar</w:t>
            </w:r>
            <w:r w:rsidRPr="00446DFC">
              <w:rPr>
                <w:rFonts w:eastAsia="Gill Sans MT" w:cstheme="minorHAnsi"/>
                <w:szCs w:val="20"/>
              </w:rPr>
              <w:t>ning.</w:t>
            </w:r>
          </w:p>
          <w:p w:rsidR="00482BDE" w:rsidRPr="00446DFC" w:rsidRDefault="00482BDE" w:rsidP="00482BDE">
            <w:pPr>
              <w:widowControl w:val="0"/>
              <w:spacing w:before="89" w:after="0" w:line="276" w:lineRule="auto"/>
              <w:ind w:right="260"/>
              <w:rPr>
                <w:rFonts w:eastAsia="Gill Sans MT" w:cstheme="minorHAnsi"/>
                <w:szCs w:val="20"/>
              </w:rPr>
            </w:pPr>
            <w:r>
              <w:rPr>
                <w:rFonts w:eastAsia="Gill Sans MT" w:cstheme="minorHAnsi"/>
                <w:spacing w:val="-3"/>
                <w:szCs w:val="20"/>
              </w:rPr>
              <w:t xml:space="preserve"> </w:t>
            </w:r>
            <w:sdt>
              <w:sdtPr>
                <w:rPr>
                  <w:rFonts w:eastAsia="Gill Sans MT" w:cstheme="minorHAnsi"/>
                  <w:szCs w:val="19"/>
                </w:rPr>
                <w:id w:val="968247378"/>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Pr>
                <w:rFonts w:eastAsia="Gill Sans MT" w:cstheme="minorHAnsi"/>
                <w:spacing w:val="-3"/>
                <w:szCs w:val="20"/>
              </w:rPr>
              <w:t xml:space="preserve"> </w:t>
            </w:r>
            <w:r w:rsidRPr="00446DFC">
              <w:rPr>
                <w:rFonts w:eastAsia="Gill Sans MT" w:cstheme="minorHAnsi"/>
                <w:spacing w:val="-3"/>
                <w:szCs w:val="20"/>
              </w:rPr>
              <w:t>We collaboratively align resources to our prioritized needs and goals.</w:t>
            </w:r>
          </w:p>
          <w:p w:rsidR="00482BDE" w:rsidRPr="00446DFC" w:rsidRDefault="00482BDE" w:rsidP="00482BDE">
            <w:pPr>
              <w:widowControl w:val="0"/>
              <w:spacing w:before="89" w:after="0" w:line="276" w:lineRule="auto"/>
              <w:ind w:right="142"/>
              <w:rPr>
                <w:rFonts w:eastAsia="Gill Sans MT" w:cstheme="minorHAnsi"/>
                <w:szCs w:val="20"/>
              </w:rPr>
            </w:pPr>
            <w:r>
              <w:rPr>
                <w:rFonts w:eastAsia="Gill Sans MT" w:cstheme="minorHAnsi"/>
                <w:szCs w:val="20"/>
              </w:rPr>
              <w:t xml:space="preserve"> </w:t>
            </w:r>
            <w:sdt>
              <w:sdtPr>
                <w:rPr>
                  <w:rFonts w:eastAsia="Gill Sans MT" w:cstheme="minorHAnsi"/>
                  <w:szCs w:val="19"/>
                </w:rPr>
                <w:id w:val="-752822157"/>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Pr>
                <w:rFonts w:eastAsia="Gill Sans MT" w:cstheme="minorHAnsi"/>
                <w:szCs w:val="20"/>
              </w:rPr>
              <w:t xml:space="preserve"> </w:t>
            </w:r>
            <w:r w:rsidRPr="00446DFC">
              <w:rPr>
                <w:rFonts w:eastAsia="Gill Sans MT" w:cstheme="minorHAnsi"/>
                <w:szCs w:val="20"/>
              </w:rPr>
              <w:t>We use formative and summative data to inform decision-making.</w:t>
            </w:r>
          </w:p>
        </w:tc>
        <w:tc>
          <w:tcPr>
            <w:tcW w:w="1250" w:type="pct"/>
            <w:tcBorders>
              <w:top w:val="single" w:sz="7" w:space="0" w:color="000000"/>
              <w:left w:val="single" w:sz="9" w:space="0" w:color="000000"/>
              <w:bottom w:val="single" w:sz="7" w:space="0" w:color="000000"/>
              <w:right w:val="single" w:sz="9" w:space="0" w:color="000000"/>
            </w:tcBorders>
          </w:tcPr>
          <w:p w:rsidR="00482BDE" w:rsidRPr="00446DFC" w:rsidRDefault="00482BDE" w:rsidP="00482BDE">
            <w:pPr>
              <w:widowControl w:val="0"/>
              <w:spacing w:before="89" w:after="0" w:line="276" w:lineRule="auto"/>
              <w:ind w:right="260"/>
              <w:rPr>
                <w:rFonts w:eastAsia="Gill Sans MT" w:cstheme="minorHAnsi"/>
                <w:szCs w:val="20"/>
              </w:rPr>
            </w:pPr>
            <w:r>
              <w:rPr>
                <w:rFonts w:eastAsia="Gill Sans MT" w:cstheme="minorHAnsi"/>
                <w:szCs w:val="20"/>
              </w:rPr>
              <w:t xml:space="preserve"> </w:t>
            </w:r>
            <w:sdt>
              <w:sdtPr>
                <w:rPr>
                  <w:rFonts w:eastAsia="Gill Sans MT" w:cstheme="minorHAnsi"/>
                  <w:szCs w:val="19"/>
                </w:rPr>
                <w:id w:val="602161999"/>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Pr>
                <w:rFonts w:eastAsia="Gill Sans MT" w:cstheme="minorHAnsi"/>
                <w:szCs w:val="20"/>
              </w:rPr>
              <w:t xml:space="preserve"> </w:t>
            </w:r>
            <w:r w:rsidRPr="00446DFC">
              <w:rPr>
                <w:rFonts w:eastAsia="Gill Sans MT" w:cstheme="minorHAnsi"/>
                <w:szCs w:val="20"/>
              </w:rPr>
              <w:t>We use common protocols for collecting and analyzing implementation and effectiveness data.</w:t>
            </w:r>
          </w:p>
          <w:p w:rsidR="00482BDE" w:rsidRPr="00446DFC" w:rsidRDefault="00482BDE" w:rsidP="00482BDE">
            <w:pPr>
              <w:widowControl w:val="0"/>
              <w:spacing w:before="89" w:after="0" w:line="276" w:lineRule="auto"/>
              <w:ind w:right="260"/>
              <w:rPr>
                <w:rFonts w:eastAsia="Gill Sans MT" w:cstheme="minorHAnsi"/>
                <w:szCs w:val="20"/>
              </w:rPr>
            </w:pPr>
            <w:r>
              <w:rPr>
                <w:rFonts w:eastAsia="Gill Sans MT" w:cstheme="minorHAnsi"/>
                <w:szCs w:val="20"/>
              </w:rPr>
              <w:t xml:space="preserve"> </w:t>
            </w:r>
            <w:sdt>
              <w:sdtPr>
                <w:rPr>
                  <w:rFonts w:eastAsia="Gill Sans MT" w:cstheme="minorHAnsi"/>
                  <w:szCs w:val="19"/>
                </w:rPr>
                <w:id w:val="-2125838940"/>
                <w14:checkbox>
                  <w14:checked w14:val="1"/>
                  <w14:checkedState w14:val="2612" w14:font="MS Gothic"/>
                  <w14:uncheckedState w14:val="2610" w14:font="MS Gothic"/>
                </w14:checkbox>
              </w:sdtPr>
              <w:sdtEndPr/>
              <w:sdtContent>
                <w:r w:rsidR="002965B0">
                  <w:rPr>
                    <w:rFonts w:ascii="MS Gothic" w:eastAsia="MS Gothic" w:hAnsi="MS Gothic" w:cstheme="minorHAnsi" w:hint="eastAsia"/>
                    <w:szCs w:val="19"/>
                  </w:rPr>
                  <w:t>☒</w:t>
                </w:r>
              </w:sdtContent>
            </w:sdt>
            <w:r>
              <w:rPr>
                <w:rFonts w:eastAsia="Gill Sans MT" w:cstheme="minorHAnsi"/>
                <w:szCs w:val="20"/>
              </w:rPr>
              <w:t xml:space="preserve"> </w:t>
            </w:r>
            <w:r w:rsidRPr="00446DFC">
              <w:rPr>
                <w:rFonts w:eastAsia="Gill Sans MT" w:cstheme="minorHAnsi"/>
                <w:szCs w:val="20"/>
              </w:rPr>
              <w:t>We have p</w:t>
            </w:r>
            <w:r w:rsidRPr="00446DFC">
              <w:rPr>
                <w:rFonts w:eastAsia="Gill Sans MT" w:cstheme="minorHAnsi"/>
                <w:spacing w:val="-1"/>
                <w:szCs w:val="20"/>
              </w:rPr>
              <w:t>r</w:t>
            </w:r>
            <w:r w:rsidRPr="00446DFC">
              <w:rPr>
                <w:rFonts w:eastAsia="Gill Sans MT" w:cstheme="minorHAnsi"/>
                <w:szCs w:val="20"/>
              </w:rPr>
              <w:t>oce</w:t>
            </w:r>
            <w:r w:rsidRPr="00446DFC">
              <w:rPr>
                <w:rFonts w:eastAsia="Gill Sans MT" w:cstheme="minorHAnsi"/>
                <w:spacing w:val="-1"/>
                <w:szCs w:val="20"/>
              </w:rPr>
              <w:t>ss</w:t>
            </w:r>
            <w:r w:rsidRPr="00446DFC">
              <w:rPr>
                <w:rFonts w:eastAsia="Gill Sans MT" w:cstheme="minorHAnsi"/>
                <w:szCs w:val="20"/>
              </w:rPr>
              <w:t xml:space="preserve">es in place </w:t>
            </w:r>
            <w:r w:rsidRPr="00446DFC">
              <w:rPr>
                <w:rFonts w:eastAsia="Gill Sans MT" w:cstheme="minorHAnsi"/>
                <w:spacing w:val="-2"/>
                <w:szCs w:val="20"/>
              </w:rPr>
              <w:t>t</w:t>
            </w:r>
            <w:r w:rsidRPr="00446DFC">
              <w:rPr>
                <w:rFonts w:eastAsia="Gill Sans MT" w:cstheme="minorHAnsi"/>
                <w:szCs w:val="20"/>
              </w:rPr>
              <w:t>o</w:t>
            </w:r>
            <w:r w:rsidRPr="00446DFC">
              <w:rPr>
                <w:rFonts w:eastAsia="Gill Sans MT" w:cstheme="minorHAnsi"/>
                <w:spacing w:val="2"/>
                <w:szCs w:val="20"/>
              </w:rPr>
              <w:t xml:space="preserve"> </w:t>
            </w:r>
            <w:r w:rsidRPr="00446DFC">
              <w:rPr>
                <w:rFonts w:eastAsia="Gill Sans MT" w:cstheme="minorHAnsi"/>
                <w:spacing w:val="-1"/>
                <w:szCs w:val="20"/>
              </w:rPr>
              <w:t>r</w:t>
            </w:r>
            <w:r w:rsidRPr="00446DFC">
              <w:rPr>
                <w:rFonts w:eastAsia="Gill Sans MT" w:cstheme="minorHAnsi"/>
                <w:szCs w:val="20"/>
              </w:rPr>
              <w:t>e</w:t>
            </w:r>
            <w:r w:rsidRPr="00446DFC">
              <w:rPr>
                <w:rFonts w:eastAsia="Gill Sans MT" w:cstheme="minorHAnsi"/>
                <w:spacing w:val="-1"/>
                <w:szCs w:val="20"/>
              </w:rPr>
              <w:t>cr</w:t>
            </w:r>
            <w:r w:rsidRPr="00446DFC">
              <w:rPr>
                <w:rFonts w:eastAsia="Gill Sans MT" w:cstheme="minorHAnsi"/>
                <w:szCs w:val="20"/>
              </w:rPr>
              <w:t>uit</w:t>
            </w:r>
            <w:r w:rsidRPr="00446DFC">
              <w:rPr>
                <w:rFonts w:eastAsia="Gill Sans MT" w:cstheme="minorHAnsi"/>
                <w:spacing w:val="-1"/>
                <w:szCs w:val="20"/>
              </w:rPr>
              <w:t xml:space="preserve"> a</w:t>
            </w:r>
            <w:r w:rsidRPr="00446DFC">
              <w:rPr>
                <w:rFonts w:eastAsia="Gill Sans MT" w:cstheme="minorHAnsi"/>
                <w:szCs w:val="20"/>
              </w:rPr>
              <w:t xml:space="preserve">nd </w:t>
            </w:r>
            <w:r w:rsidRPr="00446DFC">
              <w:rPr>
                <w:rFonts w:eastAsia="Gill Sans MT" w:cstheme="minorHAnsi"/>
                <w:spacing w:val="-1"/>
                <w:szCs w:val="20"/>
              </w:rPr>
              <w:t>r</w:t>
            </w:r>
            <w:r w:rsidRPr="00446DFC">
              <w:rPr>
                <w:rFonts w:eastAsia="Gill Sans MT" w:cstheme="minorHAnsi"/>
                <w:szCs w:val="20"/>
              </w:rPr>
              <w:t>et</w:t>
            </w:r>
            <w:r w:rsidRPr="00446DFC">
              <w:rPr>
                <w:rFonts w:eastAsia="Gill Sans MT" w:cstheme="minorHAnsi"/>
                <w:spacing w:val="-1"/>
                <w:szCs w:val="20"/>
              </w:rPr>
              <w:t>a</w:t>
            </w:r>
            <w:r w:rsidRPr="00446DFC">
              <w:rPr>
                <w:rFonts w:eastAsia="Gill Sans MT" w:cstheme="minorHAnsi"/>
                <w:szCs w:val="20"/>
              </w:rPr>
              <w:t xml:space="preserve">in </w:t>
            </w:r>
            <w:r w:rsidRPr="00446DFC">
              <w:rPr>
                <w:rFonts w:eastAsia="Gill Sans MT" w:cstheme="minorHAnsi"/>
                <w:spacing w:val="1"/>
                <w:szCs w:val="20"/>
              </w:rPr>
              <w:t>t</w:t>
            </w:r>
            <w:r w:rsidRPr="00446DFC">
              <w:rPr>
                <w:rFonts w:eastAsia="Gill Sans MT" w:cstheme="minorHAnsi"/>
                <w:szCs w:val="20"/>
              </w:rPr>
              <w:t>he</w:t>
            </w:r>
            <w:r w:rsidRPr="00446DFC">
              <w:rPr>
                <w:rFonts w:eastAsia="Gill Sans MT" w:cstheme="minorHAnsi"/>
                <w:spacing w:val="-2"/>
                <w:szCs w:val="20"/>
              </w:rPr>
              <w:t xml:space="preserve"> </w:t>
            </w:r>
            <w:r w:rsidRPr="00446DFC">
              <w:rPr>
                <w:rFonts w:eastAsia="Gill Sans MT" w:cstheme="minorHAnsi"/>
                <w:szCs w:val="20"/>
              </w:rPr>
              <w:t>be</w:t>
            </w:r>
            <w:r w:rsidRPr="00446DFC">
              <w:rPr>
                <w:rFonts w:eastAsia="Gill Sans MT" w:cstheme="minorHAnsi"/>
                <w:spacing w:val="-1"/>
                <w:szCs w:val="20"/>
              </w:rPr>
              <w:t>s</w:t>
            </w:r>
            <w:r w:rsidRPr="00446DFC">
              <w:rPr>
                <w:rFonts w:eastAsia="Gill Sans MT" w:cstheme="minorHAnsi"/>
                <w:szCs w:val="20"/>
              </w:rPr>
              <w:t xml:space="preserve">t </w:t>
            </w:r>
            <w:r w:rsidRPr="00446DFC">
              <w:rPr>
                <w:rFonts w:eastAsia="Gill Sans MT" w:cstheme="minorHAnsi"/>
                <w:spacing w:val="-2"/>
                <w:szCs w:val="20"/>
              </w:rPr>
              <w:t>t</w:t>
            </w:r>
            <w:r w:rsidRPr="00446DFC">
              <w:rPr>
                <w:rFonts w:eastAsia="Gill Sans MT" w:cstheme="minorHAnsi"/>
                <w:szCs w:val="20"/>
              </w:rPr>
              <w:t>e</w:t>
            </w:r>
            <w:r w:rsidRPr="00446DFC">
              <w:rPr>
                <w:rFonts w:eastAsia="Gill Sans MT" w:cstheme="minorHAnsi"/>
                <w:spacing w:val="-1"/>
                <w:szCs w:val="20"/>
              </w:rPr>
              <w:t>ac</w:t>
            </w:r>
            <w:r w:rsidRPr="00446DFC">
              <w:rPr>
                <w:rFonts w:eastAsia="Gill Sans MT" w:cstheme="minorHAnsi"/>
                <w:szCs w:val="20"/>
              </w:rPr>
              <w:t>he</w:t>
            </w:r>
            <w:r w:rsidRPr="00446DFC">
              <w:rPr>
                <w:rFonts w:eastAsia="Gill Sans MT" w:cstheme="minorHAnsi"/>
                <w:spacing w:val="-1"/>
                <w:szCs w:val="20"/>
              </w:rPr>
              <w:t>r</w:t>
            </w:r>
            <w:r w:rsidRPr="00446DFC">
              <w:rPr>
                <w:rFonts w:eastAsia="Gill Sans MT" w:cstheme="minorHAnsi"/>
                <w:szCs w:val="20"/>
              </w:rPr>
              <w:t>s pos</w:t>
            </w:r>
            <w:r w:rsidRPr="00446DFC">
              <w:rPr>
                <w:rFonts w:eastAsia="Gill Sans MT" w:cstheme="minorHAnsi"/>
                <w:spacing w:val="-1"/>
                <w:szCs w:val="20"/>
              </w:rPr>
              <w:t>s</w:t>
            </w:r>
            <w:r w:rsidRPr="00446DFC">
              <w:rPr>
                <w:rFonts w:eastAsia="Gill Sans MT" w:cstheme="minorHAnsi"/>
                <w:szCs w:val="20"/>
              </w:rPr>
              <w:t>ib</w:t>
            </w:r>
            <w:r w:rsidRPr="00446DFC">
              <w:rPr>
                <w:rFonts w:eastAsia="Gill Sans MT" w:cstheme="minorHAnsi"/>
                <w:spacing w:val="-1"/>
                <w:szCs w:val="20"/>
              </w:rPr>
              <w:t>l</w:t>
            </w:r>
            <w:r w:rsidRPr="00446DFC">
              <w:rPr>
                <w:rFonts w:eastAsia="Gill Sans MT" w:cstheme="minorHAnsi"/>
                <w:szCs w:val="20"/>
              </w:rPr>
              <w:t>e.</w:t>
            </w:r>
          </w:p>
          <w:p w:rsidR="00482BDE" w:rsidRPr="00446DFC" w:rsidRDefault="00482BDE" w:rsidP="00482BDE">
            <w:pPr>
              <w:widowControl w:val="0"/>
              <w:spacing w:before="89" w:after="0" w:line="276" w:lineRule="auto"/>
              <w:ind w:right="260"/>
              <w:rPr>
                <w:rFonts w:eastAsia="Gill Sans MT" w:cstheme="minorHAnsi"/>
                <w:szCs w:val="20"/>
              </w:rPr>
            </w:pPr>
            <w:r>
              <w:rPr>
                <w:rFonts w:eastAsia="Gill Sans MT" w:cstheme="minorHAnsi"/>
                <w:spacing w:val="-2"/>
                <w:szCs w:val="20"/>
              </w:rPr>
              <w:t xml:space="preserve"> </w:t>
            </w:r>
            <w:sdt>
              <w:sdtPr>
                <w:rPr>
                  <w:rFonts w:eastAsia="Gill Sans MT" w:cstheme="minorHAnsi"/>
                  <w:szCs w:val="19"/>
                </w:rPr>
                <w:id w:val="-180353215"/>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Pr>
                <w:rFonts w:eastAsia="Gill Sans MT" w:cstheme="minorHAnsi"/>
                <w:spacing w:val="-2"/>
                <w:szCs w:val="20"/>
              </w:rPr>
              <w:t xml:space="preserve"> </w:t>
            </w:r>
            <w:r w:rsidRPr="00446DFC">
              <w:rPr>
                <w:rFonts w:eastAsia="Gill Sans MT" w:cstheme="minorHAnsi"/>
                <w:spacing w:val="-2"/>
                <w:szCs w:val="20"/>
              </w:rPr>
              <w:t>We use fa</w:t>
            </w:r>
            <w:r w:rsidRPr="00446DFC">
              <w:rPr>
                <w:rFonts w:eastAsia="Gill Sans MT" w:cstheme="minorHAnsi"/>
                <w:szCs w:val="20"/>
              </w:rPr>
              <w:t>i</w:t>
            </w:r>
            <w:r w:rsidRPr="00446DFC">
              <w:rPr>
                <w:rFonts w:eastAsia="Gill Sans MT" w:cstheme="minorHAnsi"/>
                <w:spacing w:val="-2"/>
                <w:szCs w:val="20"/>
              </w:rPr>
              <w:t>r</w:t>
            </w:r>
            <w:r w:rsidRPr="00446DFC">
              <w:rPr>
                <w:rFonts w:eastAsia="Gill Sans MT" w:cstheme="minorHAnsi"/>
                <w:szCs w:val="20"/>
              </w:rPr>
              <w:t>, con</w:t>
            </w:r>
            <w:r w:rsidRPr="00446DFC">
              <w:rPr>
                <w:rFonts w:eastAsia="Gill Sans MT" w:cstheme="minorHAnsi"/>
                <w:spacing w:val="-2"/>
                <w:szCs w:val="20"/>
              </w:rPr>
              <w:t>s</w:t>
            </w:r>
            <w:r w:rsidRPr="00446DFC">
              <w:rPr>
                <w:rFonts w:eastAsia="Gill Sans MT" w:cstheme="minorHAnsi"/>
                <w:szCs w:val="20"/>
              </w:rPr>
              <w:t>i</w:t>
            </w:r>
            <w:r w:rsidRPr="00446DFC">
              <w:rPr>
                <w:rFonts w:eastAsia="Gill Sans MT" w:cstheme="minorHAnsi"/>
                <w:spacing w:val="-2"/>
                <w:szCs w:val="20"/>
              </w:rPr>
              <w:t>s</w:t>
            </w:r>
            <w:r w:rsidRPr="00446DFC">
              <w:rPr>
                <w:rFonts w:eastAsia="Gill Sans MT" w:cstheme="minorHAnsi"/>
                <w:szCs w:val="20"/>
              </w:rPr>
              <w:t>te</w:t>
            </w:r>
            <w:r w:rsidRPr="00446DFC">
              <w:rPr>
                <w:rFonts w:eastAsia="Gill Sans MT" w:cstheme="minorHAnsi"/>
                <w:spacing w:val="-3"/>
                <w:szCs w:val="20"/>
              </w:rPr>
              <w:t>n</w:t>
            </w:r>
            <w:r w:rsidRPr="00446DFC">
              <w:rPr>
                <w:rFonts w:eastAsia="Gill Sans MT" w:cstheme="minorHAnsi"/>
                <w:szCs w:val="20"/>
              </w:rPr>
              <w:t>t</w:t>
            </w:r>
            <w:r w:rsidRPr="00446DFC">
              <w:rPr>
                <w:rFonts w:eastAsia="Gill Sans MT" w:cstheme="minorHAnsi"/>
                <w:spacing w:val="-1"/>
                <w:szCs w:val="20"/>
              </w:rPr>
              <w:t xml:space="preserve"> </w:t>
            </w:r>
            <w:r w:rsidRPr="00446DFC">
              <w:rPr>
                <w:rFonts w:eastAsia="Gill Sans MT" w:cstheme="minorHAnsi"/>
                <w:szCs w:val="20"/>
              </w:rPr>
              <w:t>te</w:t>
            </w:r>
            <w:r w:rsidRPr="00446DFC">
              <w:rPr>
                <w:rFonts w:eastAsia="Gill Sans MT" w:cstheme="minorHAnsi"/>
                <w:spacing w:val="-1"/>
                <w:szCs w:val="20"/>
              </w:rPr>
              <w:t>ac</w:t>
            </w:r>
            <w:r w:rsidRPr="00446DFC">
              <w:rPr>
                <w:rFonts w:eastAsia="Gill Sans MT" w:cstheme="minorHAnsi"/>
                <w:szCs w:val="20"/>
              </w:rPr>
              <w:t>h</w:t>
            </w:r>
            <w:r w:rsidRPr="00446DFC">
              <w:rPr>
                <w:rFonts w:eastAsia="Gill Sans MT" w:cstheme="minorHAnsi"/>
                <w:spacing w:val="-3"/>
                <w:szCs w:val="20"/>
              </w:rPr>
              <w:t>e</w:t>
            </w:r>
            <w:r w:rsidRPr="00446DFC">
              <w:rPr>
                <w:rFonts w:eastAsia="Gill Sans MT" w:cstheme="minorHAnsi"/>
                <w:szCs w:val="20"/>
              </w:rPr>
              <w:t>r e</w:t>
            </w:r>
            <w:r w:rsidRPr="00446DFC">
              <w:rPr>
                <w:rFonts w:eastAsia="Gill Sans MT" w:cstheme="minorHAnsi"/>
                <w:spacing w:val="-1"/>
                <w:szCs w:val="20"/>
              </w:rPr>
              <w:t>va</w:t>
            </w:r>
            <w:r w:rsidRPr="00446DFC">
              <w:rPr>
                <w:rFonts w:eastAsia="Gill Sans MT" w:cstheme="minorHAnsi"/>
                <w:szCs w:val="20"/>
              </w:rPr>
              <w:t>lu</w:t>
            </w:r>
            <w:r w:rsidRPr="00446DFC">
              <w:rPr>
                <w:rFonts w:eastAsia="Gill Sans MT" w:cstheme="minorHAnsi"/>
                <w:spacing w:val="-1"/>
                <w:szCs w:val="20"/>
              </w:rPr>
              <w:t>a</w:t>
            </w:r>
            <w:r w:rsidRPr="00446DFC">
              <w:rPr>
                <w:rFonts w:eastAsia="Gill Sans MT" w:cstheme="minorHAnsi"/>
                <w:spacing w:val="1"/>
                <w:szCs w:val="20"/>
              </w:rPr>
              <w:t>t</w:t>
            </w:r>
            <w:r w:rsidRPr="00446DFC">
              <w:rPr>
                <w:rFonts w:eastAsia="Gill Sans MT" w:cstheme="minorHAnsi"/>
                <w:szCs w:val="20"/>
              </w:rPr>
              <w:t xml:space="preserve">ions </w:t>
            </w:r>
            <w:r w:rsidRPr="00446DFC">
              <w:rPr>
                <w:rFonts w:eastAsia="Gill Sans MT" w:cstheme="minorHAnsi"/>
                <w:spacing w:val="-2"/>
                <w:szCs w:val="20"/>
              </w:rPr>
              <w:t>t</w:t>
            </w:r>
            <w:r w:rsidRPr="00446DFC">
              <w:rPr>
                <w:rFonts w:eastAsia="Gill Sans MT" w:cstheme="minorHAnsi"/>
                <w:szCs w:val="20"/>
              </w:rPr>
              <w:t>h</w:t>
            </w:r>
            <w:r w:rsidRPr="00446DFC">
              <w:rPr>
                <w:rFonts w:eastAsia="Gill Sans MT" w:cstheme="minorHAnsi"/>
                <w:spacing w:val="-1"/>
                <w:szCs w:val="20"/>
              </w:rPr>
              <w:t>a</w:t>
            </w:r>
            <w:r w:rsidRPr="00446DFC">
              <w:rPr>
                <w:rFonts w:eastAsia="Gill Sans MT" w:cstheme="minorHAnsi"/>
                <w:szCs w:val="20"/>
              </w:rPr>
              <w:t>t</w:t>
            </w:r>
            <w:r w:rsidRPr="00446DFC">
              <w:rPr>
                <w:rFonts w:eastAsia="Gill Sans MT" w:cstheme="minorHAnsi"/>
                <w:spacing w:val="2"/>
                <w:szCs w:val="20"/>
              </w:rPr>
              <w:t xml:space="preserve"> </w:t>
            </w:r>
            <w:r w:rsidRPr="00446DFC">
              <w:rPr>
                <w:rFonts w:eastAsia="Gill Sans MT" w:cstheme="minorHAnsi"/>
                <w:spacing w:val="-3"/>
                <w:szCs w:val="20"/>
              </w:rPr>
              <w:t>i</w:t>
            </w:r>
            <w:r w:rsidRPr="00446DFC">
              <w:rPr>
                <w:rFonts w:eastAsia="Gill Sans MT" w:cstheme="minorHAnsi"/>
                <w:szCs w:val="20"/>
              </w:rPr>
              <w:t>mp</w:t>
            </w:r>
            <w:r w:rsidRPr="00446DFC">
              <w:rPr>
                <w:rFonts w:eastAsia="Gill Sans MT" w:cstheme="minorHAnsi"/>
                <w:spacing w:val="-1"/>
                <w:szCs w:val="20"/>
              </w:rPr>
              <w:t>r</w:t>
            </w:r>
            <w:r w:rsidRPr="00446DFC">
              <w:rPr>
                <w:rFonts w:eastAsia="Gill Sans MT" w:cstheme="minorHAnsi"/>
                <w:szCs w:val="20"/>
              </w:rPr>
              <w:t>ove pe</w:t>
            </w:r>
            <w:r w:rsidRPr="00446DFC">
              <w:rPr>
                <w:rFonts w:eastAsia="Gill Sans MT" w:cstheme="minorHAnsi"/>
                <w:spacing w:val="-1"/>
                <w:szCs w:val="20"/>
              </w:rPr>
              <w:t>r</w:t>
            </w:r>
            <w:r w:rsidRPr="00446DFC">
              <w:rPr>
                <w:rFonts w:eastAsia="Gill Sans MT" w:cstheme="minorHAnsi"/>
                <w:szCs w:val="20"/>
              </w:rPr>
              <w:t>form</w:t>
            </w:r>
            <w:r w:rsidRPr="00446DFC">
              <w:rPr>
                <w:rFonts w:eastAsia="Gill Sans MT" w:cstheme="minorHAnsi"/>
                <w:spacing w:val="-1"/>
                <w:szCs w:val="20"/>
              </w:rPr>
              <w:t>a</w:t>
            </w:r>
            <w:r w:rsidRPr="00446DFC">
              <w:rPr>
                <w:rFonts w:eastAsia="Gill Sans MT" w:cstheme="minorHAnsi"/>
                <w:szCs w:val="20"/>
              </w:rPr>
              <w:t>n</w:t>
            </w:r>
            <w:r w:rsidRPr="00446DFC">
              <w:rPr>
                <w:rFonts w:eastAsia="Gill Sans MT" w:cstheme="minorHAnsi"/>
                <w:spacing w:val="-1"/>
                <w:szCs w:val="20"/>
              </w:rPr>
              <w:t>c</w:t>
            </w:r>
            <w:r w:rsidRPr="00446DFC">
              <w:rPr>
                <w:rFonts w:eastAsia="Gill Sans MT" w:cstheme="minorHAnsi"/>
                <w:szCs w:val="20"/>
              </w:rPr>
              <w:t>e.</w:t>
            </w:r>
          </w:p>
        </w:tc>
        <w:tc>
          <w:tcPr>
            <w:tcW w:w="1250" w:type="pct"/>
            <w:tcBorders>
              <w:top w:val="single" w:sz="7" w:space="0" w:color="000000"/>
              <w:left w:val="single" w:sz="9" w:space="0" w:color="000000"/>
              <w:bottom w:val="single" w:sz="7" w:space="0" w:color="000000"/>
              <w:right w:val="single" w:sz="7" w:space="0" w:color="000000"/>
            </w:tcBorders>
          </w:tcPr>
          <w:p w:rsidR="00482BDE" w:rsidRPr="00446DFC" w:rsidRDefault="00482BDE" w:rsidP="00482BDE">
            <w:pPr>
              <w:widowControl w:val="0"/>
              <w:spacing w:before="89" w:after="0" w:line="276" w:lineRule="auto"/>
              <w:ind w:right="155"/>
              <w:rPr>
                <w:rFonts w:eastAsia="Gill Sans MT" w:cstheme="minorHAnsi"/>
                <w:szCs w:val="20"/>
              </w:rPr>
            </w:pPr>
            <w:r>
              <w:rPr>
                <w:rFonts w:eastAsia="Gill Sans MT" w:cstheme="minorHAnsi"/>
                <w:szCs w:val="20"/>
              </w:rPr>
              <w:t xml:space="preserve"> </w:t>
            </w:r>
            <w:sdt>
              <w:sdtPr>
                <w:rPr>
                  <w:rFonts w:eastAsia="Gill Sans MT" w:cstheme="minorHAnsi"/>
                  <w:szCs w:val="19"/>
                </w:rPr>
                <w:id w:val="-2043269589"/>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Pr>
                <w:rFonts w:eastAsia="Gill Sans MT" w:cstheme="minorHAnsi"/>
                <w:szCs w:val="20"/>
              </w:rPr>
              <w:t xml:space="preserve"> </w:t>
            </w:r>
            <w:r w:rsidRPr="00446DFC">
              <w:rPr>
                <w:rFonts w:eastAsia="Gill Sans MT" w:cstheme="minorHAnsi"/>
                <w:szCs w:val="20"/>
              </w:rPr>
              <w:t>We use d</w:t>
            </w:r>
            <w:r w:rsidRPr="00446DFC">
              <w:rPr>
                <w:rFonts w:eastAsia="Gill Sans MT" w:cstheme="minorHAnsi"/>
                <w:spacing w:val="-1"/>
                <w:szCs w:val="20"/>
              </w:rPr>
              <w:t>a</w:t>
            </w:r>
            <w:r w:rsidRPr="00446DFC">
              <w:rPr>
                <w:rFonts w:eastAsia="Gill Sans MT" w:cstheme="minorHAnsi"/>
                <w:spacing w:val="1"/>
                <w:szCs w:val="20"/>
              </w:rPr>
              <w:t>t</w:t>
            </w:r>
            <w:r w:rsidRPr="00446DFC">
              <w:rPr>
                <w:rFonts w:eastAsia="Gill Sans MT" w:cstheme="minorHAnsi"/>
                <w:szCs w:val="20"/>
              </w:rPr>
              <w:t>a</w:t>
            </w:r>
            <w:r w:rsidRPr="00446DFC">
              <w:rPr>
                <w:rFonts w:eastAsia="Gill Sans MT" w:cstheme="minorHAnsi"/>
                <w:spacing w:val="-2"/>
                <w:szCs w:val="20"/>
              </w:rPr>
              <w:t xml:space="preserve"> </w:t>
            </w:r>
            <w:r w:rsidRPr="00446DFC">
              <w:rPr>
                <w:rFonts w:eastAsia="Gill Sans MT" w:cstheme="minorHAnsi"/>
                <w:spacing w:val="-1"/>
                <w:szCs w:val="20"/>
              </w:rPr>
              <w:t>sys</w:t>
            </w:r>
            <w:r w:rsidRPr="00446DFC">
              <w:rPr>
                <w:rFonts w:eastAsia="Gill Sans MT" w:cstheme="minorHAnsi"/>
                <w:spacing w:val="1"/>
                <w:szCs w:val="20"/>
              </w:rPr>
              <w:t>t</w:t>
            </w:r>
            <w:r w:rsidRPr="00446DFC">
              <w:rPr>
                <w:rFonts w:eastAsia="Gill Sans MT" w:cstheme="minorHAnsi"/>
                <w:szCs w:val="20"/>
              </w:rPr>
              <w:t>ems</w:t>
            </w:r>
            <w:r w:rsidRPr="00446DFC">
              <w:rPr>
                <w:rFonts w:eastAsia="Gill Sans MT" w:cstheme="minorHAnsi"/>
                <w:spacing w:val="-2"/>
                <w:szCs w:val="20"/>
              </w:rPr>
              <w:t xml:space="preserve"> </w:t>
            </w:r>
            <w:r w:rsidRPr="00446DFC">
              <w:rPr>
                <w:rFonts w:eastAsia="Gill Sans MT" w:cstheme="minorHAnsi"/>
                <w:spacing w:val="1"/>
                <w:szCs w:val="20"/>
              </w:rPr>
              <w:t>t</w:t>
            </w:r>
            <w:r w:rsidRPr="00446DFC">
              <w:rPr>
                <w:rFonts w:eastAsia="Gill Sans MT" w:cstheme="minorHAnsi"/>
                <w:szCs w:val="20"/>
              </w:rPr>
              <w:t>h</w:t>
            </w:r>
            <w:r w:rsidRPr="00446DFC">
              <w:rPr>
                <w:rFonts w:eastAsia="Gill Sans MT" w:cstheme="minorHAnsi"/>
                <w:spacing w:val="-1"/>
                <w:szCs w:val="20"/>
              </w:rPr>
              <w:t>a</w:t>
            </w:r>
            <w:r w:rsidRPr="00446DFC">
              <w:rPr>
                <w:rFonts w:eastAsia="Gill Sans MT" w:cstheme="minorHAnsi"/>
                <w:szCs w:val="20"/>
              </w:rPr>
              <w:t xml:space="preserve">t </w:t>
            </w:r>
            <w:r w:rsidRPr="00446DFC">
              <w:rPr>
                <w:rFonts w:eastAsia="Gill Sans MT" w:cstheme="minorHAnsi"/>
                <w:spacing w:val="1"/>
                <w:szCs w:val="20"/>
              </w:rPr>
              <w:t>t</w:t>
            </w:r>
            <w:r w:rsidRPr="00446DFC">
              <w:rPr>
                <w:rFonts w:eastAsia="Gill Sans MT" w:cstheme="minorHAnsi"/>
                <w:spacing w:val="-1"/>
                <w:szCs w:val="20"/>
              </w:rPr>
              <w:t>rac</w:t>
            </w:r>
            <w:r w:rsidRPr="00446DFC">
              <w:rPr>
                <w:rFonts w:eastAsia="Gill Sans MT" w:cstheme="minorHAnsi"/>
                <w:szCs w:val="20"/>
              </w:rPr>
              <w:t xml:space="preserve">k a variety of data such as </w:t>
            </w:r>
            <w:r w:rsidRPr="00446DFC">
              <w:rPr>
                <w:rFonts w:eastAsia="Gill Sans MT" w:cstheme="minorHAnsi"/>
                <w:spacing w:val="-1"/>
                <w:szCs w:val="20"/>
              </w:rPr>
              <w:t>s</w:t>
            </w:r>
            <w:r w:rsidRPr="00446DFC">
              <w:rPr>
                <w:rFonts w:eastAsia="Gill Sans MT" w:cstheme="minorHAnsi"/>
                <w:spacing w:val="1"/>
                <w:szCs w:val="20"/>
              </w:rPr>
              <w:t>t</w:t>
            </w:r>
            <w:r w:rsidRPr="00446DFC">
              <w:rPr>
                <w:rFonts w:eastAsia="Gill Sans MT" w:cstheme="minorHAnsi"/>
                <w:szCs w:val="20"/>
              </w:rPr>
              <w:t xml:space="preserve">udent </w:t>
            </w:r>
            <w:r w:rsidRPr="00446DFC">
              <w:rPr>
                <w:rFonts w:eastAsia="Gill Sans MT" w:cstheme="minorHAnsi"/>
                <w:spacing w:val="-1"/>
                <w:szCs w:val="20"/>
              </w:rPr>
              <w:t>ac</w:t>
            </w:r>
            <w:r w:rsidRPr="00446DFC">
              <w:rPr>
                <w:rFonts w:eastAsia="Gill Sans MT" w:cstheme="minorHAnsi"/>
                <w:szCs w:val="20"/>
              </w:rPr>
              <w:t>hie</w:t>
            </w:r>
            <w:r w:rsidRPr="00446DFC">
              <w:rPr>
                <w:rFonts w:eastAsia="Gill Sans MT" w:cstheme="minorHAnsi"/>
                <w:spacing w:val="-1"/>
                <w:szCs w:val="20"/>
              </w:rPr>
              <w:t>v</w:t>
            </w:r>
            <w:r w:rsidRPr="00446DFC">
              <w:rPr>
                <w:rFonts w:eastAsia="Gill Sans MT" w:cstheme="minorHAnsi"/>
                <w:szCs w:val="20"/>
              </w:rPr>
              <w:t>eme</w:t>
            </w:r>
            <w:r w:rsidRPr="00446DFC">
              <w:rPr>
                <w:rFonts w:eastAsia="Gill Sans MT" w:cstheme="minorHAnsi"/>
                <w:spacing w:val="-3"/>
                <w:szCs w:val="20"/>
              </w:rPr>
              <w:t>n</w:t>
            </w:r>
            <w:r w:rsidRPr="00446DFC">
              <w:rPr>
                <w:rFonts w:eastAsia="Gill Sans MT" w:cstheme="minorHAnsi"/>
                <w:szCs w:val="20"/>
              </w:rPr>
              <w:t>t, d</w:t>
            </w:r>
            <w:r w:rsidRPr="00446DFC">
              <w:rPr>
                <w:rFonts w:eastAsia="Gill Sans MT" w:cstheme="minorHAnsi"/>
                <w:spacing w:val="-1"/>
                <w:szCs w:val="20"/>
              </w:rPr>
              <w:t>r</w:t>
            </w:r>
            <w:r w:rsidRPr="00446DFC">
              <w:rPr>
                <w:rFonts w:eastAsia="Gill Sans MT" w:cstheme="minorHAnsi"/>
                <w:szCs w:val="20"/>
              </w:rPr>
              <w:t>op</w:t>
            </w:r>
            <w:r w:rsidRPr="00446DFC">
              <w:rPr>
                <w:rFonts w:eastAsia="Gill Sans MT" w:cstheme="minorHAnsi"/>
                <w:spacing w:val="1"/>
                <w:szCs w:val="20"/>
              </w:rPr>
              <w:t>o</w:t>
            </w:r>
            <w:r w:rsidRPr="00446DFC">
              <w:rPr>
                <w:rFonts w:eastAsia="Gill Sans MT" w:cstheme="minorHAnsi"/>
                <w:spacing w:val="-2"/>
                <w:szCs w:val="20"/>
              </w:rPr>
              <w:t>u</w:t>
            </w:r>
            <w:r w:rsidRPr="00446DFC">
              <w:rPr>
                <w:rFonts w:eastAsia="Gill Sans MT" w:cstheme="minorHAnsi"/>
                <w:szCs w:val="20"/>
              </w:rPr>
              <w:t>t</w:t>
            </w:r>
            <w:r w:rsidRPr="00446DFC">
              <w:rPr>
                <w:rFonts w:eastAsia="Gill Sans MT" w:cstheme="minorHAnsi"/>
                <w:spacing w:val="2"/>
                <w:szCs w:val="20"/>
              </w:rPr>
              <w:t xml:space="preserve"> </w:t>
            </w:r>
            <w:r w:rsidRPr="00446DFC">
              <w:rPr>
                <w:rFonts w:eastAsia="Gill Sans MT" w:cstheme="minorHAnsi"/>
                <w:szCs w:val="20"/>
              </w:rPr>
              <w:t>indi</w:t>
            </w:r>
            <w:r w:rsidRPr="00446DFC">
              <w:rPr>
                <w:rFonts w:eastAsia="Gill Sans MT" w:cstheme="minorHAnsi"/>
                <w:spacing w:val="-1"/>
                <w:szCs w:val="20"/>
              </w:rPr>
              <w:t>c</w:t>
            </w:r>
            <w:r w:rsidRPr="00446DFC">
              <w:rPr>
                <w:rFonts w:eastAsia="Gill Sans MT" w:cstheme="minorHAnsi"/>
                <w:spacing w:val="-3"/>
                <w:szCs w:val="20"/>
              </w:rPr>
              <w:t>a</w:t>
            </w:r>
            <w:r w:rsidRPr="00446DFC">
              <w:rPr>
                <w:rFonts w:eastAsia="Gill Sans MT" w:cstheme="minorHAnsi"/>
                <w:spacing w:val="1"/>
                <w:szCs w:val="20"/>
              </w:rPr>
              <w:t>t</w:t>
            </w:r>
            <w:r w:rsidRPr="00446DFC">
              <w:rPr>
                <w:rFonts w:eastAsia="Gill Sans MT" w:cstheme="minorHAnsi"/>
                <w:szCs w:val="20"/>
              </w:rPr>
              <w:t>ors, engagement, school perceptions of culture and climate, program implementation, etc.</w:t>
            </w:r>
          </w:p>
          <w:p w:rsidR="00482BDE" w:rsidRPr="00446DFC" w:rsidRDefault="00482BDE" w:rsidP="00482BDE">
            <w:pPr>
              <w:widowControl w:val="0"/>
              <w:spacing w:before="89" w:after="0" w:line="276" w:lineRule="auto"/>
              <w:ind w:right="155"/>
              <w:rPr>
                <w:rFonts w:eastAsia="Gill Sans MT" w:cstheme="minorHAnsi"/>
                <w:szCs w:val="20"/>
              </w:rPr>
            </w:pPr>
            <w:r>
              <w:rPr>
                <w:rFonts w:eastAsia="Gill Sans MT" w:cstheme="minorHAnsi"/>
                <w:szCs w:val="20"/>
              </w:rPr>
              <w:t xml:space="preserve"> </w:t>
            </w:r>
            <w:sdt>
              <w:sdtPr>
                <w:rPr>
                  <w:rFonts w:eastAsia="Gill Sans MT" w:cstheme="minorHAnsi"/>
                  <w:szCs w:val="19"/>
                </w:rPr>
                <w:id w:val="2068530554"/>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Pr>
                <w:rFonts w:eastAsia="Gill Sans MT" w:cstheme="minorHAnsi"/>
                <w:szCs w:val="20"/>
              </w:rPr>
              <w:t xml:space="preserve"> </w:t>
            </w:r>
            <w:r w:rsidRPr="00446DFC">
              <w:rPr>
                <w:rFonts w:eastAsia="Gill Sans MT" w:cstheme="minorHAnsi"/>
                <w:szCs w:val="20"/>
              </w:rPr>
              <w:t>We have standa</w:t>
            </w:r>
            <w:r w:rsidRPr="00446DFC">
              <w:rPr>
                <w:rFonts w:eastAsia="Gill Sans MT" w:cstheme="minorHAnsi"/>
                <w:spacing w:val="-2"/>
                <w:szCs w:val="20"/>
              </w:rPr>
              <w:t>r</w:t>
            </w:r>
            <w:r w:rsidRPr="00446DFC">
              <w:rPr>
                <w:rFonts w:eastAsia="Gill Sans MT" w:cstheme="minorHAnsi"/>
                <w:szCs w:val="20"/>
              </w:rPr>
              <w:t>d</w:t>
            </w:r>
            <w:r w:rsidRPr="00446DFC">
              <w:rPr>
                <w:rFonts w:eastAsia="Gill Sans MT" w:cstheme="minorHAnsi"/>
                <w:spacing w:val="-1"/>
                <w:szCs w:val="20"/>
              </w:rPr>
              <w:t xml:space="preserve"> </w:t>
            </w:r>
            <w:r w:rsidRPr="00446DFC">
              <w:rPr>
                <w:rFonts w:eastAsia="Gill Sans MT" w:cstheme="minorHAnsi"/>
                <w:szCs w:val="20"/>
              </w:rPr>
              <w:t>ope</w:t>
            </w:r>
            <w:r w:rsidRPr="00446DFC">
              <w:rPr>
                <w:rFonts w:eastAsia="Gill Sans MT" w:cstheme="minorHAnsi"/>
                <w:spacing w:val="-1"/>
                <w:szCs w:val="20"/>
              </w:rPr>
              <w:t>r</w:t>
            </w:r>
            <w:r w:rsidRPr="00446DFC">
              <w:rPr>
                <w:rFonts w:eastAsia="Gill Sans MT" w:cstheme="minorHAnsi"/>
                <w:spacing w:val="-3"/>
                <w:szCs w:val="20"/>
              </w:rPr>
              <w:t>a</w:t>
            </w:r>
            <w:r w:rsidRPr="00446DFC">
              <w:rPr>
                <w:rFonts w:eastAsia="Gill Sans MT" w:cstheme="minorHAnsi"/>
                <w:spacing w:val="1"/>
                <w:szCs w:val="20"/>
              </w:rPr>
              <w:t>t</w:t>
            </w:r>
            <w:r w:rsidRPr="00446DFC">
              <w:rPr>
                <w:rFonts w:eastAsia="Gill Sans MT" w:cstheme="minorHAnsi"/>
                <w:szCs w:val="20"/>
              </w:rPr>
              <w:t>ing p</w:t>
            </w:r>
            <w:r w:rsidRPr="00446DFC">
              <w:rPr>
                <w:rFonts w:eastAsia="Gill Sans MT" w:cstheme="minorHAnsi"/>
                <w:spacing w:val="-1"/>
                <w:szCs w:val="20"/>
              </w:rPr>
              <w:t>r</w:t>
            </w:r>
            <w:r w:rsidRPr="00446DFC">
              <w:rPr>
                <w:rFonts w:eastAsia="Gill Sans MT" w:cstheme="minorHAnsi"/>
                <w:szCs w:val="20"/>
              </w:rPr>
              <w:t>ocedu</w:t>
            </w:r>
            <w:r w:rsidRPr="00446DFC">
              <w:rPr>
                <w:rFonts w:eastAsia="Gill Sans MT" w:cstheme="minorHAnsi"/>
                <w:spacing w:val="-1"/>
                <w:szCs w:val="20"/>
              </w:rPr>
              <w:t>r</w:t>
            </w:r>
            <w:r w:rsidRPr="00446DFC">
              <w:rPr>
                <w:rFonts w:eastAsia="Gill Sans MT" w:cstheme="minorHAnsi"/>
                <w:szCs w:val="20"/>
              </w:rPr>
              <w:t xml:space="preserve">es for </w:t>
            </w:r>
            <w:r w:rsidRPr="00446DFC">
              <w:rPr>
                <w:rFonts w:eastAsia="Gill Sans MT" w:cstheme="minorHAnsi"/>
                <w:spacing w:val="-1"/>
                <w:szCs w:val="20"/>
              </w:rPr>
              <w:t>r</w:t>
            </w:r>
            <w:r w:rsidRPr="00446DFC">
              <w:rPr>
                <w:rFonts w:eastAsia="Gill Sans MT" w:cstheme="minorHAnsi"/>
                <w:szCs w:val="20"/>
              </w:rPr>
              <w:t>e</w:t>
            </w:r>
            <w:r w:rsidRPr="00446DFC">
              <w:rPr>
                <w:rFonts w:eastAsia="Gill Sans MT" w:cstheme="minorHAnsi"/>
                <w:spacing w:val="-1"/>
                <w:szCs w:val="20"/>
              </w:rPr>
              <w:t>s</w:t>
            </w:r>
            <w:r w:rsidRPr="00446DFC">
              <w:rPr>
                <w:rFonts w:eastAsia="Gill Sans MT" w:cstheme="minorHAnsi"/>
                <w:szCs w:val="20"/>
              </w:rPr>
              <w:t>pon</w:t>
            </w:r>
            <w:r w:rsidRPr="00446DFC">
              <w:rPr>
                <w:rFonts w:eastAsia="Gill Sans MT" w:cstheme="minorHAnsi"/>
                <w:spacing w:val="1"/>
                <w:szCs w:val="20"/>
              </w:rPr>
              <w:t>d</w:t>
            </w:r>
            <w:r w:rsidRPr="00446DFC">
              <w:rPr>
                <w:rFonts w:eastAsia="Gill Sans MT" w:cstheme="minorHAnsi"/>
                <w:szCs w:val="20"/>
              </w:rPr>
              <w:t xml:space="preserve">ing </w:t>
            </w:r>
            <w:r w:rsidRPr="00446DFC">
              <w:rPr>
                <w:rFonts w:eastAsia="Gill Sans MT" w:cstheme="minorHAnsi"/>
                <w:spacing w:val="-2"/>
                <w:szCs w:val="20"/>
              </w:rPr>
              <w:t>t</w:t>
            </w:r>
            <w:r w:rsidRPr="00446DFC">
              <w:rPr>
                <w:rFonts w:eastAsia="Gill Sans MT" w:cstheme="minorHAnsi"/>
                <w:szCs w:val="20"/>
              </w:rPr>
              <w:t>o</w:t>
            </w:r>
            <w:r w:rsidRPr="00446DFC">
              <w:rPr>
                <w:rFonts w:eastAsia="Gill Sans MT" w:cstheme="minorHAnsi"/>
                <w:spacing w:val="2"/>
                <w:szCs w:val="20"/>
              </w:rPr>
              <w:t xml:space="preserve"> </w:t>
            </w:r>
            <w:r w:rsidRPr="00446DFC">
              <w:rPr>
                <w:rFonts w:eastAsia="Gill Sans MT" w:cstheme="minorHAnsi"/>
                <w:spacing w:val="-3"/>
                <w:szCs w:val="20"/>
              </w:rPr>
              <w:t>s</w:t>
            </w:r>
            <w:r w:rsidRPr="00446DFC">
              <w:rPr>
                <w:rFonts w:eastAsia="Gill Sans MT" w:cstheme="minorHAnsi"/>
                <w:spacing w:val="1"/>
                <w:szCs w:val="20"/>
              </w:rPr>
              <w:t>t</w:t>
            </w:r>
            <w:r w:rsidRPr="00446DFC">
              <w:rPr>
                <w:rFonts w:eastAsia="Gill Sans MT" w:cstheme="minorHAnsi"/>
                <w:szCs w:val="20"/>
              </w:rPr>
              <w:t>ude</w:t>
            </w:r>
            <w:r w:rsidRPr="00446DFC">
              <w:rPr>
                <w:rFonts w:eastAsia="Gill Sans MT" w:cstheme="minorHAnsi"/>
                <w:spacing w:val="-2"/>
                <w:szCs w:val="20"/>
              </w:rPr>
              <w:t>n</w:t>
            </w:r>
            <w:r w:rsidRPr="00446DFC">
              <w:rPr>
                <w:rFonts w:eastAsia="Gill Sans MT" w:cstheme="minorHAnsi"/>
                <w:szCs w:val="20"/>
              </w:rPr>
              <w:t>t f</w:t>
            </w:r>
            <w:r w:rsidRPr="00446DFC">
              <w:rPr>
                <w:rFonts w:eastAsia="Gill Sans MT" w:cstheme="minorHAnsi"/>
                <w:spacing w:val="-1"/>
                <w:szCs w:val="20"/>
              </w:rPr>
              <w:t>a</w:t>
            </w:r>
            <w:r w:rsidRPr="00446DFC">
              <w:rPr>
                <w:rFonts w:eastAsia="Gill Sans MT" w:cstheme="minorHAnsi"/>
                <w:szCs w:val="20"/>
              </w:rPr>
              <w:t>i</w:t>
            </w:r>
            <w:r w:rsidRPr="00446DFC">
              <w:rPr>
                <w:rFonts w:eastAsia="Gill Sans MT" w:cstheme="minorHAnsi"/>
                <w:spacing w:val="-1"/>
                <w:szCs w:val="20"/>
              </w:rPr>
              <w:t>l</w:t>
            </w:r>
            <w:r w:rsidRPr="00446DFC">
              <w:rPr>
                <w:rFonts w:eastAsia="Gill Sans MT" w:cstheme="minorHAnsi"/>
                <w:szCs w:val="20"/>
              </w:rPr>
              <w:t>u</w:t>
            </w:r>
            <w:r w:rsidRPr="00446DFC">
              <w:rPr>
                <w:rFonts w:eastAsia="Gill Sans MT" w:cstheme="minorHAnsi"/>
                <w:spacing w:val="-2"/>
                <w:szCs w:val="20"/>
              </w:rPr>
              <w:t>r</w:t>
            </w:r>
            <w:r w:rsidRPr="00446DFC">
              <w:rPr>
                <w:rFonts w:eastAsia="Gill Sans MT" w:cstheme="minorHAnsi"/>
                <w:szCs w:val="20"/>
              </w:rPr>
              <w:t>e.</w:t>
            </w:r>
          </w:p>
        </w:tc>
        <w:tc>
          <w:tcPr>
            <w:tcW w:w="1250" w:type="pct"/>
            <w:tcBorders>
              <w:top w:val="single" w:sz="7" w:space="0" w:color="000000"/>
              <w:left w:val="single" w:sz="9" w:space="0" w:color="000000"/>
              <w:bottom w:val="single" w:sz="7" w:space="0" w:color="000000"/>
              <w:right w:val="single" w:sz="7" w:space="0" w:color="000000"/>
            </w:tcBorders>
          </w:tcPr>
          <w:p w:rsidR="00482BDE" w:rsidRPr="00446DFC" w:rsidRDefault="00482BDE" w:rsidP="00482BDE">
            <w:pPr>
              <w:widowControl w:val="0"/>
              <w:spacing w:before="89" w:after="0" w:line="276" w:lineRule="auto"/>
              <w:ind w:right="155"/>
              <w:rPr>
                <w:rFonts w:eastAsia="Wingdings" w:cstheme="minorHAnsi"/>
                <w:szCs w:val="20"/>
              </w:rPr>
            </w:pPr>
            <w:r>
              <w:rPr>
                <w:rFonts w:eastAsia="Wingdings" w:cstheme="minorHAnsi"/>
                <w:szCs w:val="20"/>
              </w:rPr>
              <w:t xml:space="preserve"> </w:t>
            </w:r>
            <w:sdt>
              <w:sdtPr>
                <w:rPr>
                  <w:rFonts w:eastAsia="Gill Sans MT" w:cstheme="minorHAnsi"/>
                  <w:szCs w:val="19"/>
                </w:rPr>
                <w:id w:val="-1656670877"/>
                <w14:checkbox>
                  <w14:checked w14:val="0"/>
                  <w14:checkedState w14:val="2612" w14:font="MS Gothic"/>
                  <w14:uncheckedState w14:val="2610" w14:font="MS Gothic"/>
                </w14:checkbox>
              </w:sdtPr>
              <w:sdtEndPr/>
              <w:sdtContent>
                <w:r w:rsidRPr="00446DFC">
                  <w:rPr>
                    <w:rFonts w:ascii="MS Gothic" w:eastAsia="MS Gothic" w:hAnsi="MS Gothic" w:cstheme="minorHAnsi" w:hint="eastAsia"/>
                    <w:szCs w:val="19"/>
                  </w:rPr>
                  <w:t>☐</w:t>
                </w:r>
              </w:sdtContent>
            </w:sdt>
            <w:r>
              <w:rPr>
                <w:rFonts w:eastAsia="Wingdings" w:cstheme="minorHAnsi"/>
                <w:szCs w:val="20"/>
              </w:rPr>
              <w:t xml:space="preserve"> </w:t>
            </w:r>
            <w:r w:rsidRPr="00446DFC">
              <w:rPr>
                <w:rFonts w:eastAsia="Wingdings" w:cstheme="minorHAnsi"/>
                <w:szCs w:val="20"/>
              </w:rPr>
              <w:t>We regularly collect, analyze, and use a variety of data to make shared decisions about where we must improve and innovate to address adaptive challenges.</w:t>
            </w:r>
          </w:p>
          <w:p w:rsidR="00482BDE" w:rsidRPr="00446DFC" w:rsidRDefault="00482BDE" w:rsidP="00482BDE">
            <w:pPr>
              <w:widowControl w:val="0"/>
              <w:spacing w:before="89" w:after="0" w:line="276" w:lineRule="auto"/>
              <w:ind w:right="155"/>
              <w:rPr>
                <w:rFonts w:eastAsia="Wingdings" w:cstheme="minorHAnsi"/>
                <w:szCs w:val="20"/>
              </w:rPr>
            </w:pPr>
            <w:r>
              <w:rPr>
                <w:rFonts w:eastAsia="Wingdings" w:cstheme="minorHAnsi"/>
                <w:szCs w:val="20"/>
              </w:rPr>
              <w:t xml:space="preserve"> </w:t>
            </w:r>
            <w:sdt>
              <w:sdtPr>
                <w:rPr>
                  <w:rFonts w:eastAsia="Gill Sans MT" w:cstheme="minorHAnsi"/>
                  <w:szCs w:val="19"/>
                </w:rPr>
                <w:id w:val="1889225731"/>
                <w14:checkbox>
                  <w14:checked w14:val="0"/>
                  <w14:checkedState w14:val="2612" w14:font="MS Gothic"/>
                  <w14:uncheckedState w14:val="2610" w14:font="MS Gothic"/>
                </w14:checkbox>
              </w:sdtPr>
              <w:sdtEndPr/>
              <w:sdtContent>
                <w:r w:rsidRPr="00446DFC">
                  <w:rPr>
                    <w:rFonts w:ascii="MS Gothic" w:eastAsia="MS Gothic" w:hAnsi="MS Gothic" w:cstheme="minorHAnsi" w:hint="eastAsia"/>
                    <w:szCs w:val="19"/>
                  </w:rPr>
                  <w:t>☐</w:t>
                </w:r>
              </w:sdtContent>
            </w:sdt>
            <w:r>
              <w:rPr>
                <w:rFonts w:eastAsia="Wingdings" w:cstheme="minorHAnsi"/>
                <w:szCs w:val="20"/>
              </w:rPr>
              <w:t xml:space="preserve"> </w:t>
            </w:r>
            <w:r w:rsidRPr="00446DFC">
              <w:rPr>
                <w:rFonts w:eastAsia="Wingdings" w:cstheme="minorHAnsi"/>
                <w:szCs w:val="20"/>
              </w:rPr>
              <w:t>We have systematized innovation with agreed-upon processes for rapid-cycle improvement.</w:t>
            </w:r>
          </w:p>
          <w:p w:rsidR="00482BDE" w:rsidRPr="00446DFC" w:rsidRDefault="00482BDE" w:rsidP="00482BDE">
            <w:pPr>
              <w:widowControl w:val="0"/>
              <w:spacing w:before="89" w:after="0" w:line="276" w:lineRule="auto"/>
              <w:ind w:right="155"/>
              <w:rPr>
                <w:rFonts w:eastAsia="Wingdings" w:cstheme="minorHAnsi"/>
                <w:szCs w:val="20"/>
              </w:rPr>
            </w:pPr>
            <w:r>
              <w:rPr>
                <w:rFonts w:eastAsia="Wingdings" w:cstheme="minorHAnsi"/>
                <w:szCs w:val="20"/>
              </w:rPr>
              <w:t xml:space="preserve"> </w:t>
            </w:r>
            <w:sdt>
              <w:sdtPr>
                <w:rPr>
                  <w:rFonts w:eastAsia="Gill Sans MT" w:cstheme="minorHAnsi"/>
                  <w:szCs w:val="19"/>
                </w:rPr>
                <w:id w:val="1584721745"/>
                <w14:checkbox>
                  <w14:checked w14:val="1"/>
                  <w14:checkedState w14:val="2612" w14:font="MS Gothic"/>
                  <w14:uncheckedState w14:val="2610" w14:font="MS Gothic"/>
                </w14:checkbox>
              </w:sdtPr>
              <w:sdtEndPr/>
              <w:sdtContent>
                <w:r>
                  <w:rPr>
                    <w:rFonts w:ascii="MS Gothic" w:eastAsia="MS Gothic" w:hAnsi="MS Gothic" w:cstheme="minorHAnsi" w:hint="eastAsia"/>
                    <w:szCs w:val="19"/>
                  </w:rPr>
                  <w:t>☒</w:t>
                </w:r>
              </w:sdtContent>
            </w:sdt>
            <w:r>
              <w:rPr>
                <w:rFonts w:eastAsia="Wingdings" w:cstheme="minorHAnsi"/>
                <w:szCs w:val="20"/>
              </w:rPr>
              <w:t xml:space="preserve"> </w:t>
            </w:r>
            <w:r w:rsidRPr="00446DFC">
              <w:rPr>
                <w:rFonts w:eastAsia="Wingdings" w:cstheme="minorHAnsi"/>
                <w:szCs w:val="20"/>
              </w:rPr>
              <w:t>We recognize and reward teachers for developing expertise and applying innovative practices in their classrooms</w:t>
            </w:r>
            <w:r>
              <w:rPr>
                <w:rFonts w:eastAsia="Wingdings" w:cstheme="minorHAnsi"/>
                <w:szCs w:val="20"/>
              </w:rPr>
              <w:t>.</w:t>
            </w:r>
          </w:p>
        </w:tc>
      </w:tr>
      <w:tr w:rsidR="00482BDE" w:rsidRPr="00446DFC" w:rsidTr="00482BDE">
        <w:trPr>
          <w:trHeight w:hRule="exact" w:val="1889"/>
        </w:trPr>
        <w:tc>
          <w:tcPr>
            <w:tcW w:w="1" w:type="pct"/>
            <w:gridSpan w:val="4"/>
            <w:tcBorders>
              <w:top w:val="single" w:sz="7" w:space="0" w:color="000000"/>
              <w:left w:val="single" w:sz="7" w:space="0" w:color="000000"/>
              <w:bottom w:val="single" w:sz="7" w:space="0" w:color="000000"/>
              <w:right w:val="single" w:sz="7" w:space="0" w:color="000000"/>
            </w:tcBorders>
          </w:tcPr>
          <w:p w:rsidR="00482BDE" w:rsidRPr="00A139C5" w:rsidRDefault="00482BDE" w:rsidP="00482BDE">
            <w:pPr>
              <w:widowControl w:val="0"/>
              <w:spacing w:before="89" w:after="0" w:line="240" w:lineRule="auto"/>
              <w:ind w:left="173" w:right="230"/>
              <w:rPr>
                <w:rFonts w:eastAsia="Calibri" w:cs="Times New Roman"/>
                <w:i/>
                <w:iCs/>
                <w:sz w:val="20"/>
                <w:szCs w:val="20"/>
              </w:rPr>
            </w:pPr>
            <w:r w:rsidRPr="00387EC6">
              <w:rPr>
                <w:rFonts w:eastAsia="Calibri" w:cs="Times New Roman"/>
                <w:b/>
                <w:szCs w:val="20"/>
              </w:rPr>
              <w:t>A focus on system reliability:</w:t>
            </w:r>
            <w:r w:rsidRPr="00387EC6">
              <w:rPr>
                <w:rFonts w:eastAsia="Calibri" w:cs="Times New Roman"/>
                <w:szCs w:val="20"/>
              </w:rPr>
              <w:t xml:space="preserve"> Modeling school systems after core principles of high-reliability organizations is the last key to changing the odds for students. This final component of the What Matters Most Framework is not so much a new or additional leverage point, but rather, a way of thinking about how to bring together and leverage the other four high-impact areas of the framework by ensuring their flawless implementation. The simple and straightforward idea at the heart of this final area is this: </w:t>
            </w:r>
            <w:r w:rsidRPr="00387EC6">
              <w:rPr>
                <w:rFonts w:eastAsia="Calibri" w:cs="Times New Roman"/>
                <w:i/>
                <w:iCs/>
                <w:szCs w:val="20"/>
              </w:rPr>
              <w:t>One of the most powerful things school systems can do to change the odds for all students is simply doing well what they already know they must do.</w:t>
            </w:r>
          </w:p>
        </w:tc>
      </w:tr>
    </w:tbl>
    <w:p w:rsidR="00482BDE" w:rsidRPr="00482BDE" w:rsidRDefault="00482BDE" w:rsidP="00482BDE">
      <w:pPr>
        <w:pStyle w:val="ListParagraph"/>
        <w:numPr>
          <w:ilvl w:val="0"/>
          <w:numId w:val="6"/>
        </w:numPr>
        <w:jc w:val="center"/>
        <w:rPr>
          <w:rFonts w:ascii="Calibri" w:hAnsi="Calibri" w:cs="Calibri"/>
          <w:b/>
          <w:i/>
          <w:sz w:val="24"/>
        </w:rPr>
      </w:pPr>
    </w:p>
    <w:p w:rsidR="00482BDE" w:rsidRPr="00482BDE" w:rsidRDefault="00482BDE" w:rsidP="00482BDE">
      <w:pPr>
        <w:pStyle w:val="ListParagraph"/>
        <w:numPr>
          <w:ilvl w:val="0"/>
          <w:numId w:val="6"/>
        </w:numPr>
        <w:jc w:val="center"/>
        <w:rPr>
          <w:rFonts w:eastAsia="Calibri" w:cstheme="minorHAnsi"/>
          <w:i/>
          <w:szCs w:val="20"/>
        </w:rPr>
      </w:pPr>
      <w:r w:rsidRPr="00482BDE">
        <w:rPr>
          <w:rFonts w:ascii="Calibri" w:hAnsi="Calibri" w:cs="Calibri"/>
          <w:b/>
          <w:i/>
          <w:sz w:val="24"/>
        </w:rPr>
        <w:br w:type="page"/>
      </w:r>
    </w:p>
    <w:p w:rsidR="0027214F" w:rsidRDefault="0027214F" w:rsidP="0027214F">
      <w:pPr>
        <w:jc w:val="center"/>
        <w:rPr>
          <w:rFonts w:ascii="Calibri" w:hAnsi="Calibri" w:cs="Calibri"/>
          <w:b/>
          <w:sz w:val="24"/>
        </w:rPr>
      </w:pPr>
      <w:r>
        <w:rPr>
          <w:rFonts w:ascii="Calibri" w:hAnsi="Calibri" w:cs="Calibri"/>
          <w:b/>
          <w:sz w:val="24"/>
        </w:rPr>
        <w:lastRenderedPageBreak/>
        <w:t>STUDENT ACHIEVEMENT DATA</w:t>
      </w:r>
    </w:p>
    <w:p w:rsidR="00EE2A9F" w:rsidRPr="00EE2A9F" w:rsidRDefault="0000067A" w:rsidP="0027214F">
      <w:pPr>
        <w:jc w:val="center"/>
        <w:rPr>
          <w:rFonts w:ascii="Calibri" w:hAnsi="Calibri" w:cs="Calibri"/>
          <w:i/>
        </w:rPr>
      </w:pPr>
      <w:r>
        <w:rPr>
          <w:rFonts w:ascii="Calibri" w:hAnsi="Calibri" w:cs="Calibri"/>
          <w:i/>
        </w:rPr>
        <w:t>Denote s</w:t>
      </w:r>
      <w:r w:rsidR="00EE2A9F">
        <w:rPr>
          <w:rFonts w:ascii="Calibri" w:hAnsi="Calibri" w:cs="Calibri"/>
          <w:i/>
        </w:rPr>
        <w:t xml:space="preserve">tudent subgroups with a count of </w:t>
      </w:r>
      <w:r w:rsidR="00EE2A9F" w:rsidRPr="0000067A">
        <w:rPr>
          <w:rFonts w:ascii="Calibri" w:hAnsi="Calibri" w:cs="Calibri"/>
          <w:i/>
          <w:u w:val="single"/>
        </w:rPr>
        <w:t>less than 15</w:t>
      </w:r>
      <w:r>
        <w:rPr>
          <w:rFonts w:ascii="Calibri" w:hAnsi="Calibri" w:cs="Calibri"/>
          <w:i/>
        </w:rPr>
        <w:t xml:space="preserve"> as</w:t>
      </w:r>
      <w:r w:rsidR="00EE2A9F">
        <w:rPr>
          <w:rFonts w:ascii="Calibri" w:hAnsi="Calibri" w:cs="Calibri"/>
          <w:i/>
        </w:rPr>
        <w:t xml:space="preserve"> “TFS” (too few students).</w:t>
      </w:r>
    </w:p>
    <w:tbl>
      <w:tblPr>
        <w:tblStyle w:val="TableGrid"/>
        <w:tblW w:w="0" w:type="auto"/>
        <w:tblLook w:val="04A0" w:firstRow="1" w:lastRow="0" w:firstColumn="1" w:lastColumn="0" w:noHBand="0" w:noVBand="1"/>
      </w:tblPr>
      <w:tblGrid>
        <w:gridCol w:w="2695"/>
        <w:gridCol w:w="901"/>
        <w:gridCol w:w="269"/>
        <w:gridCol w:w="1530"/>
        <w:gridCol w:w="1170"/>
        <w:gridCol w:w="628"/>
        <w:gridCol w:w="902"/>
        <w:gridCol w:w="1080"/>
        <w:gridCol w:w="1615"/>
      </w:tblGrid>
      <w:tr w:rsidR="00D42A8A" w:rsidRPr="00A508EA" w:rsidTr="005C673C">
        <w:tc>
          <w:tcPr>
            <w:tcW w:w="10790" w:type="dxa"/>
            <w:gridSpan w:val="9"/>
            <w:shd w:val="clear" w:color="auto" w:fill="000099"/>
          </w:tcPr>
          <w:p w:rsidR="00D42A8A" w:rsidRPr="00F2128E" w:rsidRDefault="00D42A8A" w:rsidP="0013102C">
            <w:pPr>
              <w:tabs>
                <w:tab w:val="center" w:pos="5287"/>
                <w:tab w:val="left" w:pos="6608"/>
              </w:tabs>
              <w:rPr>
                <w:rFonts w:ascii="Calibri" w:hAnsi="Calibri" w:cs="Calibri"/>
                <w:b/>
                <w:sz w:val="18"/>
                <w:szCs w:val="18"/>
              </w:rPr>
            </w:pPr>
            <w:r>
              <w:rPr>
                <w:rFonts w:ascii="Calibri" w:hAnsi="Calibri" w:cs="Calibri"/>
                <w:color w:val="FFFFFF" w:themeColor="background1"/>
                <w:sz w:val="18"/>
                <w:szCs w:val="18"/>
              </w:rPr>
              <w:tab/>
            </w:r>
            <w:r>
              <w:rPr>
                <w:rFonts w:ascii="Calibri" w:hAnsi="Calibri" w:cs="Calibri"/>
                <w:b/>
                <w:color w:val="FFFFFF" w:themeColor="background1"/>
                <w:sz w:val="18"/>
                <w:szCs w:val="18"/>
              </w:rPr>
              <w:t>SCHOOL GRADUATION RATE</w:t>
            </w:r>
            <w:r w:rsidRPr="00F2128E">
              <w:rPr>
                <w:rFonts w:ascii="Calibri" w:hAnsi="Calibri" w:cs="Calibri"/>
                <w:b/>
                <w:color w:val="FFFFFF" w:themeColor="background1"/>
                <w:sz w:val="18"/>
                <w:szCs w:val="18"/>
              </w:rPr>
              <w:t xml:space="preserve"> (</w:t>
            </w:r>
            <w:r w:rsidRPr="00F2128E">
              <w:rPr>
                <w:rFonts w:ascii="Calibri" w:hAnsi="Calibri" w:cs="Calibri"/>
                <w:b/>
                <w:i/>
                <w:color w:val="FFFFFF" w:themeColor="background1"/>
                <w:sz w:val="18"/>
                <w:szCs w:val="18"/>
              </w:rPr>
              <w:t>High Schools Only</w:t>
            </w:r>
            <w:r w:rsidRPr="00F2128E">
              <w:rPr>
                <w:rFonts w:ascii="Calibri" w:hAnsi="Calibri" w:cs="Calibri"/>
                <w:b/>
                <w:color w:val="FFFFFF" w:themeColor="background1"/>
                <w:sz w:val="18"/>
                <w:szCs w:val="18"/>
              </w:rPr>
              <w:t>)</w:t>
            </w:r>
          </w:p>
        </w:tc>
      </w:tr>
      <w:tr w:rsidR="00D42A8A" w:rsidRPr="00A508EA" w:rsidTr="005C673C">
        <w:tc>
          <w:tcPr>
            <w:tcW w:w="3596" w:type="dxa"/>
            <w:gridSpan w:val="2"/>
            <w:shd w:val="clear" w:color="auto" w:fill="9CC2E5" w:themeFill="accent1" w:themeFillTint="99"/>
            <w:vAlign w:val="bottom"/>
          </w:tcPr>
          <w:p w:rsidR="00D42A8A" w:rsidRPr="00CF062E" w:rsidRDefault="00D42A8A" w:rsidP="0013102C">
            <w:pPr>
              <w:jc w:val="center"/>
              <w:rPr>
                <w:rFonts w:ascii="Calibri" w:hAnsi="Calibri" w:cs="Calibri"/>
                <w:sz w:val="18"/>
                <w:szCs w:val="18"/>
              </w:rPr>
            </w:pPr>
            <w:r w:rsidRPr="00CF062E">
              <w:rPr>
                <w:rFonts w:ascii="Calibri" w:hAnsi="Calibri" w:cs="Calibri"/>
                <w:sz w:val="18"/>
                <w:szCs w:val="18"/>
              </w:rPr>
              <w:t>Year</w:t>
            </w:r>
          </w:p>
        </w:tc>
        <w:tc>
          <w:tcPr>
            <w:tcW w:w="3597" w:type="dxa"/>
            <w:gridSpan w:val="4"/>
            <w:shd w:val="clear" w:color="auto" w:fill="9CC2E5" w:themeFill="accent1" w:themeFillTint="99"/>
          </w:tcPr>
          <w:p w:rsidR="00D42A8A" w:rsidRPr="00A508EA" w:rsidRDefault="00D42A8A" w:rsidP="0013102C">
            <w:pPr>
              <w:jc w:val="center"/>
              <w:rPr>
                <w:rStyle w:val="Hyperlink"/>
                <w:rFonts w:ascii="Calibri" w:hAnsi="Calibri" w:cs="Calibri"/>
                <w:sz w:val="18"/>
                <w:u w:val="none"/>
              </w:rPr>
            </w:pPr>
            <w:r w:rsidRPr="00CF062E">
              <w:rPr>
                <w:rFonts w:ascii="Calibri" w:hAnsi="Calibri" w:cs="Calibri"/>
                <w:sz w:val="18"/>
                <w:szCs w:val="18"/>
              </w:rPr>
              <w:t># of Students</w:t>
            </w:r>
          </w:p>
        </w:tc>
        <w:tc>
          <w:tcPr>
            <w:tcW w:w="3597" w:type="dxa"/>
            <w:gridSpan w:val="3"/>
            <w:shd w:val="clear" w:color="auto" w:fill="9CC2E5" w:themeFill="accent1" w:themeFillTint="99"/>
          </w:tcPr>
          <w:p w:rsidR="00D42A8A" w:rsidRPr="00A508EA" w:rsidRDefault="00D42A8A" w:rsidP="0013102C">
            <w:pPr>
              <w:jc w:val="center"/>
              <w:rPr>
                <w:rStyle w:val="Hyperlink"/>
                <w:rFonts w:ascii="Calibri" w:hAnsi="Calibri" w:cs="Calibri"/>
                <w:sz w:val="18"/>
                <w:u w:val="none"/>
              </w:rPr>
            </w:pPr>
            <w:r w:rsidRPr="00A508EA">
              <w:rPr>
                <w:rStyle w:val="Hyperlink"/>
                <w:rFonts w:ascii="Calibri" w:hAnsi="Calibri" w:cs="Calibri"/>
                <w:color w:val="auto"/>
                <w:sz w:val="18"/>
                <w:u w:val="none"/>
              </w:rPr>
              <w:t>Graduation Rate Percentage</w:t>
            </w:r>
          </w:p>
        </w:tc>
      </w:tr>
      <w:tr w:rsidR="00D42A8A" w:rsidRPr="00A508EA" w:rsidTr="0013102C">
        <w:tc>
          <w:tcPr>
            <w:tcW w:w="3596" w:type="dxa"/>
            <w:gridSpan w:val="2"/>
          </w:tcPr>
          <w:p w:rsidR="00D42A8A" w:rsidRPr="00287932" w:rsidRDefault="00D42A8A" w:rsidP="0013102C">
            <w:pPr>
              <w:jc w:val="center"/>
              <w:rPr>
                <w:rStyle w:val="Hyperlink"/>
                <w:rFonts w:ascii="Calibri" w:hAnsi="Calibri" w:cs="Calibri"/>
                <w:b/>
                <w:color w:val="auto"/>
                <w:sz w:val="18"/>
                <w:u w:val="none"/>
              </w:rPr>
            </w:pPr>
            <w:r w:rsidRPr="00287932">
              <w:rPr>
                <w:rStyle w:val="Hyperlink"/>
                <w:rFonts w:ascii="Calibri" w:hAnsi="Calibri" w:cs="Calibri"/>
                <w:b/>
                <w:color w:val="auto"/>
                <w:sz w:val="18"/>
                <w:u w:val="none"/>
              </w:rPr>
              <w:t>2019-20</w:t>
            </w:r>
          </w:p>
        </w:tc>
        <w:tc>
          <w:tcPr>
            <w:tcW w:w="3597" w:type="dxa"/>
            <w:gridSpan w:val="4"/>
          </w:tcPr>
          <w:p w:rsidR="00D42A8A" w:rsidRPr="0038782D" w:rsidRDefault="005D2FED" w:rsidP="0013102C">
            <w:pPr>
              <w:jc w:val="center"/>
              <w:rPr>
                <w:rStyle w:val="Hyperlink"/>
                <w:rFonts w:ascii="Calibri" w:hAnsi="Calibri" w:cs="Calibri"/>
                <w:color w:val="000000" w:themeColor="text1"/>
                <w:sz w:val="20"/>
                <w:szCs w:val="20"/>
                <w:u w:val="none"/>
              </w:rPr>
            </w:pPr>
            <w:r w:rsidRPr="0038782D">
              <w:rPr>
                <w:rStyle w:val="Hyperlink"/>
                <w:rFonts w:ascii="Calibri" w:hAnsi="Calibri" w:cs="Calibri"/>
                <w:color w:val="000000" w:themeColor="text1"/>
                <w:sz w:val="20"/>
                <w:szCs w:val="20"/>
                <w:u w:val="none"/>
              </w:rPr>
              <w:t>203</w:t>
            </w:r>
          </w:p>
        </w:tc>
        <w:tc>
          <w:tcPr>
            <w:tcW w:w="3597" w:type="dxa"/>
            <w:gridSpan w:val="3"/>
          </w:tcPr>
          <w:p w:rsidR="00D42A8A" w:rsidRPr="0038782D" w:rsidRDefault="005D2FED" w:rsidP="0013102C">
            <w:pPr>
              <w:jc w:val="center"/>
              <w:rPr>
                <w:rStyle w:val="Hyperlink"/>
                <w:rFonts w:ascii="Calibri" w:hAnsi="Calibri" w:cs="Calibri"/>
                <w:color w:val="000000" w:themeColor="text1"/>
                <w:sz w:val="20"/>
                <w:szCs w:val="20"/>
                <w:u w:val="none"/>
              </w:rPr>
            </w:pPr>
            <w:r w:rsidRPr="0038782D">
              <w:rPr>
                <w:rStyle w:val="Hyperlink"/>
                <w:rFonts w:ascii="Calibri" w:hAnsi="Calibri" w:cs="Calibri"/>
                <w:color w:val="000000" w:themeColor="text1"/>
                <w:sz w:val="20"/>
                <w:szCs w:val="20"/>
                <w:u w:val="none"/>
              </w:rPr>
              <w:t>92.3%</w:t>
            </w:r>
          </w:p>
        </w:tc>
      </w:tr>
      <w:tr w:rsidR="00D42A8A" w:rsidRPr="00A508EA" w:rsidTr="0013102C">
        <w:tc>
          <w:tcPr>
            <w:tcW w:w="3596" w:type="dxa"/>
            <w:gridSpan w:val="2"/>
          </w:tcPr>
          <w:p w:rsidR="00D42A8A" w:rsidRPr="00287932" w:rsidRDefault="00D42A8A" w:rsidP="0013102C">
            <w:pPr>
              <w:jc w:val="center"/>
              <w:rPr>
                <w:rStyle w:val="Hyperlink"/>
                <w:rFonts w:ascii="Calibri" w:hAnsi="Calibri" w:cs="Calibri"/>
                <w:b/>
                <w:color w:val="auto"/>
                <w:sz w:val="18"/>
                <w:u w:val="none"/>
              </w:rPr>
            </w:pPr>
            <w:r w:rsidRPr="00287932">
              <w:rPr>
                <w:rStyle w:val="Hyperlink"/>
                <w:rFonts w:ascii="Calibri" w:hAnsi="Calibri" w:cs="Calibri"/>
                <w:b/>
                <w:color w:val="auto"/>
                <w:sz w:val="18"/>
                <w:u w:val="none"/>
              </w:rPr>
              <w:t>2018-19</w:t>
            </w:r>
          </w:p>
        </w:tc>
        <w:tc>
          <w:tcPr>
            <w:tcW w:w="3597" w:type="dxa"/>
            <w:gridSpan w:val="4"/>
          </w:tcPr>
          <w:p w:rsidR="00D42A8A" w:rsidRPr="0038782D" w:rsidRDefault="005D2FED" w:rsidP="0013102C">
            <w:pPr>
              <w:jc w:val="center"/>
              <w:rPr>
                <w:rStyle w:val="Hyperlink"/>
                <w:rFonts w:ascii="Calibri" w:hAnsi="Calibri" w:cs="Calibri"/>
                <w:color w:val="000000" w:themeColor="text1"/>
                <w:sz w:val="20"/>
                <w:szCs w:val="20"/>
                <w:u w:val="none"/>
              </w:rPr>
            </w:pPr>
            <w:r w:rsidRPr="0038782D">
              <w:rPr>
                <w:rStyle w:val="Hyperlink"/>
                <w:rFonts w:ascii="Calibri" w:hAnsi="Calibri" w:cs="Calibri"/>
                <w:color w:val="000000" w:themeColor="text1"/>
                <w:sz w:val="20"/>
                <w:szCs w:val="20"/>
                <w:u w:val="none"/>
              </w:rPr>
              <w:t>245</w:t>
            </w:r>
          </w:p>
        </w:tc>
        <w:tc>
          <w:tcPr>
            <w:tcW w:w="3597" w:type="dxa"/>
            <w:gridSpan w:val="3"/>
          </w:tcPr>
          <w:p w:rsidR="00D42A8A" w:rsidRPr="0038782D" w:rsidRDefault="005D2FED" w:rsidP="0013102C">
            <w:pPr>
              <w:jc w:val="center"/>
              <w:rPr>
                <w:rStyle w:val="Hyperlink"/>
                <w:rFonts w:ascii="Calibri" w:hAnsi="Calibri" w:cs="Calibri"/>
                <w:color w:val="000000" w:themeColor="text1"/>
                <w:sz w:val="20"/>
                <w:szCs w:val="20"/>
                <w:u w:val="none"/>
              </w:rPr>
            </w:pPr>
            <w:r w:rsidRPr="0038782D">
              <w:rPr>
                <w:rStyle w:val="Hyperlink"/>
                <w:rFonts w:ascii="Calibri" w:hAnsi="Calibri" w:cs="Calibri"/>
                <w:color w:val="000000" w:themeColor="text1"/>
                <w:sz w:val="20"/>
                <w:szCs w:val="20"/>
                <w:u w:val="none"/>
              </w:rPr>
              <w:t>88.5%</w:t>
            </w:r>
          </w:p>
        </w:tc>
      </w:tr>
      <w:tr w:rsidR="00D42A8A" w:rsidRPr="00A508EA" w:rsidTr="0013102C">
        <w:tc>
          <w:tcPr>
            <w:tcW w:w="3596" w:type="dxa"/>
            <w:gridSpan w:val="2"/>
          </w:tcPr>
          <w:p w:rsidR="00D42A8A" w:rsidRPr="00287932" w:rsidRDefault="00D42A8A" w:rsidP="0013102C">
            <w:pPr>
              <w:jc w:val="center"/>
              <w:rPr>
                <w:rStyle w:val="Hyperlink"/>
                <w:rFonts w:ascii="Calibri" w:hAnsi="Calibri" w:cs="Calibri"/>
                <w:b/>
                <w:color w:val="auto"/>
                <w:sz w:val="18"/>
                <w:u w:val="none"/>
              </w:rPr>
            </w:pPr>
            <w:r w:rsidRPr="00287932">
              <w:rPr>
                <w:rStyle w:val="Hyperlink"/>
                <w:rFonts w:ascii="Calibri" w:hAnsi="Calibri" w:cs="Calibri"/>
                <w:b/>
                <w:color w:val="auto"/>
                <w:sz w:val="18"/>
                <w:u w:val="none"/>
              </w:rPr>
              <w:t>2017-18</w:t>
            </w:r>
          </w:p>
        </w:tc>
        <w:tc>
          <w:tcPr>
            <w:tcW w:w="3597" w:type="dxa"/>
            <w:gridSpan w:val="4"/>
          </w:tcPr>
          <w:p w:rsidR="00D42A8A" w:rsidRPr="0038782D" w:rsidRDefault="005D2FED" w:rsidP="0013102C">
            <w:pPr>
              <w:jc w:val="center"/>
              <w:rPr>
                <w:rStyle w:val="Hyperlink"/>
                <w:rFonts w:ascii="Calibri" w:hAnsi="Calibri" w:cs="Calibri"/>
                <w:color w:val="000000" w:themeColor="text1"/>
                <w:sz w:val="20"/>
                <w:szCs w:val="20"/>
                <w:u w:val="none"/>
              </w:rPr>
            </w:pPr>
            <w:r w:rsidRPr="0038782D">
              <w:rPr>
                <w:rStyle w:val="Hyperlink"/>
                <w:rFonts w:ascii="Calibri" w:hAnsi="Calibri" w:cs="Calibri"/>
                <w:color w:val="000000" w:themeColor="text1"/>
                <w:sz w:val="20"/>
                <w:szCs w:val="20"/>
                <w:u w:val="none"/>
              </w:rPr>
              <w:t>227</w:t>
            </w:r>
          </w:p>
        </w:tc>
        <w:tc>
          <w:tcPr>
            <w:tcW w:w="3597" w:type="dxa"/>
            <w:gridSpan w:val="3"/>
          </w:tcPr>
          <w:p w:rsidR="00D42A8A" w:rsidRPr="0038782D" w:rsidRDefault="005D2FED" w:rsidP="0013102C">
            <w:pPr>
              <w:jc w:val="center"/>
              <w:rPr>
                <w:rStyle w:val="Hyperlink"/>
                <w:rFonts w:ascii="Calibri" w:hAnsi="Calibri" w:cs="Calibri"/>
                <w:color w:val="000000" w:themeColor="text1"/>
                <w:sz w:val="20"/>
                <w:szCs w:val="20"/>
                <w:u w:val="none"/>
              </w:rPr>
            </w:pPr>
            <w:r w:rsidRPr="0038782D">
              <w:rPr>
                <w:rStyle w:val="Hyperlink"/>
                <w:rFonts w:ascii="Calibri" w:hAnsi="Calibri" w:cs="Calibri"/>
                <w:color w:val="000000" w:themeColor="text1"/>
                <w:sz w:val="20"/>
                <w:szCs w:val="20"/>
                <w:u w:val="none"/>
              </w:rPr>
              <w:t>86.3%</w:t>
            </w:r>
          </w:p>
        </w:tc>
      </w:tr>
      <w:tr w:rsidR="00D42A8A" w:rsidRPr="00A508EA" w:rsidTr="005C673C">
        <w:tc>
          <w:tcPr>
            <w:tcW w:w="10790" w:type="dxa"/>
            <w:gridSpan w:val="9"/>
            <w:shd w:val="clear" w:color="auto" w:fill="000099"/>
          </w:tcPr>
          <w:p w:rsidR="00D42A8A" w:rsidRPr="00F2128E" w:rsidRDefault="00D42A8A" w:rsidP="0013102C">
            <w:pPr>
              <w:jc w:val="center"/>
              <w:rPr>
                <w:rFonts w:ascii="Calibri" w:hAnsi="Calibri" w:cs="Calibri"/>
                <w:b/>
                <w:sz w:val="18"/>
                <w:szCs w:val="18"/>
              </w:rPr>
            </w:pPr>
            <w:r>
              <w:rPr>
                <w:rFonts w:ascii="Calibri" w:hAnsi="Calibri" w:cs="Calibri"/>
                <w:b/>
                <w:color w:val="FFFFFF" w:themeColor="background1"/>
                <w:sz w:val="18"/>
                <w:szCs w:val="18"/>
              </w:rPr>
              <w:t xml:space="preserve">GRADUATION RATE BY RACE/ETHNICITY </w:t>
            </w:r>
            <w:r w:rsidRPr="00F2128E">
              <w:rPr>
                <w:rFonts w:ascii="Calibri" w:hAnsi="Calibri" w:cs="Calibri"/>
                <w:b/>
                <w:color w:val="FFFFFF" w:themeColor="background1"/>
                <w:sz w:val="18"/>
                <w:szCs w:val="18"/>
              </w:rPr>
              <w:t>(</w:t>
            </w:r>
            <w:r w:rsidRPr="00F2128E">
              <w:rPr>
                <w:rFonts w:ascii="Calibri" w:hAnsi="Calibri" w:cs="Calibri"/>
                <w:b/>
                <w:i/>
                <w:color w:val="FFFFFF" w:themeColor="background1"/>
                <w:sz w:val="18"/>
                <w:szCs w:val="18"/>
              </w:rPr>
              <w:t>High Schools Only</w:t>
            </w:r>
            <w:r w:rsidRPr="00F2128E">
              <w:rPr>
                <w:rFonts w:ascii="Calibri" w:hAnsi="Calibri" w:cs="Calibri"/>
                <w:b/>
                <w:color w:val="FFFFFF" w:themeColor="background1"/>
                <w:sz w:val="18"/>
                <w:szCs w:val="18"/>
              </w:rPr>
              <w:t>)</w:t>
            </w:r>
          </w:p>
        </w:tc>
      </w:tr>
      <w:tr w:rsidR="00D42A8A" w:rsidRPr="00A508EA" w:rsidTr="005C673C">
        <w:tc>
          <w:tcPr>
            <w:tcW w:w="2695" w:type="dxa"/>
            <w:vMerge w:val="restart"/>
            <w:shd w:val="clear" w:color="auto" w:fill="9CC2E5" w:themeFill="accent1" w:themeFillTint="99"/>
            <w:vAlign w:val="bottom"/>
          </w:tcPr>
          <w:p w:rsidR="00D42A8A" w:rsidRPr="00287932" w:rsidRDefault="00D42A8A" w:rsidP="0013102C">
            <w:pPr>
              <w:jc w:val="center"/>
              <w:rPr>
                <w:rFonts w:ascii="Calibri" w:hAnsi="Calibri" w:cs="Calibri"/>
                <w:b/>
                <w:sz w:val="18"/>
                <w:szCs w:val="18"/>
              </w:rPr>
            </w:pPr>
            <w:r w:rsidRPr="00287932">
              <w:rPr>
                <w:rFonts w:ascii="Calibri" w:hAnsi="Calibri" w:cs="Calibri"/>
                <w:b/>
                <w:sz w:val="18"/>
                <w:szCs w:val="18"/>
              </w:rPr>
              <w:t>Race/Ethnicity</w:t>
            </w:r>
          </w:p>
        </w:tc>
        <w:tc>
          <w:tcPr>
            <w:tcW w:w="2700" w:type="dxa"/>
            <w:gridSpan w:val="3"/>
            <w:shd w:val="clear" w:color="auto" w:fill="auto"/>
            <w:vAlign w:val="bottom"/>
          </w:tcPr>
          <w:p w:rsidR="00D42A8A" w:rsidRPr="00EA2131" w:rsidRDefault="00D42A8A" w:rsidP="0013102C">
            <w:pPr>
              <w:jc w:val="center"/>
              <w:rPr>
                <w:rFonts w:ascii="Calibri" w:hAnsi="Calibri" w:cs="Calibri"/>
                <w:b/>
                <w:sz w:val="18"/>
                <w:szCs w:val="18"/>
              </w:rPr>
            </w:pPr>
            <w:r w:rsidRPr="00EA2131">
              <w:rPr>
                <w:rFonts w:ascii="Calibri" w:hAnsi="Calibri" w:cs="Calibri"/>
                <w:b/>
                <w:sz w:val="18"/>
                <w:szCs w:val="18"/>
              </w:rPr>
              <w:t>2019-20</w:t>
            </w:r>
          </w:p>
        </w:tc>
        <w:tc>
          <w:tcPr>
            <w:tcW w:w="2700" w:type="dxa"/>
            <w:gridSpan w:val="3"/>
            <w:shd w:val="clear" w:color="auto" w:fill="auto"/>
            <w:vAlign w:val="bottom"/>
          </w:tcPr>
          <w:p w:rsidR="00D42A8A" w:rsidRPr="00EA2131" w:rsidRDefault="00D42A8A" w:rsidP="0013102C">
            <w:pPr>
              <w:jc w:val="center"/>
              <w:rPr>
                <w:rFonts w:ascii="Calibri" w:hAnsi="Calibri" w:cs="Calibri"/>
                <w:b/>
                <w:sz w:val="18"/>
                <w:szCs w:val="18"/>
              </w:rPr>
            </w:pPr>
            <w:r w:rsidRPr="00EA2131">
              <w:rPr>
                <w:rFonts w:ascii="Calibri" w:hAnsi="Calibri" w:cs="Calibri"/>
                <w:b/>
                <w:sz w:val="18"/>
                <w:szCs w:val="18"/>
              </w:rPr>
              <w:t>2018-19</w:t>
            </w:r>
          </w:p>
        </w:tc>
        <w:tc>
          <w:tcPr>
            <w:tcW w:w="2695" w:type="dxa"/>
            <w:gridSpan w:val="2"/>
            <w:shd w:val="clear" w:color="auto" w:fill="auto"/>
            <w:vAlign w:val="bottom"/>
          </w:tcPr>
          <w:p w:rsidR="00D42A8A" w:rsidRPr="00EA2131" w:rsidRDefault="00D42A8A" w:rsidP="0013102C">
            <w:pPr>
              <w:jc w:val="center"/>
              <w:rPr>
                <w:rFonts w:ascii="Calibri" w:hAnsi="Calibri" w:cs="Calibri"/>
                <w:b/>
                <w:sz w:val="18"/>
                <w:szCs w:val="18"/>
              </w:rPr>
            </w:pPr>
            <w:r w:rsidRPr="00EA2131">
              <w:rPr>
                <w:rFonts w:ascii="Calibri" w:hAnsi="Calibri" w:cs="Calibri"/>
                <w:b/>
                <w:sz w:val="18"/>
                <w:szCs w:val="18"/>
              </w:rPr>
              <w:t>2017-18</w:t>
            </w:r>
          </w:p>
        </w:tc>
      </w:tr>
      <w:tr w:rsidR="00D42A8A" w:rsidRPr="00A508EA" w:rsidTr="00287932">
        <w:tc>
          <w:tcPr>
            <w:tcW w:w="2695" w:type="dxa"/>
            <w:vMerge/>
            <w:shd w:val="clear" w:color="auto" w:fill="9CC2E5" w:themeFill="accent1" w:themeFillTint="99"/>
          </w:tcPr>
          <w:p w:rsidR="00D42A8A" w:rsidRPr="00A508EA" w:rsidRDefault="00D42A8A" w:rsidP="0013102C">
            <w:pPr>
              <w:jc w:val="center"/>
              <w:rPr>
                <w:rFonts w:ascii="Calibri" w:hAnsi="Calibri" w:cs="Calibri"/>
                <w:sz w:val="18"/>
                <w:szCs w:val="18"/>
              </w:rPr>
            </w:pPr>
          </w:p>
        </w:tc>
        <w:tc>
          <w:tcPr>
            <w:tcW w:w="1170" w:type="dxa"/>
            <w:gridSpan w:val="2"/>
            <w:shd w:val="clear" w:color="auto" w:fill="9CC2E5" w:themeFill="accent1" w:themeFillTint="99"/>
            <w:vAlign w:val="bottom"/>
          </w:tcPr>
          <w:p w:rsidR="00D42A8A" w:rsidRPr="00287932" w:rsidRDefault="00D42A8A" w:rsidP="0013102C">
            <w:pPr>
              <w:jc w:val="center"/>
              <w:rPr>
                <w:rStyle w:val="Hyperlink"/>
                <w:rFonts w:ascii="Calibri" w:hAnsi="Calibri" w:cs="Calibri"/>
                <w:b/>
                <w:sz w:val="18"/>
                <w:u w:val="none"/>
              </w:rPr>
            </w:pPr>
            <w:r w:rsidRPr="00287932">
              <w:rPr>
                <w:rFonts w:ascii="Calibri" w:hAnsi="Calibri" w:cs="Calibri"/>
                <w:b/>
                <w:sz w:val="18"/>
                <w:szCs w:val="18"/>
              </w:rPr>
              <w:t># of Students</w:t>
            </w:r>
          </w:p>
        </w:tc>
        <w:tc>
          <w:tcPr>
            <w:tcW w:w="1530" w:type="dxa"/>
            <w:shd w:val="clear" w:color="auto" w:fill="9CC2E5" w:themeFill="accent1" w:themeFillTint="99"/>
            <w:vAlign w:val="bottom"/>
          </w:tcPr>
          <w:p w:rsidR="00D42A8A" w:rsidRPr="00287932" w:rsidRDefault="00D42A8A" w:rsidP="0013102C">
            <w:pPr>
              <w:jc w:val="center"/>
              <w:rPr>
                <w:rStyle w:val="Hyperlink"/>
                <w:rFonts w:ascii="Calibri" w:hAnsi="Calibri" w:cs="Calibri"/>
                <w:b/>
                <w:sz w:val="18"/>
                <w:u w:val="none"/>
              </w:rPr>
            </w:pPr>
            <w:r w:rsidRPr="00287932">
              <w:rPr>
                <w:rStyle w:val="Hyperlink"/>
                <w:rFonts w:ascii="Calibri" w:hAnsi="Calibri" w:cs="Calibri"/>
                <w:b/>
                <w:color w:val="auto"/>
                <w:sz w:val="18"/>
                <w:u w:val="none"/>
              </w:rPr>
              <w:t>Graduation Rate Percentage</w:t>
            </w:r>
          </w:p>
        </w:tc>
        <w:tc>
          <w:tcPr>
            <w:tcW w:w="1170" w:type="dxa"/>
            <w:shd w:val="clear" w:color="auto" w:fill="9CC2E5" w:themeFill="accent1" w:themeFillTint="99"/>
            <w:vAlign w:val="bottom"/>
          </w:tcPr>
          <w:p w:rsidR="00D42A8A" w:rsidRPr="00287932" w:rsidRDefault="00D42A8A" w:rsidP="0013102C">
            <w:pPr>
              <w:jc w:val="center"/>
              <w:rPr>
                <w:rStyle w:val="Hyperlink"/>
                <w:rFonts w:ascii="Calibri" w:hAnsi="Calibri" w:cs="Calibri"/>
                <w:b/>
                <w:sz w:val="18"/>
                <w:u w:val="none"/>
              </w:rPr>
            </w:pPr>
            <w:r w:rsidRPr="00287932">
              <w:rPr>
                <w:rFonts w:ascii="Calibri" w:hAnsi="Calibri" w:cs="Calibri"/>
                <w:b/>
                <w:sz w:val="18"/>
                <w:szCs w:val="18"/>
              </w:rPr>
              <w:t># of Students</w:t>
            </w:r>
          </w:p>
        </w:tc>
        <w:tc>
          <w:tcPr>
            <w:tcW w:w="1530" w:type="dxa"/>
            <w:gridSpan w:val="2"/>
            <w:shd w:val="clear" w:color="auto" w:fill="9CC2E5" w:themeFill="accent1" w:themeFillTint="99"/>
            <w:vAlign w:val="bottom"/>
          </w:tcPr>
          <w:p w:rsidR="00D42A8A" w:rsidRPr="00287932" w:rsidRDefault="00D42A8A" w:rsidP="0013102C">
            <w:pPr>
              <w:jc w:val="center"/>
              <w:rPr>
                <w:rStyle w:val="Hyperlink"/>
                <w:rFonts w:ascii="Calibri" w:hAnsi="Calibri" w:cs="Calibri"/>
                <w:b/>
                <w:sz w:val="18"/>
                <w:u w:val="none"/>
              </w:rPr>
            </w:pPr>
            <w:r w:rsidRPr="00287932">
              <w:rPr>
                <w:rStyle w:val="Hyperlink"/>
                <w:rFonts w:ascii="Calibri" w:hAnsi="Calibri" w:cs="Calibri"/>
                <w:b/>
                <w:color w:val="auto"/>
                <w:sz w:val="18"/>
                <w:u w:val="none"/>
              </w:rPr>
              <w:t>Graduation Rate Percentage</w:t>
            </w:r>
          </w:p>
        </w:tc>
        <w:tc>
          <w:tcPr>
            <w:tcW w:w="1080" w:type="dxa"/>
            <w:shd w:val="clear" w:color="auto" w:fill="9CC2E5" w:themeFill="accent1" w:themeFillTint="99"/>
            <w:vAlign w:val="bottom"/>
          </w:tcPr>
          <w:p w:rsidR="00D42A8A" w:rsidRPr="00287932" w:rsidRDefault="00D42A8A" w:rsidP="0013102C">
            <w:pPr>
              <w:jc w:val="center"/>
              <w:rPr>
                <w:rStyle w:val="Hyperlink"/>
                <w:rFonts w:ascii="Calibri" w:hAnsi="Calibri" w:cs="Calibri"/>
                <w:b/>
                <w:sz w:val="18"/>
                <w:u w:val="none"/>
              </w:rPr>
            </w:pPr>
            <w:r w:rsidRPr="00287932">
              <w:rPr>
                <w:rFonts w:ascii="Calibri" w:hAnsi="Calibri" w:cs="Calibri"/>
                <w:b/>
                <w:sz w:val="18"/>
                <w:szCs w:val="18"/>
              </w:rPr>
              <w:t># of Students</w:t>
            </w:r>
          </w:p>
        </w:tc>
        <w:tc>
          <w:tcPr>
            <w:tcW w:w="1615" w:type="dxa"/>
            <w:shd w:val="clear" w:color="auto" w:fill="9CC2E5" w:themeFill="accent1" w:themeFillTint="99"/>
            <w:vAlign w:val="bottom"/>
          </w:tcPr>
          <w:p w:rsidR="00D42A8A" w:rsidRPr="00287932" w:rsidRDefault="00D42A8A" w:rsidP="0013102C">
            <w:pPr>
              <w:jc w:val="center"/>
              <w:rPr>
                <w:rStyle w:val="Hyperlink"/>
                <w:rFonts w:ascii="Calibri" w:hAnsi="Calibri" w:cs="Calibri"/>
                <w:b/>
                <w:sz w:val="18"/>
                <w:u w:val="none"/>
              </w:rPr>
            </w:pPr>
            <w:r w:rsidRPr="00287932">
              <w:rPr>
                <w:rStyle w:val="Hyperlink"/>
                <w:rFonts w:ascii="Calibri" w:hAnsi="Calibri" w:cs="Calibri"/>
                <w:b/>
                <w:color w:val="auto"/>
                <w:sz w:val="18"/>
                <w:u w:val="none"/>
              </w:rPr>
              <w:t>Graduation Rate Percentage</w:t>
            </w:r>
          </w:p>
        </w:tc>
      </w:tr>
      <w:tr w:rsidR="0038782D" w:rsidRPr="00A508EA" w:rsidTr="00287932">
        <w:tc>
          <w:tcPr>
            <w:tcW w:w="2695" w:type="dxa"/>
          </w:tcPr>
          <w:p w:rsidR="0038782D" w:rsidRPr="00287932" w:rsidRDefault="0038782D" w:rsidP="0038782D">
            <w:pPr>
              <w:jc w:val="center"/>
              <w:rPr>
                <w:rFonts w:ascii="Calibri" w:hAnsi="Calibri" w:cs="Calibri"/>
                <w:b/>
                <w:sz w:val="18"/>
                <w:szCs w:val="18"/>
              </w:rPr>
            </w:pPr>
            <w:r w:rsidRPr="00287932">
              <w:rPr>
                <w:rFonts w:ascii="Calibri" w:hAnsi="Calibri" w:cs="Calibri"/>
                <w:b/>
                <w:sz w:val="18"/>
                <w:szCs w:val="18"/>
              </w:rPr>
              <w:t>American Indian/Alaskan</w:t>
            </w:r>
          </w:p>
        </w:tc>
        <w:tc>
          <w:tcPr>
            <w:tcW w:w="1170" w:type="dxa"/>
            <w:gridSpan w:val="2"/>
          </w:tcPr>
          <w:p w:rsidR="0038782D" w:rsidRPr="0038782D" w:rsidRDefault="0038782D" w:rsidP="0038782D">
            <w:pPr>
              <w:jc w:val="center"/>
              <w:rPr>
                <w:rFonts w:ascii="Calibri" w:hAnsi="Calibri" w:cs="Calibri"/>
                <w:color w:val="000000" w:themeColor="text1"/>
                <w:sz w:val="20"/>
                <w:szCs w:val="20"/>
              </w:rPr>
            </w:pPr>
            <w:r w:rsidRPr="0038782D">
              <w:rPr>
                <w:rFonts w:ascii="Calibri" w:hAnsi="Calibri" w:cs="Calibri"/>
                <w:color w:val="000000" w:themeColor="text1"/>
                <w:sz w:val="20"/>
                <w:szCs w:val="20"/>
              </w:rPr>
              <w:t>TFS</w:t>
            </w:r>
          </w:p>
        </w:tc>
        <w:tc>
          <w:tcPr>
            <w:tcW w:w="1530" w:type="dxa"/>
          </w:tcPr>
          <w:p w:rsidR="0038782D" w:rsidRPr="0038782D" w:rsidRDefault="0038782D" w:rsidP="0038782D">
            <w:pPr>
              <w:jc w:val="center"/>
              <w:rPr>
                <w:rFonts w:ascii="Calibri" w:hAnsi="Calibri" w:cs="Calibri"/>
                <w:color w:val="000000" w:themeColor="text1"/>
                <w:sz w:val="20"/>
                <w:szCs w:val="20"/>
              </w:rPr>
            </w:pPr>
            <w:r w:rsidRPr="0038782D">
              <w:rPr>
                <w:rFonts w:ascii="Calibri" w:hAnsi="Calibri" w:cs="Calibri"/>
                <w:color w:val="000000" w:themeColor="text1"/>
                <w:sz w:val="20"/>
                <w:szCs w:val="20"/>
              </w:rPr>
              <w:t>TFS</w:t>
            </w:r>
          </w:p>
        </w:tc>
        <w:tc>
          <w:tcPr>
            <w:tcW w:w="1170" w:type="dxa"/>
          </w:tcPr>
          <w:p w:rsidR="0038782D" w:rsidRPr="0038782D" w:rsidRDefault="0038782D" w:rsidP="0038782D">
            <w:pPr>
              <w:jc w:val="center"/>
              <w:rPr>
                <w:sz w:val="20"/>
                <w:szCs w:val="20"/>
              </w:rPr>
            </w:pPr>
            <w:r w:rsidRPr="0038782D">
              <w:rPr>
                <w:rFonts w:ascii="Calibri" w:hAnsi="Calibri" w:cs="Calibri"/>
                <w:color w:val="000000" w:themeColor="text1"/>
                <w:sz w:val="20"/>
                <w:szCs w:val="20"/>
              </w:rPr>
              <w:t>TFS</w:t>
            </w:r>
          </w:p>
        </w:tc>
        <w:tc>
          <w:tcPr>
            <w:tcW w:w="1530" w:type="dxa"/>
            <w:gridSpan w:val="2"/>
          </w:tcPr>
          <w:p w:rsidR="0038782D" w:rsidRPr="0038782D" w:rsidRDefault="0038782D" w:rsidP="0038782D">
            <w:pPr>
              <w:jc w:val="center"/>
              <w:rPr>
                <w:sz w:val="20"/>
                <w:szCs w:val="20"/>
              </w:rPr>
            </w:pPr>
            <w:r w:rsidRPr="0038782D">
              <w:rPr>
                <w:rFonts w:ascii="Calibri" w:hAnsi="Calibri" w:cs="Calibri"/>
                <w:color w:val="000000" w:themeColor="text1"/>
                <w:sz w:val="20"/>
                <w:szCs w:val="20"/>
              </w:rPr>
              <w:t>TFS</w:t>
            </w:r>
          </w:p>
        </w:tc>
        <w:tc>
          <w:tcPr>
            <w:tcW w:w="1080" w:type="dxa"/>
          </w:tcPr>
          <w:p w:rsidR="0038782D" w:rsidRPr="0038782D" w:rsidRDefault="0038782D" w:rsidP="0038782D">
            <w:pPr>
              <w:jc w:val="center"/>
              <w:rPr>
                <w:sz w:val="20"/>
                <w:szCs w:val="20"/>
              </w:rPr>
            </w:pPr>
            <w:r w:rsidRPr="0038782D">
              <w:rPr>
                <w:rFonts w:ascii="Calibri" w:hAnsi="Calibri" w:cs="Calibri"/>
                <w:color w:val="000000" w:themeColor="text1"/>
                <w:sz w:val="20"/>
                <w:szCs w:val="20"/>
              </w:rPr>
              <w:t>TFS</w:t>
            </w:r>
          </w:p>
        </w:tc>
        <w:tc>
          <w:tcPr>
            <w:tcW w:w="1615" w:type="dxa"/>
          </w:tcPr>
          <w:p w:rsidR="0038782D" w:rsidRPr="0038782D" w:rsidRDefault="0038782D" w:rsidP="0038782D">
            <w:pPr>
              <w:jc w:val="center"/>
              <w:rPr>
                <w:sz w:val="20"/>
                <w:szCs w:val="20"/>
              </w:rPr>
            </w:pPr>
            <w:r w:rsidRPr="0038782D">
              <w:rPr>
                <w:rFonts w:ascii="Calibri" w:hAnsi="Calibri" w:cs="Calibri"/>
                <w:color w:val="000000" w:themeColor="text1"/>
                <w:sz w:val="20"/>
                <w:szCs w:val="20"/>
              </w:rPr>
              <w:t>TFS</w:t>
            </w:r>
          </w:p>
        </w:tc>
      </w:tr>
      <w:tr w:rsidR="0038782D" w:rsidRPr="00A508EA" w:rsidTr="00287932">
        <w:tc>
          <w:tcPr>
            <w:tcW w:w="2695" w:type="dxa"/>
          </w:tcPr>
          <w:p w:rsidR="0038782D" w:rsidRPr="00287932" w:rsidRDefault="0038782D" w:rsidP="0038782D">
            <w:pPr>
              <w:jc w:val="center"/>
              <w:rPr>
                <w:rFonts w:ascii="Calibri" w:hAnsi="Calibri" w:cs="Calibri"/>
                <w:b/>
                <w:sz w:val="18"/>
                <w:szCs w:val="18"/>
              </w:rPr>
            </w:pPr>
            <w:r w:rsidRPr="00287932">
              <w:rPr>
                <w:rFonts w:ascii="Calibri" w:hAnsi="Calibri" w:cs="Calibri"/>
                <w:b/>
                <w:sz w:val="18"/>
                <w:szCs w:val="18"/>
              </w:rPr>
              <w:t>Asian/Pacific Islander</w:t>
            </w:r>
          </w:p>
        </w:tc>
        <w:tc>
          <w:tcPr>
            <w:tcW w:w="1170" w:type="dxa"/>
            <w:gridSpan w:val="2"/>
          </w:tcPr>
          <w:p w:rsidR="0038782D" w:rsidRPr="0038782D" w:rsidRDefault="0038782D" w:rsidP="0038782D">
            <w:pPr>
              <w:jc w:val="center"/>
              <w:rPr>
                <w:rFonts w:ascii="Calibri" w:hAnsi="Calibri" w:cs="Calibri"/>
                <w:color w:val="000000" w:themeColor="text1"/>
                <w:sz w:val="20"/>
                <w:szCs w:val="20"/>
              </w:rPr>
            </w:pPr>
            <w:r w:rsidRPr="0038782D">
              <w:rPr>
                <w:rFonts w:ascii="Calibri" w:hAnsi="Calibri" w:cs="Calibri"/>
                <w:color w:val="000000" w:themeColor="text1"/>
                <w:sz w:val="20"/>
                <w:szCs w:val="20"/>
              </w:rPr>
              <w:t>TFS</w:t>
            </w:r>
          </w:p>
        </w:tc>
        <w:tc>
          <w:tcPr>
            <w:tcW w:w="1530" w:type="dxa"/>
          </w:tcPr>
          <w:p w:rsidR="0038782D" w:rsidRPr="0038782D" w:rsidRDefault="0038782D" w:rsidP="0038782D">
            <w:pPr>
              <w:jc w:val="center"/>
              <w:rPr>
                <w:rFonts w:ascii="Calibri" w:hAnsi="Calibri" w:cs="Calibri"/>
                <w:color w:val="000000" w:themeColor="text1"/>
                <w:sz w:val="20"/>
                <w:szCs w:val="20"/>
              </w:rPr>
            </w:pPr>
            <w:r w:rsidRPr="0038782D">
              <w:rPr>
                <w:rFonts w:ascii="Calibri" w:hAnsi="Calibri" w:cs="Calibri"/>
                <w:color w:val="000000" w:themeColor="text1"/>
                <w:sz w:val="20"/>
                <w:szCs w:val="20"/>
              </w:rPr>
              <w:t>TFS</w:t>
            </w:r>
          </w:p>
        </w:tc>
        <w:tc>
          <w:tcPr>
            <w:tcW w:w="1170" w:type="dxa"/>
          </w:tcPr>
          <w:p w:rsidR="0038782D" w:rsidRPr="0038782D" w:rsidRDefault="0038782D" w:rsidP="0038782D">
            <w:pPr>
              <w:jc w:val="center"/>
              <w:rPr>
                <w:sz w:val="20"/>
                <w:szCs w:val="20"/>
              </w:rPr>
            </w:pPr>
            <w:r w:rsidRPr="0038782D">
              <w:rPr>
                <w:rFonts w:ascii="Calibri" w:hAnsi="Calibri" w:cs="Calibri"/>
                <w:color w:val="000000" w:themeColor="text1"/>
                <w:sz w:val="20"/>
                <w:szCs w:val="20"/>
              </w:rPr>
              <w:t>TFS</w:t>
            </w:r>
          </w:p>
        </w:tc>
        <w:tc>
          <w:tcPr>
            <w:tcW w:w="1530" w:type="dxa"/>
            <w:gridSpan w:val="2"/>
          </w:tcPr>
          <w:p w:rsidR="0038782D" w:rsidRPr="0038782D" w:rsidRDefault="0038782D" w:rsidP="0038782D">
            <w:pPr>
              <w:jc w:val="center"/>
              <w:rPr>
                <w:sz w:val="20"/>
                <w:szCs w:val="20"/>
              </w:rPr>
            </w:pPr>
            <w:r w:rsidRPr="0038782D">
              <w:rPr>
                <w:rFonts w:ascii="Calibri" w:hAnsi="Calibri" w:cs="Calibri"/>
                <w:color w:val="000000" w:themeColor="text1"/>
                <w:sz w:val="20"/>
                <w:szCs w:val="20"/>
              </w:rPr>
              <w:t>TFS</w:t>
            </w:r>
          </w:p>
        </w:tc>
        <w:tc>
          <w:tcPr>
            <w:tcW w:w="1080" w:type="dxa"/>
          </w:tcPr>
          <w:p w:rsidR="0038782D" w:rsidRPr="0038782D" w:rsidRDefault="0038782D" w:rsidP="0038782D">
            <w:pPr>
              <w:jc w:val="center"/>
              <w:rPr>
                <w:sz w:val="20"/>
                <w:szCs w:val="20"/>
              </w:rPr>
            </w:pPr>
            <w:r w:rsidRPr="0038782D">
              <w:rPr>
                <w:rFonts w:ascii="Calibri" w:hAnsi="Calibri" w:cs="Calibri"/>
                <w:color w:val="000000" w:themeColor="text1"/>
                <w:sz w:val="20"/>
                <w:szCs w:val="20"/>
              </w:rPr>
              <w:t>TFS</w:t>
            </w:r>
          </w:p>
        </w:tc>
        <w:tc>
          <w:tcPr>
            <w:tcW w:w="1615" w:type="dxa"/>
          </w:tcPr>
          <w:p w:rsidR="0038782D" w:rsidRPr="0038782D" w:rsidRDefault="0038782D" w:rsidP="0038782D">
            <w:pPr>
              <w:jc w:val="center"/>
              <w:rPr>
                <w:sz w:val="20"/>
                <w:szCs w:val="20"/>
              </w:rPr>
            </w:pPr>
            <w:r w:rsidRPr="0038782D">
              <w:rPr>
                <w:rFonts w:ascii="Calibri" w:hAnsi="Calibri" w:cs="Calibri"/>
                <w:color w:val="000000" w:themeColor="text1"/>
                <w:sz w:val="20"/>
                <w:szCs w:val="20"/>
              </w:rPr>
              <w:t>TFS</w:t>
            </w:r>
          </w:p>
        </w:tc>
      </w:tr>
      <w:tr w:rsidR="0038782D" w:rsidRPr="00A508EA" w:rsidTr="00287932">
        <w:tc>
          <w:tcPr>
            <w:tcW w:w="2695" w:type="dxa"/>
          </w:tcPr>
          <w:p w:rsidR="0038782D" w:rsidRPr="00287932" w:rsidRDefault="0038782D" w:rsidP="0038782D">
            <w:pPr>
              <w:jc w:val="center"/>
              <w:rPr>
                <w:rFonts w:ascii="Calibri" w:hAnsi="Calibri" w:cs="Calibri"/>
                <w:b/>
                <w:sz w:val="18"/>
                <w:szCs w:val="18"/>
              </w:rPr>
            </w:pPr>
            <w:r w:rsidRPr="00287932">
              <w:rPr>
                <w:rFonts w:ascii="Calibri" w:hAnsi="Calibri" w:cs="Calibri"/>
                <w:b/>
                <w:sz w:val="18"/>
                <w:szCs w:val="18"/>
              </w:rPr>
              <w:t>Black</w:t>
            </w:r>
          </w:p>
        </w:tc>
        <w:tc>
          <w:tcPr>
            <w:tcW w:w="1170" w:type="dxa"/>
            <w:gridSpan w:val="2"/>
          </w:tcPr>
          <w:p w:rsidR="0038782D" w:rsidRPr="0038782D" w:rsidRDefault="0038782D" w:rsidP="0038782D">
            <w:pPr>
              <w:jc w:val="center"/>
              <w:rPr>
                <w:rFonts w:ascii="Calibri" w:hAnsi="Calibri" w:cs="Calibri"/>
                <w:color w:val="000000" w:themeColor="text1"/>
                <w:sz w:val="20"/>
                <w:szCs w:val="20"/>
              </w:rPr>
            </w:pPr>
            <w:r w:rsidRPr="0038782D">
              <w:rPr>
                <w:rFonts w:ascii="Calibri" w:hAnsi="Calibri" w:cs="Calibri"/>
                <w:color w:val="000000" w:themeColor="text1"/>
                <w:sz w:val="20"/>
                <w:szCs w:val="20"/>
              </w:rPr>
              <w:t>192</w:t>
            </w:r>
          </w:p>
        </w:tc>
        <w:tc>
          <w:tcPr>
            <w:tcW w:w="1530" w:type="dxa"/>
          </w:tcPr>
          <w:p w:rsidR="0038782D" w:rsidRPr="0038782D" w:rsidRDefault="0038782D" w:rsidP="0038782D">
            <w:pPr>
              <w:jc w:val="center"/>
              <w:rPr>
                <w:rFonts w:ascii="Calibri" w:hAnsi="Calibri" w:cs="Calibri"/>
                <w:color w:val="000000" w:themeColor="text1"/>
                <w:sz w:val="20"/>
                <w:szCs w:val="20"/>
              </w:rPr>
            </w:pPr>
            <w:r w:rsidRPr="0038782D">
              <w:rPr>
                <w:rFonts w:ascii="Calibri" w:hAnsi="Calibri" w:cs="Calibri"/>
                <w:color w:val="000000" w:themeColor="text1"/>
                <w:sz w:val="20"/>
                <w:szCs w:val="20"/>
              </w:rPr>
              <w:t>92.8%</w:t>
            </w:r>
          </w:p>
        </w:tc>
        <w:tc>
          <w:tcPr>
            <w:tcW w:w="1170" w:type="dxa"/>
          </w:tcPr>
          <w:p w:rsidR="0038782D" w:rsidRPr="0038782D" w:rsidRDefault="0038782D" w:rsidP="0038782D">
            <w:pPr>
              <w:jc w:val="center"/>
              <w:rPr>
                <w:sz w:val="20"/>
                <w:szCs w:val="20"/>
              </w:rPr>
            </w:pPr>
            <w:r w:rsidRPr="0038782D">
              <w:rPr>
                <w:rFonts w:ascii="Calibri" w:hAnsi="Calibri" w:cs="Calibri"/>
                <w:color w:val="000000" w:themeColor="text1"/>
                <w:sz w:val="20"/>
                <w:szCs w:val="20"/>
              </w:rPr>
              <w:t>233</w:t>
            </w:r>
          </w:p>
        </w:tc>
        <w:tc>
          <w:tcPr>
            <w:tcW w:w="1530" w:type="dxa"/>
            <w:gridSpan w:val="2"/>
          </w:tcPr>
          <w:p w:rsidR="0038782D" w:rsidRPr="0038782D" w:rsidRDefault="0038782D" w:rsidP="0038782D">
            <w:pPr>
              <w:jc w:val="center"/>
              <w:rPr>
                <w:sz w:val="20"/>
                <w:szCs w:val="20"/>
              </w:rPr>
            </w:pPr>
            <w:r w:rsidRPr="0038782D">
              <w:rPr>
                <w:sz w:val="20"/>
                <w:szCs w:val="20"/>
              </w:rPr>
              <w:t>88.9%</w:t>
            </w:r>
          </w:p>
        </w:tc>
        <w:tc>
          <w:tcPr>
            <w:tcW w:w="1080" w:type="dxa"/>
          </w:tcPr>
          <w:p w:rsidR="0038782D" w:rsidRPr="0038782D" w:rsidRDefault="0038782D" w:rsidP="0038782D">
            <w:pPr>
              <w:jc w:val="center"/>
              <w:rPr>
                <w:sz w:val="20"/>
                <w:szCs w:val="20"/>
              </w:rPr>
            </w:pPr>
            <w:r w:rsidRPr="0038782D">
              <w:rPr>
                <w:sz w:val="20"/>
                <w:szCs w:val="20"/>
              </w:rPr>
              <w:t>206</w:t>
            </w:r>
          </w:p>
        </w:tc>
        <w:tc>
          <w:tcPr>
            <w:tcW w:w="1615" w:type="dxa"/>
          </w:tcPr>
          <w:p w:rsidR="0038782D" w:rsidRPr="0038782D" w:rsidRDefault="0038782D" w:rsidP="0038782D">
            <w:pPr>
              <w:jc w:val="center"/>
              <w:rPr>
                <w:sz w:val="20"/>
                <w:szCs w:val="20"/>
              </w:rPr>
            </w:pPr>
            <w:r w:rsidRPr="0038782D">
              <w:rPr>
                <w:sz w:val="20"/>
                <w:szCs w:val="20"/>
              </w:rPr>
              <w:t>86.6%</w:t>
            </w:r>
          </w:p>
        </w:tc>
      </w:tr>
      <w:tr w:rsidR="0038782D" w:rsidRPr="00A508EA" w:rsidTr="00287932">
        <w:tc>
          <w:tcPr>
            <w:tcW w:w="2695" w:type="dxa"/>
          </w:tcPr>
          <w:p w:rsidR="0038782D" w:rsidRPr="00287932" w:rsidRDefault="0038782D" w:rsidP="0038782D">
            <w:pPr>
              <w:jc w:val="center"/>
              <w:rPr>
                <w:rFonts w:ascii="Calibri" w:hAnsi="Calibri" w:cs="Calibri"/>
                <w:b/>
                <w:sz w:val="18"/>
                <w:szCs w:val="18"/>
              </w:rPr>
            </w:pPr>
            <w:r w:rsidRPr="00287932">
              <w:rPr>
                <w:rFonts w:ascii="Calibri" w:hAnsi="Calibri" w:cs="Calibri"/>
                <w:b/>
                <w:sz w:val="18"/>
                <w:szCs w:val="18"/>
              </w:rPr>
              <w:t>Hispanic</w:t>
            </w:r>
          </w:p>
        </w:tc>
        <w:tc>
          <w:tcPr>
            <w:tcW w:w="1170" w:type="dxa"/>
            <w:gridSpan w:val="2"/>
          </w:tcPr>
          <w:p w:rsidR="0038782D" w:rsidRPr="0038782D" w:rsidRDefault="0038782D" w:rsidP="0038782D">
            <w:pPr>
              <w:jc w:val="center"/>
              <w:rPr>
                <w:rFonts w:ascii="Calibri" w:hAnsi="Calibri" w:cs="Calibri"/>
                <w:color w:val="000000" w:themeColor="text1"/>
                <w:sz w:val="20"/>
                <w:szCs w:val="20"/>
              </w:rPr>
            </w:pPr>
            <w:r w:rsidRPr="0038782D">
              <w:rPr>
                <w:rFonts w:ascii="Calibri" w:hAnsi="Calibri" w:cs="Calibri"/>
                <w:color w:val="000000" w:themeColor="text1"/>
                <w:sz w:val="20"/>
                <w:szCs w:val="20"/>
              </w:rPr>
              <w:t>TFS</w:t>
            </w:r>
          </w:p>
        </w:tc>
        <w:tc>
          <w:tcPr>
            <w:tcW w:w="1530" w:type="dxa"/>
          </w:tcPr>
          <w:p w:rsidR="0038782D" w:rsidRPr="0038782D" w:rsidRDefault="0038782D" w:rsidP="0038782D">
            <w:pPr>
              <w:jc w:val="center"/>
              <w:rPr>
                <w:sz w:val="20"/>
                <w:szCs w:val="20"/>
              </w:rPr>
            </w:pPr>
            <w:r w:rsidRPr="0038782D">
              <w:rPr>
                <w:rFonts w:ascii="Calibri" w:hAnsi="Calibri" w:cs="Calibri"/>
                <w:color w:val="000000" w:themeColor="text1"/>
                <w:sz w:val="20"/>
                <w:szCs w:val="20"/>
              </w:rPr>
              <w:t>TFS</w:t>
            </w:r>
          </w:p>
        </w:tc>
        <w:tc>
          <w:tcPr>
            <w:tcW w:w="1170" w:type="dxa"/>
          </w:tcPr>
          <w:p w:rsidR="0038782D" w:rsidRPr="0038782D" w:rsidRDefault="0038782D" w:rsidP="0038782D">
            <w:pPr>
              <w:jc w:val="center"/>
              <w:rPr>
                <w:sz w:val="20"/>
                <w:szCs w:val="20"/>
              </w:rPr>
            </w:pPr>
            <w:r w:rsidRPr="0038782D">
              <w:rPr>
                <w:rFonts w:ascii="Calibri" w:hAnsi="Calibri" w:cs="Calibri"/>
                <w:color w:val="000000" w:themeColor="text1"/>
                <w:sz w:val="20"/>
                <w:szCs w:val="20"/>
              </w:rPr>
              <w:t>TFS</w:t>
            </w:r>
          </w:p>
        </w:tc>
        <w:tc>
          <w:tcPr>
            <w:tcW w:w="1530" w:type="dxa"/>
            <w:gridSpan w:val="2"/>
          </w:tcPr>
          <w:p w:rsidR="0038782D" w:rsidRPr="0038782D" w:rsidRDefault="0038782D" w:rsidP="0038782D">
            <w:pPr>
              <w:jc w:val="center"/>
              <w:rPr>
                <w:sz w:val="20"/>
                <w:szCs w:val="20"/>
              </w:rPr>
            </w:pPr>
            <w:r w:rsidRPr="0038782D">
              <w:rPr>
                <w:rFonts w:ascii="Calibri" w:hAnsi="Calibri" w:cs="Calibri"/>
                <w:color w:val="000000" w:themeColor="text1"/>
                <w:sz w:val="20"/>
                <w:szCs w:val="20"/>
              </w:rPr>
              <w:t>TFS</w:t>
            </w:r>
          </w:p>
        </w:tc>
        <w:tc>
          <w:tcPr>
            <w:tcW w:w="1080" w:type="dxa"/>
          </w:tcPr>
          <w:p w:rsidR="0038782D" w:rsidRPr="0038782D" w:rsidRDefault="0038782D" w:rsidP="0038782D">
            <w:pPr>
              <w:jc w:val="center"/>
              <w:rPr>
                <w:sz w:val="20"/>
                <w:szCs w:val="20"/>
              </w:rPr>
            </w:pPr>
            <w:r w:rsidRPr="0038782D">
              <w:rPr>
                <w:rFonts w:ascii="Calibri" w:hAnsi="Calibri" w:cs="Calibri"/>
                <w:color w:val="000000" w:themeColor="text1"/>
                <w:sz w:val="20"/>
                <w:szCs w:val="20"/>
              </w:rPr>
              <w:t>TFS</w:t>
            </w:r>
          </w:p>
        </w:tc>
        <w:tc>
          <w:tcPr>
            <w:tcW w:w="1615" w:type="dxa"/>
          </w:tcPr>
          <w:p w:rsidR="0038782D" w:rsidRPr="0038782D" w:rsidRDefault="0038782D" w:rsidP="0038782D">
            <w:pPr>
              <w:jc w:val="center"/>
              <w:rPr>
                <w:sz w:val="20"/>
                <w:szCs w:val="20"/>
              </w:rPr>
            </w:pPr>
            <w:r w:rsidRPr="0038782D">
              <w:rPr>
                <w:rFonts w:ascii="Calibri" w:hAnsi="Calibri" w:cs="Calibri"/>
                <w:color w:val="000000" w:themeColor="text1"/>
                <w:sz w:val="20"/>
                <w:szCs w:val="20"/>
              </w:rPr>
              <w:t>TFS</w:t>
            </w:r>
          </w:p>
        </w:tc>
      </w:tr>
      <w:tr w:rsidR="0038782D" w:rsidRPr="00A508EA" w:rsidTr="00287932">
        <w:tc>
          <w:tcPr>
            <w:tcW w:w="2695" w:type="dxa"/>
          </w:tcPr>
          <w:p w:rsidR="0038782D" w:rsidRPr="00287932" w:rsidRDefault="0038782D" w:rsidP="0038782D">
            <w:pPr>
              <w:jc w:val="center"/>
              <w:rPr>
                <w:rFonts w:ascii="Calibri" w:hAnsi="Calibri" w:cs="Calibri"/>
                <w:b/>
                <w:sz w:val="18"/>
                <w:szCs w:val="18"/>
              </w:rPr>
            </w:pPr>
            <w:r w:rsidRPr="00287932">
              <w:rPr>
                <w:rFonts w:ascii="Calibri" w:hAnsi="Calibri" w:cs="Calibri"/>
                <w:b/>
                <w:sz w:val="18"/>
                <w:szCs w:val="18"/>
              </w:rPr>
              <w:t>Multi-Racial</w:t>
            </w:r>
          </w:p>
        </w:tc>
        <w:tc>
          <w:tcPr>
            <w:tcW w:w="1170" w:type="dxa"/>
            <w:gridSpan w:val="2"/>
          </w:tcPr>
          <w:p w:rsidR="0038782D" w:rsidRPr="0038782D" w:rsidRDefault="0038782D" w:rsidP="0038782D">
            <w:pPr>
              <w:jc w:val="center"/>
              <w:rPr>
                <w:rFonts w:ascii="Calibri" w:hAnsi="Calibri" w:cs="Calibri"/>
                <w:color w:val="000000" w:themeColor="text1"/>
                <w:sz w:val="20"/>
                <w:szCs w:val="20"/>
              </w:rPr>
            </w:pPr>
            <w:r w:rsidRPr="0038782D">
              <w:rPr>
                <w:rFonts w:ascii="Calibri" w:hAnsi="Calibri" w:cs="Calibri"/>
                <w:color w:val="000000" w:themeColor="text1"/>
                <w:sz w:val="20"/>
                <w:szCs w:val="20"/>
              </w:rPr>
              <w:t>TFS</w:t>
            </w:r>
          </w:p>
        </w:tc>
        <w:tc>
          <w:tcPr>
            <w:tcW w:w="1530" w:type="dxa"/>
          </w:tcPr>
          <w:p w:rsidR="0038782D" w:rsidRPr="0038782D" w:rsidRDefault="0038782D" w:rsidP="0038782D">
            <w:pPr>
              <w:jc w:val="center"/>
              <w:rPr>
                <w:sz w:val="20"/>
                <w:szCs w:val="20"/>
              </w:rPr>
            </w:pPr>
            <w:r w:rsidRPr="0038782D">
              <w:rPr>
                <w:rFonts w:ascii="Calibri" w:hAnsi="Calibri" w:cs="Calibri"/>
                <w:color w:val="000000" w:themeColor="text1"/>
                <w:sz w:val="20"/>
                <w:szCs w:val="20"/>
              </w:rPr>
              <w:t>TFS</w:t>
            </w:r>
          </w:p>
        </w:tc>
        <w:tc>
          <w:tcPr>
            <w:tcW w:w="1170" w:type="dxa"/>
          </w:tcPr>
          <w:p w:rsidR="0038782D" w:rsidRPr="0038782D" w:rsidRDefault="0038782D" w:rsidP="0038782D">
            <w:pPr>
              <w:jc w:val="center"/>
              <w:rPr>
                <w:sz w:val="20"/>
                <w:szCs w:val="20"/>
              </w:rPr>
            </w:pPr>
            <w:r w:rsidRPr="0038782D">
              <w:rPr>
                <w:rFonts w:ascii="Calibri" w:hAnsi="Calibri" w:cs="Calibri"/>
                <w:color w:val="000000" w:themeColor="text1"/>
                <w:sz w:val="20"/>
                <w:szCs w:val="20"/>
              </w:rPr>
              <w:t>TFS</w:t>
            </w:r>
          </w:p>
        </w:tc>
        <w:tc>
          <w:tcPr>
            <w:tcW w:w="1530" w:type="dxa"/>
            <w:gridSpan w:val="2"/>
          </w:tcPr>
          <w:p w:rsidR="0038782D" w:rsidRPr="0038782D" w:rsidRDefault="0038782D" w:rsidP="0038782D">
            <w:pPr>
              <w:jc w:val="center"/>
              <w:rPr>
                <w:sz w:val="20"/>
                <w:szCs w:val="20"/>
              </w:rPr>
            </w:pPr>
            <w:r w:rsidRPr="0038782D">
              <w:rPr>
                <w:rFonts w:ascii="Calibri" w:hAnsi="Calibri" w:cs="Calibri"/>
                <w:color w:val="000000" w:themeColor="text1"/>
                <w:sz w:val="20"/>
                <w:szCs w:val="20"/>
              </w:rPr>
              <w:t>TFS</w:t>
            </w:r>
          </w:p>
        </w:tc>
        <w:tc>
          <w:tcPr>
            <w:tcW w:w="1080" w:type="dxa"/>
          </w:tcPr>
          <w:p w:rsidR="0038782D" w:rsidRPr="0038782D" w:rsidRDefault="0038782D" w:rsidP="0038782D">
            <w:pPr>
              <w:jc w:val="center"/>
              <w:rPr>
                <w:sz w:val="20"/>
                <w:szCs w:val="20"/>
              </w:rPr>
            </w:pPr>
            <w:r w:rsidRPr="0038782D">
              <w:rPr>
                <w:rFonts w:ascii="Calibri" w:hAnsi="Calibri" w:cs="Calibri"/>
                <w:color w:val="000000" w:themeColor="text1"/>
                <w:sz w:val="20"/>
                <w:szCs w:val="20"/>
              </w:rPr>
              <w:t>TFS</w:t>
            </w:r>
          </w:p>
        </w:tc>
        <w:tc>
          <w:tcPr>
            <w:tcW w:w="1615" w:type="dxa"/>
          </w:tcPr>
          <w:p w:rsidR="0038782D" w:rsidRPr="0038782D" w:rsidRDefault="0038782D" w:rsidP="0038782D">
            <w:pPr>
              <w:jc w:val="center"/>
              <w:rPr>
                <w:sz w:val="20"/>
                <w:szCs w:val="20"/>
              </w:rPr>
            </w:pPr>
            <w:r w:rsidRPr="0038782D">
              <w:rPr>
                <w:rFonts w:ascii="Calibri" w:hAnsi="Calibri" w:cs="Calibri"/>
                <w:color w:val="000000" w:themeColor="text1"/>
                <w:sz w:val="20"/>
                <w:szCs w:val="20"/>
              </w:rPr>
              <w:t>TFS</w:t>
            </w:r>
          </w:p>
        </w:tc>
      </w:tr>
      <w:tr w:rsidR="0038782D" w:rsidRPr="00A508EA" w:rsidTr="00287932">
        <w:tc>
          <w:tcPr>
            <w:tcW w:w="2695" w:type="dxa"/>
          </w:tcPr>
          <w:p w:rsidR="0038782D" w:rsidRPr="00287932" w:rsidRDefault="0038782D" w:rsidP="0038782D">
            <w:pPr>
              <w:jc w:val="center"/>
              <w:rPr>
                <w:rFonts w:ascii="Calibri" w:hAnsi="Calibri" w:cs="Calibri"/>
                <w:b/>
                <w:sz w:val="18"/>
                <w:szCs w:val="18"/>
              </w:rPr>
            </w:pPr>
            <w:r w:rsidRPr="00287932">
              <w:rPr>
                <w:rFonts w:ascii="Calibri" w:hAnsi="Calibri" w:cs="Calibri"/>
                <w:b/>
                <w:sz w:val="18"/>
                <w:szCs w:val="18"/>
              </w:rPr>
              <w:t>White</w:t>
            </w:r>
          </w:p>
        </w:tc>
        <w:tc>
          <w:tcPr>
            <w:tcW w:w="1170" w:type="dxa"/>
            <w:gridSpan w:val="2"/>
          </w:tcPr>
          <w:p w:rsidR="0038782D" w:rsidRPr="0038782D" w:rsidRDefault="0038782D" w:rsidP="0038782D">
            <w:pPr>
              <w:jc w:val="center"/>
              <w:rPr>
                <w:rFonts w:ascii="Calibri" w:hAnsi="Calibri" w:cs="Calibri"/>
                <w:color w:val="000000" w:themeColor="text1"/>
                <w:sz w:val="20"/>
                <w:szCs w:val="20"/>
              </w:rPr>
            </w:pPr>
            <w:r w:rsidRPr="0038782D">
              <w:rPr>
                <w:rFonts w:ascii="Calibri" w:hAnsi="Calibri" w:cs="Calibri"/>
                <w:color w:val="000000" w:themeColor="text1"/>
                <w:sz w:val="20"/>
                <w:szCs w:val="20"/>
              </w:rPr>
              <w:t>TFS</w:t>
            </w:r>
          </w:p>
        </w:tc>
        <w:tc>
          <w:tcPr>
            <w:tcW w:w="1530" w:type="dxa"/>
          </w:tcPr>
          <w:p w:rsidR="0038782D" w:rsidRPr="0038782D" w:rsidRDefault="0038782D" w:rsidP="0038782D">
            <w:pPr>
              <w:jc w:val="center"/>
              <w:rPr>
                <w:sz w:val="20"/>
                <w:szCs w:val="20"/>
              </w:rPr>
            </w:pPr>
            <w:r w:rsidRPr="0038782D">
              <w:rPr>
                <w:rFonts w:ascii="Calibri" w:hAnsi="Calibri" w:cs="Calibri"/>
                <w:color w:val="000000" w:themeColor="text1"/>
                <w:sz w:val="20"/>
                <w:szCs w:val="20"/>
              </w:rPr>
              <w:t>TFS</w:t>
            </w:r>
          </w:p>
        </w:tc>
        <w:tc>
          <w:tcPr>
            <w:tcW w:w="1170" w:type="dxa"/>
          </w:tcPr>
          <w:p w:rsidR="0038782D" w:rsidRPr="0038782D" w:rsidRDefault="0038782D" w:rsidP="0038782D">
            <w:pPr>
              <w:jc w:val="center"/>
              <w:rPr>
                <w:sz w:val="20"/>
                <w:szCs w:val="20"/>
              </w:rPr>
            </w:pPr>
            <w:r w:rsidRPr="0038782D">
              <w:rPr>
                <w:rFonts w:ascii="Calibri" w:hAnsi="Calibri" w:cs="Calibri"/>
                <w:color w:val="000000" w:themeColor="text1"/>
                <w:sz w:val="20"/>
                <w:szCs w:val="20"/>
              </w:rPr>
              <w:t>TFS</w:t>
            </w:r>
          </w:p>
        </w:tc>
        <w:tc>
          <w:tcPr>
            <w:tcW w:w="1530" w:type="dxa"/>
            <w:gridSpan w:val="2"/>
          </w:tcPr>
          <w:p w:rsidR="0038782D" w:rsidRPr="0038782D" w:rsidRDefault="0038782D" w:rsidP="0038782D">
            <w:pPr>
              <w:jc w:val="center"/>
              <w:rPr>
                <w:sz w:val="20"/>
                <w:szCs w:val="20"/>
              </w:rPr>
            </w:pPr>
            <w:r w:rsidRPr="0038782D">
              <w:rPr>
                <w:rFonts w:ascii="Calibri" w:hAnsi="Calibri" w:cs="Calibri"/>
                <w:color w:val="000000" w:themeColor="text1"/>
                <w:sz w:val="20"/>
                <w:szCs w:val="20"/>
              </w:rPr>
              <w:t>TFS</w:t>
            </w:r>
          </w:p>
        </w:tc>
        <w:tc>
          <w:tcPr>
            <w:tcW w:w="1080" w:type="dxa"/>
          </w:tcPr>
          <w:p w:rsidR="0038782D" w:rsidRPr="0038782D" w:rsidRDefault="0038782D" w:rsidP="0038782D">
            <w:pPr>
              <w:jc w:val="center"/>
              <w:rPr>
                <w:sz w:val="20"/>
                <w:szCs w:val="20"/>
              </w:rPr>
            </w:pPr>
            <w:r w:rsidRPr="0038782D">
              <w:rPr>
                <w:rFonts w:ascii="Calibri" w:hAnsi="Calibri" w:cs="Calibri"/>
                <w:color w:val="000000" w:themeColor="text1"/>
                <w:sz w:val="20"/>
                <w:szCs w:val="20"/>
              </w:rPr>
              <w:t>TFS</w:t>
            </w:r>
          </w:p>
        </w:tc>
        <w:tc>
          <w:tcPr>
            <w:tcW w:w="1615" w:type="dxa"/>
          </w:tcPr>
          <w:p w:rsidR="0038782D" w:rsidRPr="0038782D" w:rsidRDefault="0038782D" w:rsidP="0038782D">
            <w:pPr>
              <w:jc w:val="center"/>
              <w:rPr>
                <w:sz w:val="20"/>
                <w:szCs w:val="20"/>
              </w:rPr>
            </w:pPr>
            <w:r w:rsidRPr="0038782D">
              <w:rPr>
                <w:rFonts w:ascii="Calibri" w:hAnsi="Calibri" w:cs="Calibri"/>
                <w:color w:val="000000" w:themeColor="text1"/>
                <w:sz w:val="20"/>
                <w:szCs w:val="20"/>
              </w:rPr>
              <w:t>TFS</w:t>
            </w:r>
          </w:p>
        </w:tc>
      </w:tr>
      <w:tr w:rsidR="00D42A8A" w:rsidRPr="00A508EA" w:rsidTr="005C673C">
        <w:tc>
          <w:tcPr>
            <w:tcW w:w="10790" w:type="dxa"/>
            <w:gridSpan w:val="9"/>
            <w:shd w:val="clear" w:color="auto" w:fill="000099"/>
          </w:tcPr>
          <w:p w:rsidR="00D42A8A" w:rsidRPr="00F2128E" w:rsidRDefault="00D42A8A" w:rsidP="0013102C">
            <w:pPr>
              <w:jc w:val="center"/>
              <w:rPr>
                <w:rFonts w:ascii="Calibri" w:hAnsi="Calibri" w:cs="Calibri"/>
                <w:b/>
                <w:sz w:val="18"/>
                <w:szCs w:val="18"/>
              </w:rPr>
            </w:pPr>
            <w:r>
              <w:rPr>
                <w:rFonts w:ascii="Calibri" w:hAnsi="Calibri" w:cs="Calibri"/>
                <w:b/>
                <w:color w:val="FFFFFF" w:themeColor="background1"/>
                <w:sz w:val="18"/>
                <w:szCs w:val="18"/>
              </w:rPr>
              <w:t xml:space="preserve">GRADUATION RATE BY OTHER SUBGROUP </w:t>
            </w:r>
            <w:r w:rsidRPr="00F2128E">
              <w:rPr>
                <w:rFonts w:ascii="Calibri" w:hAnsi="Calibri" w:cs="Calibri"/>
                <w:b/>
                <w:color w:val="FFFFFF" w:themeColor="background1"/>
                <w:sz w:val="18"/>
                <w:szCs w:val="18"/>
              </w:rPr>
              <w:t>(</w:t>
            </w:r>
            <w:r w:rsidRPr="00F2128E">
              <w:rPr>
                <w:rFonts w:ascii="Calibri" w:hAnsi="Calibri" w:cs="Calibri"/>
                <w:b/>
                <w:i/>
                <w:color w:val="FFFFFF" w:themeColor="background1"/>
                <w:sz w:val="18"/>
                <w:szCs w:val="18"/>
              </w:rPr>
              <w:t>High Schools Only</w:t>
            </w:r>
            <w:r w:rsidRPr="00F2128E">
              <w:rPr>
                <w:rFonts w:ascii="Calibri" w:hAnsi="Calibri" w:cs="Calibri"/>
                <w:b/>
                <w:color w:val="FFFFFF" w:themeColor="background1"/>
                <w:sz w:val="18"/>
                <w:szCs w:val="18"/>
              </w:rPr>
              <w:t>)</w:t>
            </w:r>
            <w:r>
              <w:rPr>
                <w:rFonts w:ascii="Calibri" w:hAnsi="Calibri" w:cs="Calibri"/>
                <w:b/>
                <w:color w:val="FFFFFF" w:themeColor="background1"/>
                <w:sz w:val="18"/>
                <w:szCs w:val="18"/>
              </w:rPr>
              <w:t xml:space="preserve"> </w:t>
            </w:r>
          </w:p>
        </w:tc>
      </w:tr>
      <w:tr w:rsidR="00D42A8A" w:rsidRPr="00CF062E" w:rsidTr="005C673C">
        <w:tc>
          <w:tcPr>
            <w:tcW w:w="2695" w:type="dxa"/>
            <w:vMerge w:val="restart"/>
            <w:shd w:val="clear" w:color="auto" w:fill="9CC2E5" w:themeFill="accent1" w:themeFillTint="99"/>
            <w:vAlign w:val="bottom"/>
          </w:tcPr>
          <w:p w:rsidR="00D42A8A" w:rsidRPr="00785197" w:rsidRDefault="00D42A8A" w:rsidP="0013102C">
            <w:pPr>
              <w:jc w:val="center"/>
              <w:rPr>
                <w:rFonts w:ascii="Calibri" w:hAnsi="Calibri" w:cs="Calibri"/>
                <w:b/>
                <w:sz w:val="18"/>
                <w:szCs w:val="18"/>
              </w:rPr>
            </w:pPr>
            <w:r w:rsidRPr="00785197">
              <w:rPr>
                <w:rFonts w:ascii="Calibri" w:hAnsi="Calibri" w:cs="Calibri"/>
                <w:b/>
                <w:sz w:val="18"/>
                <w:szCs w:val="18"/>
              </w:rPr>
              <w:t>Race/Ethnicity</w:t>
            </w:r>
          </w:p>
        </w:tc>
        <w:tc>
          <w:tcPr>
            <w:tcW w:w="2700" w:type="dxa"/>
            <w:gridSpan w:val="3"/>
            <w:shd w:val="clear" w:color="auto" w:fill="auto"/>
            <w:vAlign w:val="bottom"/>
          </w:tcPr>
          <w:p w:rsidR="00D42A8A" w:rsidRPr="00EA2131" w:rsidRDefault="00D42A8A" w:rsidP="0013102C">
            <w:pPr>
              <w:jc w:val="center"/>
              <w:rPr>
                <w:rFonts w:ascii="Calibri" w:hAnsi="Calibri" w:cs="Calibri"/>
                <w:b/>
                <w:sz w:val="18"/>
                <w:szCs w:val="18"/>
              </w:rPr>
            </w:pPr>
            <w:r w:rsidRPr="00EA2131">
              <w:rPr>
                <w:rFonts w:ascii="Calibri" w:hAnsi="Calibri" w:cs="Calibri"/>
                <w:b/>
                <w:sz w:val="18"/>
                <w:szCs w:val="18"/>
              </w:rPr>
              <w:t>2019-20</w:t>
            </w:r>
          </w:p>
        </w:tc>
        <w:tc>
          <w:tcPr>
            <w:tcW w:w="2700" w:type="dxa"/>
            <w:gridSpan w:val="3"/>
            <w:shd w:val="clear" w:color="auto" w:fill="auto"/>
            <w:vAlign w:val="bottom"/>
          </w:tcPr>
          <w:p w:rsidR="00D42A8A" w:rsidRPr="00EA2131" w:rsidRDefault="00D42A8A" w:rsidP="0013102C">
            <w:pPr>
              <w:jc w:val="center"/>
              <w:rPr>
                <w:rFonts w:ascii="Calibri" w:hAnsi="Calibri" w:cs="Calibri"/>
                <w:b/>
                <w:sz w:val="18"/>
                <w:szCs w:val="18"/>
              </w:rPr>
            </w:pPr>
            <w:r w:rsidRPr="00EA2131">
              <w:rPr>
                <w:rFonts w:ascii="Calibri" w:hAnsi="Calibri" w:cs="Calibri"/>
                <w:b/>
                <w:sz w:val="18"/>
                <w:szCs w:val="18"/>
              </w:rPr>
              <w:t>2018-19</w:t>
            </w:r>
          </w:p>
        </w:tc>
        <w:tc>
          <w:tcPr>
            <w:tcW w:w="2695" w:type="dxa"/>
            <w:gridSpan w:val="2"/>
            <w:shd w:val="clear" w:color="auto" w:fill="auto"/>
            <w:vAlign w:val="bottom"/>
          </w:tcPr>
          <w:p w:rsidR="00D42A8A" w:rsidRPr="00EA2131" w:rsidRDefault="00D42A8A" w:rsidP="0013102C">
            <w:pPr>
              <w:jc w:val="center"/>
              <w:rPr>
                <w:rFonts w:ascii="Calibri" w:hAnsi="Calibri" w:cs="Calibri"/>
                <w:b/>
                <w:sz w:val="18"/>
                <w:szCs w:val="18"/>
              </w:rPr>
            </w:pPr>
            <w:r w:rsidRPr="00EA2131">
              <w:rPr>
                <w:rFonts w:ascii="Calibri" w:hAnsi="Calibri" w:cs="Calibri"/>
                <w:b/>
                <w:sz w:val="18"/>
                <w:szCs w:val="18"/>
              </w:rPr>
              <w:t>2017-18</w:t>
            </w:r>
          </w:p>
        </w:tc>
      </w:tr>
      <w:tr w:rsidR="00D42A8A" w:rsidRPr="00A508EA" w:rsidTr="00287932">
        <w:tc>
          <w:tcPr>
            <w:tcW w:w="2695" w:type="dxa"/>
            <w:vMerge/>
            <w:shd w:val="clear" w:color="auto" w:fill="9CC2E5" w:themeFill="accent1" w:themeFillTint="99"/>
          </w:tcPr>
          <w:p w:rsidR="00D42A8A" w:rsidRPr="00785197" w:rsidRDefault="00D42A8A" w:rsidP="0013102C">
            <w:pPr>
              <w:jc w:val="center"/>
              <w:rPr>
                <w:rFonts w:ascii="Calibri" w:hAnsi="Calibri" w:cs="Calibri"/>
                <w:b/>
                <w:sz w:val="18"/>
                <w:szCs w:val="18"/>
              </w:rPr>
            </w:pPr>
          </w:p>
        </w:tc>
        <w:tc>
          <w:tcPr>
            <w:tcW w:w="1170" w:type="dxa"/>
            <w:gridSpan w:val="2"/>
            <w:shd w:val="clear" w:color="auto" w:fill="9CC2E5" w:themeFill="accent1" w:themeFillTint="99"/>
            <w:vAlign w:val="bottom"/>
          </w:tcPr>
          <w:p w:rsidR="00D42A8A" w:rsidRPr="00785197" w:rsidRDefault="00D42A8A" w:rsidP="0013102C">
            <w:pPr>
              <w:jc w:val="center"/>
              <w:rPr>
                <w:rStyle w:val="Hyperlink"/>
                <w:rFonts w:ascii="Calibri" w:hAnsi="Calibri" w:cs="Calibri"/>
                <w:b/>
                <w:sz w:val="18"/>
                <w:u w:val="none"/>
              </w:rPr>
            </w:pPr>
            <w:r w:rsidRPr="00785197">
              <w:rPr>
                <w:rFonts w:ascii="Calibri" w:hAnsi="Calibri" w:cs="Calibri"/>
                <w:b/>
                <w:sz w:val="18"/>
                <w:szCs w:val="18"/>
              </w:rPr>
              <w:t># of Students</w:t>
            </w:r>
          </w:p>
        </w:tc>
        <w:tc>
          <w:tcPr>
            <w:tcW w:w="1530" w:type="dxa"/>
            <w:shd w:val="clear" w:color="auto" w:fill="9CC2E5" w:themeFill="accent1" w:themeFillTint="99"/>
            <w:vAlign w:val="bottom"/>
          </w:tcPr>
          <w:p w:rsidR="00D42A8A" w:rsidRPr="00785197" w:rsidRDefault="00D42A8A" w:rsidP="0013102C">
            <w:pPr>
              <w:jc w:val="center"/>
              <w:rPr>
                <w:rStyle w:val="Hyperlink"/>
                <w:rFonts w:ascii="Calibri" w:hAnsi="Calibri" w:cs="Calibri"/>
                <w:b/>
                <w:sz w:val="18"/>
                <w:u w:val="none"/>
              </w:rPr>
            </w:pPr>
            <w:r w:rsidRPr="00785197">
              <w:rPr>
                <w:rStyle w:val="Hyperlink"/>
                <w:rFonts w:ascii="Calibri" w:hAnsi="Calibri" w:cs="Calibri"/>
                <w:b/>
                <w:color w:val="auto"/>
                <w:sz w:val="18"/>
                <w:u w:val="none"/>
              </w:rPr>
              <w:t>Graduation Rate Percentage</w:t>
            </w:r>
          </w:p>
        </w:tc>
        <w:tc>
          <w:tcPr>
            <w:tcW w:w="1170" w:type="dxa"/>
            <w:shd w:val="clear" w:color="auto" w:fill="9CC2E5" w:themeFill="accent1" w:themeFillTint="99"/>
            <w:vAlign w:val="bottom"/>
          </w:tcPr>
          <w:p w:rsidR="00D42A8A" w:rsidRPr="00785197" w:rsidRDefault="00D42A8A" w:rsidP="0013102C">
            <w:pPr>
              <w:jc w:val="center"/>
              <w:rPr>
                <w:rStyle w:val="Hyperlink"/>
                <w:rFonts w:ascii="Calibri" w:hAnsi="Calibri" w:cs="Calibri"/>
                <w:b/>
                <w:sz w:val="18"/>
                <w:u w:val="none"/>
              </w:rPr>
            </w:pPr>
            <w:r w:rsidRPr="00785197">
              <w:rPr>
                <w:rFonts w:ascii="Calibri" w:hAnsi="Calibri" w:cs="Calibri"/>
                <w:b/>
                <w:sz w:val="18"/>
                <w:szCs w:val="18"/>
              </w:rPr>
              <w:t># of Students</w:t>
            </w:r>
          </w:p>
        </w:tc>
        <w:tc>
          <w:tcPr>
            <w:tcW w:w="1530" w:type="dxa"/>
            <w:gridSpan w:val="2"/>
            <w:shd w:val="clear" w:color="auto" w:fill="9CC2E5" w:themeFill="accent1" w:themeFillTint="99"/>
            <w:vAlign w:val="bottom"/>
          </w:tcPr>
          <w:p w:rsidR="00D42A8A" w:rsidRPr="00785197" w:rsidRDefault="00D42A8A" w:rsidP="0013102C">
            <w:pPr>
              <w:jc w:val="center"/>
              <w:rPr>
                <w:rStyle w:val="Hyperlink"/>
                <w:rFonts w:ascii="Calibri" w:hAnsi="Calibri" w:cs="Calibri"/>
                <w:b/>
                <w:sz w:val="18"/>
                <w:u w:val="none"/>
              </w:rPr>
            </w:pPr>
            <w:r w:rsidRPr="00785197">
              <w:rPr>
                <w:rStyle w:val="Hyperlink"/>
                <w:rFonts w:ascii="Calibri" w:hAnsi="Calibri" w:cs="Calibri"/>
                <w:b/>
                <w:color w:val="auto"/>
                <w:sz w:val="18"/>
                <w:u w:val="none"/>
              </w:rPr>
              <w:t>Graduation Rate Percentage</w:t>
            </w:r>
          </w:p>
        </w:tc>
        <w:tc>
          <w:tcPr>
            <w:tcW w:w="1080" w:type="dxa"/>
            <w:shd w:val="clear" w:color="auto" w:fill="9CC2E5" w:themeFill="accent1" w:themeFillTint="99"/>
            <w:vAlign w:val="bottom"/>
          </w:tcPr>
          <w:p w:rsidR="00D42A8A" w:rsidRPr="00785197" w:rsidRDefault="00D42A8A" w:rsidP="0013102C">
            <w:pPr>
              <w:jc w:val="center"/>
              <w:rPr>
                <w:rStyle w:val="Hyperlink"/>
                <w:rFonts w:ascii="Calibri" w:hAnsi="Calibri" w:cs="Calibri"/>
                <w:b/>
                <w:sz w:val="18"/>
                <w:u w:val="none"/>
              </w:rPr>
            </w:pPr>
            <w:r w:rsidRPr="00785197">
              <w:rPr>
                <w:rFonts w:ascii="Calibri" w:hAnsi="Calibri" w:cs="Calibri"/>
                <w:b/>
                <w:sz w:val="18"/>
                <w:szCs w:val="18"/>
              </w:rPr>
              <w:t># of Students</w:t>
            </w:r>
          </w:p>
        </w:tc>
        <w:tc>
          <w:tcPr>
            <w:tcW w:w="1615" w:type="dxa"/>
            <w:shd w:val="clear" w:color="auto" w:fill="9CC2E5" w:themeFill="accent1" w:themeFillTint="99"/>
            <w:vAlign w:val="bottom"/>
          </w:tcPr>
          <w:p w:rsidR="00D42A8A" w:rsidRPr="00785197" w:rsidRDefault="00D42A8A" w:rsidP="0013102C">
            <w:pPr>
              <w:jc w:val="center"/>
              <w:rPr>
                <w:rStyle w:val="Hyperlink"/>
                <w:rFonts w:ascii="Calibri" w:hAnsi="Calibri" w:cs="Calibri"/>
                <w:b/>
                <w:sz w:val="18"/>
                <w:u w:val="none"/>
              </w:rPr>
            </w:pPr>
            <w:r w:rsidRPr="00785197">
              <w:rPr>
                <w:rStyle w:val="Hyperlink"/>
                <w:rFonts w:ascii="Calibri" w:hAnsi="Calibri" w:cs="Calibri"/>
                <w:b/>
                <w:color w:val="auto"/>
                <w:sz w:val="18"/>
                <w:u w:val="none"/>
              </w:rPr>
              <w:t>Graduation Rate Percentage</w:t>
            </w:r>
          </w:p>
        </w:tc>
      </w:tr>
      <w:tr w:rsidR="00D42A8A" w:rsidRPr="00A508EA" w:rsidTr="00287932">
        <w:tc>
          <w:tcPr>
            <w:tcW w:w="2695" w:type="dxa"/>
          </w:tcPr>
          <w:p w:rsidR="00D42A8A" w:rsidRPr="00785197" w:rsidRDefault="00D42A8A" w:rsidP="0013102C">
            <w:pPr>
              <w:jc w:val="center"/>
              <w:rPr>
                <w:rFonts w:ascii="Calibri" w:hAnsi="Calibri" w:cs="Calibri"/>
                <w:b/>
                <w:sz w:val="18"/>
                <w:szCs w:val="18"/>
              </w:rPr>
            </w:pPr>
            <w:r w:rsidRPr="00785197">
              <w:rPr>
                <w:rFonts w:ascii="Calibri" w:hAnsi="Calibri" w:cs="Calibri"/>
                <w:b/>
                <w:sz w:val="18"/>
                <w:szCs w:val="18"/>
              </w:rPr>
              <w:t>Female</w:t>
            </w:r>
          </w:p>
        </w:tc>
        <w:tc>
          <w:tcPr>
            <w:tcW w:w="1170" w:type="dxa"/>
            <w:gridSpan w:val="2"/>
            <w:vAlign w:val="center"/>
          </w:tcPr>
          <w:p w:rsidR="00D42A8A" w:rsidRPr="00785197" w:rsidRDefault="0038782D" w:rsidP="0013102C">
            <w:pPr>
              <w:jc w:val="center"/>
              <w:rPr>
                <w:rFonts w:cstheme="minorHAnsi"/>
                <w:sz w:val="20"/>
                <w:szCs w:val="20"/>
              </w:rPr>
            </w:pPr>
            <w:r w:rsidRPr="00785197">
              <w:rPr>
                <w:rFonts w:cstheme="minorHAnsi"/>
                <w:sz w:val="20"/>
                <w:szCs w:val="20"/>
              </w:rPr>
              <w:t>120</w:t>
            </w:r>
          </w:p>
        </w:tc>
        <w:tc>
          <w:tcPr>
            <w:tcW w:w="1530" w:type="dxa"/>
            <w:vAlign w:val="center"/>
          </w:tcPr>
          <w:p w:rsidR="00D42A8A" w:rsidRPr="00785197" w:rsidRDefault="0038782D" w:rsidP="0013102C">
            <w:pPr>
              <w:jc w:val="center"/>
              <w:rPr>
                <w:rFonts w:cstheme="minorHAnsi"/>
                <w:sz w:val="20"/>
                <w:szCs w:val="20"/>
              </w:rPr>
            </w:pPr>
            <w:r w:rsidRPr="00785197">
              <w:rPr>
                <w:rFonts w:cstheme="minorHAnsi"/>
                <w:sz w:val="20"/>
                <w:szCs w:val="20"/>
              </w:rPr>
              <w:t>95.2%</w:t>
            </w:r>
          </w:p>
        </w:tc>
        <w:tc>
          <w:tcPr>
            <w:tcW w:w="1170" w:type="dxa"/>
            <w:vAlign w:val="center"/>
          </w:tcPr>
          <w:p w:rsidR="00D42A8A" w:rsidRPr="00785197" w:rsidRDefault="0038782D" w:rsidP="0013102C">
            <w:pPr>
              <w:jc w:val="center"/>
              <w:rPr>
                <w:rFonts w:cstheme="minorHAnsi"/>
                <w:sz w:val="20"/>
                <w:szCs w:val="20"/>
              </w:rPr>
            </w:pPr>
            <w:r w:rsidRPr="00785197">
              <w:rPr>
                <w:rFonts w:cstheme="minorHAnsi"/>
                <w:sz w:val="20"/>
                <w:szCs w:val="20"/>
              </w:rPr>
              <w:t>139</w:t>
            </w:r>
          </w:p>
        </w:tc>
        <w:tc>
          <w:tcPr>
            <w:tcW w:w="1530" w:type="dxa"/>
            <w:gridSpan w:val="2"/>
            <w:vAlign w:val="center"/>
          </w:tcPr>
          <w:p w:rsidR="00D42A8A" w:rsidRPr="00785197" w:rsidRDefault="0038782D" w:rsidP="0013102C">
            <w:pPr>
              <w:jc w:val="center"/>
              <w:rPr>
                <w:rFonts w:cstheme="minorHAnsi"/>
                <w:sz w:val="20"/>
                <w:szCs w:val="20"/>
              </w:rPr>
            </w:pPr>
            <w:r w:rsidRPr="00785197">
              <w:rPr>
                <w:rFonts w:cstheme="minorHAnsi"/>
                <w:sz w:val="20"/>
                <w:szCs w:val="20"/>
              </w:rPr>
              <w:t>95.9%</w:t>
            </w:r>
          </w:p>
        </w:tc>
        <w:tc>
          <w:tcPr>
            <w:tcW w:w="1080" w:type="dxa"/>
            <w:vAlign w:val="center"/>
          </w:tcPr>
          <w:p w:rsidR="00D42A8A" w:rsidRPr="00785197" w:rsidRDefault="0038782D" w:rsidP="0013102C">
            <w:pPr>
              <w:jc w:val="center"/>
              <w:rPr>
                <w:rFonts w:cstheme="minorHAnsi"/>
                <w:sz w:val="20"/>
                <w:szCs w:val="20"/>
              </w:rPr>
            </w:pPr>
            <w:r w:rsidRPr="00785197">
              <w:rPr>
                <w:rFonts w:cstheme="minorHAnsi"/>
                <w:sz w:val="20"/>
                <w:szCs w:val="20"/>
              </w:rPr>
              <w:t>127</w:t>
            </w:r>
          </w:p>
        </w:tc>
        <w:tc>
          <w:tcPr>
            <w:tcW w:w="1615" w:type="dxa"/>
            <w:vAlign w:val="center"/>
          </w:tcPr>
          <w:p w:rsidR="00D42A8A" w:rsidRPr="00785197" w:rsidRDefault="0038782D" w:rsidP="0013102C">
            <w:pPr>
              <w:jc w:val="center"/>
              <w:rPr>
                <w:rFonts w:cstheme="minorHAnsi"/>
                <w:sz w:val="20"/>
                <w:szCs w:val="20"/>
              </w:rPr>
            </w:pPr>
            <w:r w:rsidRPr="00785197">
              <w:rPr>
                <w:rFonts w:cstheme="minorHAnsi"/>
                <w:sz w:val="20"/>
                <w:szCs w:val="20"/>
              </w:rPr>
              <w:t>91.4%</w:t>
            </w:r>
          </w:p>
        </w:tc>
      </w:tr>
      <w:tr w:rsidR="00D42A8A" w:rsidRPr="00A508EA" w:rsidTr="00287932">
        <w:tc>
          <w:tcPr>
            <w:tcW w:w="2695" w:type="dxa"/>
          </w:tcPr>
          <w:p w:rsidR="00D42A8A" w:rsidRPr="00785197" w:rsidRDefault="00D42A8A" w:rsidP="0013102C">
            <w:pPr>
              <w:jc w:val="center"/>
              <w:rPr>
                <w:rFonts w:ascii="Calibri" w:hAnsi="Calibri" w:cs="Calibri"/>
                <w:b/>
                <w:sz w:val="18"/>
                <w:szCs w:val="18"/>
              </w:rPr>
            </w:pPr>
            <w:r w:rsidRPr="00785197">
              <w:rPr>
                <w:rFonts w:ascii="Calibri" w:hAnsi="Calibri" w:cs="Calibri"/>
                <w:b/>
                <w:sz w:val="18"/>
                <w:szCs w:val="18"/>
              </w:rPr>
              <w:t>Male</w:t>
            </w:r>
          </w:p>
        </w:tc>
        <w:tc>
          <w:tcPr>
            <w:tcW w:w="1170" w:type="dxa"/>
            <w:gridSpan w:val="2"/>
            <w:vAlign w:val="center"/>
          </w:tcPr>
          <w:p w:rsidR="00D42A8A" w:rsidRPr="00785197" w:rsidRDefault="0038782D" w:rsidP="0013102C">
            <w:pPr>
              <w:jc w:val="center"/>
              <w:rPr>
                <w:rFonts w:cstheme="minorHAnsi"/>
                <w:sz w:val="20"/>
                <w:szCs w:val="20"/>
              </w:rPr>
            </w:pPr>
            <w:r w:rsidRPr="00785197">
              <w:rPr>
                <w:rFonts w:cstheme="minorHAnsi"/>
                <w:sz w:val="20"/>
                <w:szCs w:val="20"/>
              </w:rPr>
              <w:t>83</w:t>
            </w:r>
          </w:p>
        </w:tc>
        <w:tc>
          <w:tcPr>
            <w:tcW w:w="1530" w:type="dxa"/>
            <w:vAlign w:val="center"/>
          </w:tcPr>
          <w:p w:rsidR="00D42A8A" w:rsidRPr="00785197" w:rsidRDefault="0038782D" w:rsidP="0013102C">
            <w:pPr>
              <w:jc w:val="center"/>
              <w:rPr>
                <w:rFonts w:cstheme="minorHAnsi"/>
                <w:sz w:val="20"/>
                <w:szCs w:val="20"/>
              </w:rPr>
            </w:pPr>
            <w:r w:rsidRPr="00785197">
              <w:rPr>
                <w:rFonts w:cstheme="minorHAnsi"/>
                <w:sz w:val="20"/>
                <w:szCs w:val="20"/>
              </w:rPr>
              <w:t>88.3%</w:t>
            </w:r>
          </w:p>
        </w:tc>
        <w:tc>
          <w:tcPr>
            <w:tcW w:w="1170" w:type="dxa"/>
            <w:vAlign w:val="center"/>
          </w:tcPr>
          <w:p w:rsidR="00D42A8A" w:rsidRPr="00785197" w:rsidRDefault="0038782D" w:rsidP="0013102C">
            <w:pPr>
              <w:jc w:val="center"/>
              <w:rPr>
                <w:rFonts w:cstheme="minorHAnsi"/>
                <w:sz w:val="20"/>
                <w:szCs w:val="20"/>
              </w:rPr>
            </w:pPr>
            <w:r w:rsidRPr="00785197">
              <w:rPr>
                <w:rFonts w:cstheme="minorHAnsi"/>
                <w:sz w:val="20"/>
                <w:szCs w:val="20"/>
              </w:rPr>
              <w:t>106</w:t>
            </w:r>
          </w:p>
        </w:tc>
        <w:tc>
          <w:tcPr>
            <w:tcW w:w="1530" w:type="dxa"/>
            <w:gridSpan w:val="2"/>
            <w:vAlign w:val="center"/>
          </w:tcPr>
          <w:p w:rsidR="00D42A8A" w:rsidRPr="00785197" w:rsidRDefault="0038782D" w:rsidP="0013102C">
            <w:pPr>
              <w:jc w:val="center"/>
              <w:rPr>
                <w:rFonts w:cstheme="minorHAnsi"/>
                <w:sz w:val="20"/>
                <w:szCs w:val="20"/>
              </w:rPr>
            </w:pPr>
            <w:r w:rsidRPr="00785197">
              <w:rPr>
                <w:rFonts w:cstheme="minorHAnsi"/>
                <w:sz w:val="20"/>
                <w:szCs w:val="20"/>
              </w:rPr>
              <w:t>80.3%</w:t>
            </w:r>
          </w:p>
        </w:tc>
        <w:tc>
          <w:tcPr>
            <w:tcW w:w="1080" w:type="dxa"/>
            <w:vAlign w:val="center"/>
          </w:tcPr>
          <w:p w:rsidR="00D42A8A" w:rsidRPr="00785197" w:rsidRDefault="0038782D" w:rsidP="0013102C">
            <w:pPr>
              <w:jc w:val="center"/>
              <w:rPr>
                <w:rFonts w:cstheme="minorHAnsi"/>
                <w:sz w:val="20"/>
                <w:szCs w:val="20"/>
              </w:rPr>
            </w:pPr>
            <w:r w:rsidRPr="00785197">
              <w:rPr>
                <w:rFonts w:cstheme="minorHAnsi"/>
                <w:sz w:val="20"/>
                <w:szCs w:val="20"/>
              </w:rPr>
              <w:t>100</w:t>
            </w:r>
          </w:p>
        </w:tc>
        <w:tc>
          <w:tcPr>
            <w:tcW w:w="1615" w:type="dxa"/>
            <w:vAlign w:val="center"/>
          </w:tcPr>
          <w:p w:rsidR="00D42A8A" w:rsidRPr="00785197" w:rsidRDefault="0038782D" w:rsidP="0013102C">
            <w:pPr>
              <w:jc w:val="center"/>
              <w:rPr>
                <w:rFonts w:cstheme="minorHAnsi"/>
                <w:sz w:val="20"/>
                <w:szCs w:val="20"/>
              </w:rPr>
            </w:pPr>
            <w:r w:rsidRPr="00785197">
              <w:rPr>
                <w:rFonts w:cstheme="minorHAnsi"/>
                <w:sz w:val="20"/>
                <w:szCs w:val="20"/>
              </w:rPr>
              <w:t>80.7%</w:t>
            </w:r>
          </w:p>
        </w:tc>
      </w:tr>
      <w:tr w:rsidR="00D42A8A" w:rsidRPr="00A508EA" w:rsidTr="00287932">
        <w:tc>
          <w:tcPr>
            <w:tcW w:w="2695" w:type="dxa"/>
          </w:tcPr>
          <w:p w:rsidR="00D42A8A" w:rsidRPr="00785197" w:rsidRDefault="00D42A8A" w:rsidP="0013102C">
            <w:pPr>
              <w:jc w:val="center"/>
              <w:rPr>
                <w:rFonts w:ascii="Calibri" w:hAnsi="Calibri" w:cs="Calibri"/>
                <w:b/>
                <w:sz w:val="18"/>
                <w:szCs w:val="18"/>
              </w:rPr>
            </w:pPr>
            <w:r w:rsidRPr="00785197">
              <w:rPr>
                <w:rFonts w:ascii="Calibri" w:hAnsi="Calibri" w:cs="Calibri"/>
                <w:b/>
                <w:sz w:val="18"/>
                <w:szCs w:val="18"/>
              </w:rPr>
              <w:t>Economically Disadvantaged</w:t>
            </w:r>
          </w:p>
        </w:tc>
        <w:tc>
          <w:tcPr>
            <w:tcW w:w="1170" w:type="dxa"/>
            <w:gridSpan w:val="2"/>
            <w:vAlign w:val="center"/>
          </w:tcPr>
          <w:p w:rsidR="00D42A8A" w:rsidRPr="00785197" w:rsidRDefault="0038782D" w:rsidP="0013102C">
            <w:pPr>
              <w:jc w:val="center"/>
              <w:rPr>
                <w:rFonts w:cstheme="minorHAnsi"/>
                <w:sz w:val="20"/>
                <w:szCs w:val="20"/>
              </w:rPr>
            </w:pPr>
            <w:r w:rsidRPr="00785197">
              <w:rPr>
                <w:rFonts w:cstheme="minorHAnsi"/>
                <w:sz w:val="20"/>
                <w:szCs w:val="20"/>
              </w:rPr>
              <w:t>203</w:t>
            </w:r>
          </w:p>
        </w:tc>
        <w:tc>
          <w:tcPr>
            <w:tcW w:w="1530" w:type="dxa"/>
            <w:vAlign w:val="center"/>
          </w:tcPr>
          <w:p w:rsidR="00D42A8A" w:rsidRPr="00785197" w:rsidRDefault="0038782D" w:rsidP="0013102C">
            <w:pPr>
              <w:jc w:val="center"/>
              <w:rPr>
                <w:rFonts w:cstheme="minorHAnsi"/>
                <w:sz w:val="20"/>
                <w:szCs w:val="20"/>
              </w:rPr>
            </w:pPr>
            <w:r w:rsidRPr="00785197">
              <w:rPr>
                <w:rFonts w:cstheme="minorHAnsi"/>
                <w:sz w:val="20"/>
                <w:szCs w:val="20"/>
              </w:rPr>
              <w:t>92.3%</w:t>
            </w:r>
          </w:p>
        </w:tc>
        <w:tc>
          <w:tcPr>
            <w:tcW w:w="1170" w:type="dxa"/>
            <w:vAlign w:val="center"/>
          </w:tcPr>
          <w:p w:rsidR="00D42A8A" w:rsidRPr="00785197" w:rsidRDefault="0038782D" w:rsidP="0013102C">
            <w:pPr>
              <w:jc w:val="center"/>
              <w:rPr>
                <w:rFonts w:cstheme="minorHAnsi"/>
                <w:sz w:val="20"/>
                <w:szCs w:val="20"/>
              </w:rPr>
            </w:pPr>
            <w:r w:rsidRPr="00785197">
              <w:rPr>
                <w:rFonts w:cstheme="minorHAnsi"/>
                <w:sz w:val="20"/>
                <w:szCs w:val="20"/>
              </w:rPr>
              <w:t>245</w:t>
            </w:r>
          </w:p>
        </w:tc>
        <w:tc>
          <w:tcPr>
            <w:tcW w:w="1530" w:type="dxa"/>
            <w:gridSpan w:val="2"/>
            <w:vAlign w:val="center"/>
          </w:tcPr>
          <w:p w:rsidR="00D42A8A" w:rsidRPr="00785197" w:rsidRDefault="0038782D" w:rsidP="0013102C">
            <w:pPr>
              <w:jc w:val="center"/>
              <w:rPr>
                <w:rFonts w:cstheme="minorHAnsi"/>
                <w:sz w:val="20"/>
                <w:szCs w:val="20"/>
              </w:rPr>
            </w:pPr>
            <w:r w:rsidRPr="00785197">
              <w:rPr>
                <w:rFonts w:cstheme="minorHAnsi"/>
                <w:sz w:val="20"/>
                <w:szCs w:val="20"/>
              </w:rPr>
              <w:t>88.5%</w:t>
            </w:r>
          </w:p>
        </w:tc>
        <w:tc>
          <w:tcPr>
            <w:tcW w:w="1080" w:type="dxa"/>
            <w:vAlign w:val="center"/>
          </w:tcPr>
          <w:p w:rsidR="00D42A8A" w:rsidRPr="00785197" w:rsidRDefault="0038782D" w:rsidP="0013102C">
            <w:pPr>
              <w:jc w:val="center"/>
              <w:rPr>
                <w:rFonts w:cstheme="minorHAnsi"/>
                <w:sz w:val="20"/>
                <w:szCs w:val="20"/>
              </w:rPr>
            </w:pPr>
            <w:r w:rsidRPr="00785197">
              <w:rPr>
                <w:rFonts w:cstheme="minorHAnsi"/>
                <w:sz w:val="20"/>
                <w:szCs w:val="20"/>
              </w:rPr>
              <w:t>227</w:t>
            </w:r>
          </w:p>
        </w:tc>
        <w:tc>
          <w:tcPr>
            <w:tcW w:w="1615" w:type="dxa"/>
            <w:vAlign w:val="center"/>
          </w:tcPr>
          <w:p w:rsidR="00D42A8A" w:rsidRPr="00785197" w:rsidRDefault="0038782D" w:rsidP="0013102C">
            <w:pPr>
              <w:jc w:val="center"/>
              <w:rPr>
                <w:rFonts w:cstheme="minorHAnsi"/>
                <w:sz w:val="20"/>
                <w:szCs w:val="20"/>
              </w:rPr>
            </w:pPr>
            <w:r w:rsidRPr="00785197">
              <w:rPr>
                <w:rFonts w:cstheme="minorHAnsi"/>
                <w:sz w:val="20"/>
                <w:szCs w:val="20"/>
              </w:rPr>
              <w:t>86.3%</w:t>
            </w:r>
          </w:p>
        </w:tc>
      </w:tr>
      <w:tr w:rsidR="0038782D" w:rsidRPr="00A508EA" w:rsidTr="00287932">
        <w:tc>
          <w:tcPr>
            <w:tcW w:w="2695" w:type="dxa"/>
          </w:tcPr>
          <w:p w:rsidR="0038782D" w:rsidRPr="00785197" w:rsidRDefault="0038782D" w:rsidP="0038782D">
            <w:pPr>
              <w:jc w:val="center"/>
              <w:rPr>
                <w:rFonts w:ascii="Calibri" w:hAnsi="Calibri" w:cs="Calibri"/>
                <w:b/>
                <w:sz w:val="18"/>
                <w:szCs w:val="18"/>
              </w:rPr>
            </w:pPr>
            <w:r w:rsidRPr="00785197">
              <w:rPr>
                <w:rFonts w:ascii="Calibri" w:hAnsi="Calibri" w:cs="Calibri"/>
                <w:b/>
                <w:sz w:val="18"/>
                <w:szCs w:val="18"/>
              </w:rPr>
              <w:t>Not Economically Disadvantaged</w:t>
            </w:r>
          </w:p>
        </w:tc>
        <w:tc>
          <w:tcPr>
            <w:tcW w:w="1170" w:type="dxa"/>
            <w:gridSpan w:val="2"/>
            <w:vAlign w:val="center"/>
          </w:tcPr>
          <w:p w:rsidR="0038782D" w:rsidRPr="00785197" w:rsidRDefault="0038782D" w:rsidP="0038782D">
            <w:pPr>
              <w:jc w:val="center"/>
              <w:rPr>
                <w:rFonts w:cstheme="minorHAnsi"/>
                <w:sz w:val="20"/>
                <w:szCs w:val="20"/>
              </w:rPr>
            </w:pPr>
            <w:r w:rsidRPr="00785197">
              <w:rPr>
                <w:rFonts w:cstheme="minorHAnsi"/>
                <w:color w:val="000000" w:themeColor="text1"/>
                <w:sz w:val="20"/>
                <w:szCs w:val="20"/>
              </w:rPr>
              <w:t>TFS</w:t>
            </w:r>
          </w:p>
        </w:tc>
        <w:tc>
          <w:tcPr>
            <w:tcW w:w="1530" w:type="dxa"/>
            <w:vAlign w:val="center"/>
          </w:tcPr>
          <w:p w:rsidR="0038782D" w:rsidRPr="00785197" w:rsidRDefault="0038782D" w:rsidP="0038782D">
            <w:pPr>
              <w:jc w:val="center"/>
              <w:rPr>
                <w:rFonts w:cstheme="minorHAnsi"/>
                <w:sz w:val="20"/>
                <w:szCs w:val="20"/>
              </w:rPr>
            </w:pPr>
            <w:r w:rsidRPr="00785197">
              <w:rPr>
                <w:rFonts w:cstheme="minorHAnsi"/>
                <w:color w:val="000000" w:themeColor="text1"/>
                <w:sz w:val="20"/>
                <w:szCs w:val="20"/>
              </w:rPr>
              <w:t>TFS</w:t>
            </w:r>
          </w:p>
        </w:tc>
        <w:tc>
          <w:tcPr>
            <w:tcW w:w="1170" w:type="dxa"/>
            <w:vAlign w:val="center"/>
          </w:tcPr>
          <w:p w:rsidR="0038782D" w:rsidRPr="00785197" w:rsidRDefault="0038782D" w:rsidP="0038782D">
            <w:pPr>
              <w:jc w:val="center"/>
              <w:rPr>
                <w:rFonts w:cstheme="minorHAnsi"/>
                <w:sz w:val="20"/>
                <w:szCs w:val="20"/>
              </w:rPr>
            </w:pPr>
            <w:r w:rsidRPr="00785197">
              <w:rPr>
                <w:rFonts w:cstheme="minorHAnsi"/>
                <w:color w:val="000000" w:themeColor="text1"/>
                <w:sz w:val="20"/>
                <w:szCs w:val="20"/>
              </w:rPr>
              <w:t>TFS</w:t>
            </w:r>
          </w:p>
        </w:tc>
        <w:tc>
          <w:tcPr>
            <w:tcW w:w="1530" w:type="dxa"/>
            <w:gridSpan w:val="2"/>
            <w:vAlign w:val="center"/>
          </w:tcPr>
          <w:p w:rsidR="0038782D" w:rsidRPr="00785197" w:rsidRDefault="0038782D" w:rsidP="0038782D">
            <w:pPr>
              <w:jc w:val="center"/>
              <w:rPr>
                <w:rFonts w:cstheme="minorHAnsi"/>
                <w:sz w:val="20"/>
                <w:szCs w:val="20"/>
              </w:rPr>
            </w:pPr>
            <w:r w:rsidRPr="00785197">
              <w:rPr>
                <w:rFonts w:cstheme="minorHAnsi"/>
                <w:color w:val="000000" w:themeColor="text1"/>
                <w:sz w:val="20"/>
                <w:szCs w:val="20"/>
              </w:rPr>
              <w:t>TFS</w:t>
            </w:r>
          </w:p>
        </w:tc>
        <w:tc>
          <w:tcPr>
            <w:tcW w:w="1080" w:type="dxa"/>
            <w:vAlign w:val="center"/>
          </w:tcPr>
          <w:p w:rsidR="0038782D" w:rsidRPr="00785197" w:rsidRDefault="0038782D" w:rsidP="0038782D">
            <w:pPr>
              <w:jc w:val="center"/>
              <w:rPr>
                <w:rFonts w:cstheme="minorHAnsi"/>
                <w:sz w:val="20"/>
                <w:szCs w:val="20"/>
              </w:rPr>
            </w:pPr>
            <w:r w:rsidRPr="00785197">
              <w:rPr>
                <w:rFonts w:cstheme="minorHAnsi"/>
                <w:color w:val="000000" w:themeColor="text1"/>
                <w:sz w:val="20"/>
                <w:szCs w:val="20"/>
              </w:rPr>
              <w:t>TFS</w:t>
            </w:r>
          </w:p>
        </w:tc>
        <w:tc>
          <w:tcPr>
            <w:tcW w:w="1615" w:type="dxa"/>
            <w:vAlign w:val="center"/>
          </w:tcPr>
          <w:p w:rsidR="0038782D" w:rsidRPr="00785197" w:rsidRDefault="0038782D" w:rsidP="0038782D">
            <w:pPr>
              <w:jc w:val="center"/>
              <w:rPr>
                <w:rFonts w:cstheme="minorHAnsi"/>
                <w:sz w:val="20"/>
                <w:szCs w:val="20"/>
              </w:rPr>
            </w:pPr>
            <w:r w:rsidRPr="00785197">
              <w:rPr>
                <w:rFonts w:cstheme="minorHAnsi"/>
                <w:color w:val="000000" w:themeColor="text1"/>
                <w:sz w:val="20"/>
                <w:szCs w:val="20"/>
              </w:rPr>
              <w:t>TFS</w:t>
            </w:r>
          </w:p>
        </w:tc>
      </w:tr>
      <w:tr w:rsidR="0038782D" w:rsidRPr="00A508EA" w:rsidTr="00287932">
        <w:tc>
          <w:tcPr>
            <w:tcW w:w="2695" w:type="dxa"/>
          </w:tcPr>
          <w:p w:rsidR="0038782D" w:rsidRPr="00785197" w:rsidRDefault="0038782D" w:rsidP="0038782D">
            <w:pPr>
              <w:jc w:val="center"/>
              <w:rPr>
                <w:rFonts w:ascii="Calibri" w:hAnsi="Calibri" w:cs="Calibri"/>
                <w:b/>
                <w:sz w:val="18"/>
                <w:szCs w:val="18"/>
              </w:rPr>
            </w:pPr>
            <w:r w:rsidRPr="00785197">
              <w:rPr>
                <w:rFonts w:ascii="Calibri" w:hAnsi="Calibri" w:cs="Calibri"/>
                <w:b/>
                <w:sz w:val="18"/>
                <w:szCs w:val="18"/>
              </w:rPr>
              <w:t>Foster</w:t>
            </w:r>
          </w:p>
        </w:tc>
        <w:tc>
          <w:tcPr>
            <w:tcW w:w="1170" w:type="dxa"/>
            <w:gridSpan w:val="2"/>
            <w:vAlign w:val="center"/>
          </w:tcPr>
          <w:p w:rsidR="0038782D" w:rsidRPr="00785197" w:rsidRDefault="0038782D" w:rsidP="0038782D">
            <w:pPr>
              <w:jc w:val="center"/>
              <w:rPr>
                <w:rFonts w:cstheme="minorHAnsi"/>
                <w:sz w:val="20"/>
                <w:szCs w:val="20"/>
              </w:rPr>
            </w:pPr>
            <w:r w:rsidRPr="00785197">
              <w:rPr>
                <w:rFonts w:cstheme="minorHAnsi"/>
                <w:color w:val="000000" w:themeColor="text1"/>
                <w:sz w:val="20"/>
                <w:szCs w:val="20"/>
              </w:rPr>
              <w:t>TFS</w:t>
            </w:r>
          </w:p>
        </w:tc>
        <w:tc>
          <w:tcPr>
            <w:tcW w:w="1530" w:type="dxa"/>
            <w:vAlign w:val="center"/>
          </w:tcPr>
          <w:p w:rsidR="0038782D" w:rsidRPr="00785197" w:rsidRDefault="0038782D" w:rsidP="0038782D">
            <w:pPr>
              <w:jc w:val="center"/>
              <w:rPr>
                <w:rFonts w:cstheme="minorHAnsi"/>
                <w:sz w:val="20"/>
                <w:szCs w:val="20"/>
              </w:rPr>
            </w:pPr>
            <w:r w:rsidRPr="00785197">
              <w:rPr>
                <w:rFonts w:cstheme="minorHAnsi"/>
                <w:color w:val="000000" w:themeColor="text1"/>
                <w:sz w:val="20"/>
                <w:szCs w:val="20"/>
              </w:rPr>
              <w:t>TFS</w:t>
            </w:r>
          </w:p>
        </w:tc>
        <w:tc>
          <w:tcPr>
            <w:tcW w:w="1170" w:type="dxa"/>
            <w:vAlign w:val="center"/>
          </w:tcPr>
          <w:p w:rsidR="0038782D" w:rsidRPr="00785197" w:rsidRDefault="0038782D" w:rsidP="0038782D">
            <w:pPr>
              <w:jc w:val="center"/>
              <w:rPr>
                <w:rFonts w:cstheme="minorHAnsi"/>
                <w:sz w:val="20"/>
                <w:szCs w:val="20"/>
              </w:rPr>
            </w:pPr>
            <w:r w:rsidRPr="00785197">
              <w:rPr>
                <w:rFonts w:cstheme="minorHAnsi"/>
                <w:color w:val="000000" w:themeColor="text1"/>
                <w:sz w:val="20"/>
                <w:szCs w:val="20"/>
              </w:rPr>
              <w:t>TFS</w:t>
            </w:r>
          </w:p>
        </w:tc>
        <w:tc>
          <w:tcPr>
            <w:tcW w:w="1530" w:type="dxa"/>
            <w:gridSpan w:val="2"/>
            <w:vAlign w:val="center"/>
          </w:tcPr>
          <w:p w:rsidR="0038782D" w:rsidRPr="00785197" w:rsidRDefault="0038782D" w:rsidP="0038782D">
            <w:pPr>
              <w:jc w:val="center"/>
              <w:rPr>
                <w:rFonts w:cstheme="minorHAnsi"/>
                <w:sz w:val="20"/>
                <w:szCs w:val="20"/>
              </w:rPr>
            </w:pPr>
            <w:r w:rsidRPr="00785197">
              <w:rPr>
                <w:rFonts w:cstheme="minorHAnsi"/>
                <w:color w:val="000000" w:themeColor="text1"/>
                <w:sz w:val="20"/>
                <w:szCs w:val="20"/>
              </w:rPr>
              <w:t>TFS</w:t>
            </w:r>
          </w:p>
        </w:tc>
        <w:tc>
          <w:tcPr>
            <w:tcW w:w="1080" w:type="dxa"/>
            <w:vAlign w:val="center"/>
          </w:tcPr>
          <w:p w:rsidR="0038782D" w:rsidRPr="00785197" w:rsidRDefault="0038782D" w:rsidP="0038782D">
            <w:pPr>
              <w:jc w:val="center"/>
              <w:rPr>
                <w:rFonts w:cstheme="minorHAnsi"/>
                <w:sz w:val="20"/>
                <w:szCs w:val="20"/>
              </w:rPr>
            </w:pPr>
            <w:r w:rsidRPr="00785197">
              <w:rPr>
                <w:rFonts w:cstheme="minorHAnsi"/>
                <w:color w:val="000000" w:themeColor="text1"/>
                <w:sz w:val="20"/>
                <w:szCs w:val="20"/>
              </w:rPr>
              <w:t>TFS</w:t>
            </w:r>
          </w:p>
        </w:tc>
        <w:tc>
          <w:tcPr>
            <w:tcW w:w="1615" w:type="dxa"/>
            <w:vAlign w:val="center"/>
          </w:tcPr>
          <w:p w:rsidR="0038782D" w:rsidRPr="00785197" w:rsidRDefault="0038782D" w:rsidP="0038782D">
            <w:pPr>
              <w:jc w:val="center"/>
              <w:rPr>
                <w:rFonts w:cstheme="minorHAnsi"/>
                <w:sz w:val="20"/>
                <w:szCs w:val="20"/>
              </w:rPr>
            </w:pPr>
            <w:r w:rsidRPr="00785197">
              <w:rPr>
                <w:rFonts w:cstheme="minorHAnsi"/>
                <w:color w:val="000000" w:themeColor="text1"/>
                <w:sz w:val="20"/>
                <w:szCs w:val="20"/>
              </w:rPr>
              <w:t>TFS</w:t>
            </w:r>
          </w:p>
        </w:tc>
      </w:tr>
      <w:tr w:rsidR="00D42A8A" w:rsidRPr="00A508EA" w:rsidTr="00287932">
        <w:tc>
          <w:tcPr>
            <w:tcW w:w="2695" w:type="dxa"/>
          </w:tcPr>
          <w:p w:rsidR="00D42A8A" w:rsidRPr="00785197" w:rsidRDefault="00D42A8A" w:rsidP="0013102C">
            <w:pPr>
              <w:jc w:val="center"/>
              <w:rPr>
                <w:rFonts w:ascii="Calibri" w:hAnsi="Calibri" w:cs="Calibri"/>
                <w:b/>
                <w:sz w:val="18"/>
                <w:szCs w:val="18"/>
              </w:rPr>
            </w:pPr>
            <w:r w:rsidRPr="00785197">
              <w:rPr>
                <w:rFonts w:ascii="Calibri" w:hAnsi="Calibri" w:cs="Calibri"/>
                <w:b/>
                <w:sz w:val="18"/>
                <w:szCs w:val="18"/>
              </w:rPr>
              <w:t>Homeless</w:t>
            </w:r>
          </w:p>
        </w:tc>
        <w:tc>
          <w:tcPr>
            <w:tcW w:w="1170" w:type="dxa"/>
            <w:gridSpan w:val="2"/>
            <w:vAlign w:val="center"/>
          </w:tcPr>
          <w:p w:rsidR="00D42A8A" w:rsidRPr="00785197" w:rsidRDefault="0038782D" w:rsidP="0013102C">
            <w:pPr>
              <w:jc w:val="center"/>
              <w:rPr>
                <w:rFonts w:cstheme="minorHAnsi"/>
                <w:sz w:val="20"/>
                <w:szCs w:val="20"/>
              </w:rPr>
            </w:pPr>
            <w:r w:rsidRPr="00785197">
              <w:rPr>
                <w:rFonts w:cstheme="minorHAnsi"/>
                <w:sz w:val="20"/>
                <w:szCs w:val="20"/>
              </w:rPr>
              <w:t>21</w:t>
            </w:r>
          </w:p>
        </w:tc>
        <w:tc>
          <w:tcPr>
            <w:tcW w:w="1530" w:type="dxa"/>
            <w:vAlign w:val="center"/>
          </w:tcPr>
          <w:p w:rsidR="00D42A8A" w:rsidRPr="00785197" w:rsidRDefault="0038782D" w:rsidP="0013102C">
            <w:pPr>
              <w:jc w:val="center"/>
              <w:rPr>
                <w:rFonts w:cstheme="minorHAnsi"/>
                <w:sz w:val="20"/>
                <w:szCs w:val="20"/>
              </w:rPr>
            </w:pPr>
            <w:r w:rsidRPr="00785197">
              <w:rPr>
                <w:rFonts w:cstheme="minorHAnsi"/>
                <w:sz w:val="20"/>
                <w:szCs w:val="20"/>
              </w:rPr>
              <w:t>95.5%</w:t>
            </w:r>
          </w:p>
        </w:tc>
        <w:tc>
          <w:tcPr>
            <w:tcW w:w="1170" w:type="dxa"/>
            <w:vAlign w:val="center"/>
          </w:tcPr>
          <w:p w:rsidR="00D42A8A" w:rsidRPr="00785197" w:rsidRDefault="0038782D" w:rsidP="0013102C">
            <w:pPr>
              <w:jc w:val="center"/>
              <w:rPr>
                <w:rFonts w:cstheme="minorHAnsi"/>
                <w:sz w:val="20"/>
                <w:szCs w:val="20"/>
              </w:rPr>
            </w:pPr>
            <w:r w:rsidRPr="00785197">
              <w:rPr>
                <w:rFonts w:cstheme="minorHAnsi"/>
                <w:sz w:val="20"/>
                <w:szCs w:val="20"/>
              </w:rPr>
              <w:t>18</w:t>
            </w:r>
          </w:p>
        </w:tc>
        <w:tc>
          <w:tcPr>
            <w:tcW w:w="1530" w:type="dxa"/>
            <w:gridSpan w:val="2"/>
            <w:vAlign w:val="center"/>
          </w:tcPr>
          <w:p w:rsidR="00D42A8A" w:rsidRPr="00785197" w:rsidRDefault="0038782D" w:rsidP="0013102C">
            <w:pPr>
              <w:jc w:val="center"/>
              <w:rPr>
                <w:rFonts w:cstheme="minorHAnsi"/>
                <w:sz w:val="20"/>
                <w:szCs w:val="20"/>
              </w:rPr>
            </w:pPr>
            <w:r w:rsidRPr="00785197">
              <w:rPr>
                <w:rFonts w:cstheme="minorHAnsi"/>
                <w:sz w:val="20"/>
                <w:szCs w:val="20"/>
              </w:rPr>
              <w:t>81.8%</w:t>
            </w:r>
          </w:p>
        </w:tc>
        <w:tc>
          <w:tcPr>
            <w:tcW w:w="1080" w:type="dxa"/>
            <w:vAlign w:val="center"/>
          </w:tcPr>
          <w:p w:rsidR="00D42A8A" w:rsidRPr="00785197" w:rsidRDefault="0038782D" w:rsidP="0013102C">
            <w:pPr>
              <w:jc w:val="center"/>
              <w:rPr>
                <w:rFonts w:cstheme="minorHAnsi"/>
                <w:sz w:val="20"/>
                <w:szCs w:val="20"/>
              </w:rPr>
            </w:pPr>
            <w:r w:rsidRPr="00785197">
              <w:rPr>
                <w:rFonts w:cstheme="minorHAnsi"/>
                <w:sz w:val="20"/>
                <w:szCs w:val="20"/>
              </w:rPr>
              <w:t>10</w:t>
            </w:r>
          </w:p>
        </w:tc>
        <w:tc>
          <w:tcPr>
            <w:tcW w:w="1615" w:type="dxa"/>
            <w:vAlign w:val="center"/>
          </w:tcPr>
          <w:p w:rsidR="00D42A8A" w:rsidRPr="00785197" w:rsidRDefault="0038782D" w:rsidP="0013102C">
            <w:pPr>
              <w:jc w:val="center"/>
              <w:rPr>
                <w:rFonts w:cstheme="minorHAnsi"/>
                <w:sz w:val="20"/>
                <w:szCs w:val="20"/>
              </w:rPr>
            </w:pPr>
            <w:r w:rsidRPr="00785197">
              <w:rPr>
                <w:rFonts w:cstheme="minorHAnsi"/>
                <w:sz w:val="20"/>
                <w:szCs w:val="20"/>
              </w:rPr>
              <w:t>71.4%</w:t>
            </w:r>
          </w:p>
        </w:tc>
      </w:tr>
      <w:tr w:rsidR="0038782D" w:rsidRPr="00A508EA" w:rsidTr="00287932">
        <w:tc>
          <w:tcPr>
            <w:tcW w:w="2695" w:type="dxa"/>
          </w:tcPr>
          <w:p w:rsidR="0038782D" w:rsidRPr="00785197" w:rsidRDefault="0038782D" w:rsidP="0038782D">
            <w:pPr>
              <w:jc w:val="center"/>
              <w:rPr>
                <w:rFonts w:ascii="Calibri" w:hAnsi="Calibri" w:cs="Calibri"/>
                <w:b/>
                <w:sz w:val="18"/>
                <w:szCs w:val="18"/>
              </w:rPr>
            </w:pPr>
            <w:r w:rsidRPr="00785197">
              <w:rPr>
                <w:rFonts w:ascii="Calibri" w:hAnsi="Calibri" w:cs="Calibri"/>
                <w:b/>
                <w:sz w:val="18"/>
                <w:szCs w:val="18"/>
              </w:rPr>
              <w:t>Limited English Proficient</w:t>
            </w:r>
          </w:p>
        </w:tc>
        <w:tc>
          <w:tcPr>
            <w:tcW w:w="1170" w:type="dxa"/>
            <w:gridSpan w:val="2"/>
            <w:vAlign w:val="center"/>
          </w:tcPr>
          <w:p w:rsidR="0038782D" w:rsidRPr="00785197" w:rsidRDefault="0038782D" w:rsidP="0038782D">
            <w:pPr>
              <w:jc w:val="center"/>
              <w:rPr>
                <w:rFonts w:cstheme="minorHAnsi"/>
                <w:sz w:val="20"/>
                <w:szCs w:val="20"/>
              </w:rPr>
            </w:pPr>
            <w:r w:rsidRPr="00785197">
              <w:rPr>
                <w:rFonts w:cstheme="minorHAnsi"/>
                <w:color w:val="000000" w:themeColor="text1"/>
                <w:sz w:val="20"/>
                <w:szCs w:val="20"/>
              </w:rPr>
              <w:t>TFS</w:t>
            </w:r>
          </w:p>
        </w:tc>
        <w:tc>
          <w:tcPr>
            <w:tcW w:w="1530" w:type="dxa"/>
            <w:vAlign w:val="center"/>
          </w:tcPr>
          <w:p w:rsidR="0038782D" w:rsidRPr="00785197" w:rsidRDefault="0038782D" w:rsidP="0038782D">
            <w:pPr>
              <w:jc w:val="center"/>
              <w:rPr>
                <w:rFonts w:cstheme="minorHAnsi"/>
                <w:sz w:val="20"/>
                <w:szCs w:val="20"/>
              </w:rPr>
            </w:pPr>
            <w:r w:rsidRPr="00785197">
              <w:rPr>
                <w:rFonts w:cstheme="minorHAnsi"/>
                <w:color w:val="000000" w:themeColor="text1"/>
                <w:sz w:val="20"/>
                <w:szCs w:val="20"/>
              </w:rPr>
              <w:t>TFS</w:t>
            </w:r>
          </w:p>
        </w:tc>
        <w:tc>
          <w:tcPr>
            <w:tcW w:w="1170" w:type="dxa"/>
            <w:vAlign w:val="center"/>
          </w:tcPr>
          <w:p w:rsidR="0038782D" w:rsidRPr="00785197" w:rsidRDefault="0038782D" w:rsidP="0038782D">
            <w:pPr>
              <w:jc w:val="center"/>
              <w:rPr>
                <w:rFonts w:cstheme="minorHAnsi"/>
                <w:sz w:val="20"/>
                <w:szCs w:val="20"/>
              </w:rPr>
            </w:pPr>
            <w:r w:rsidRPr="00785197">
              <w:rPr>
                <w:rFonts w:cstheme="minorHAnsi"/>
                <w:color w:val="000000" w:themeColor="text1"/>
                <w:sz w:val="20"/>
                <w:szCs w:val="20"/>
              </w:rPr>
              <w:t>TFS</w:t>
            </w:r>
          </w:p>
        </w:tc>
        <w:tc>
          <w:tcPr>
            <w:tcW w:w="1530" w:type="dxa"/>
            <w:gridSpan w:val="2"/>
            <w:vAlign w:val="center"/>
          </w:tcPr>
          <w:p w:rsidR="0038782D" w:rsidRPr="00785197" w:rsidRDefault="0038782D" w:rsidP="0038782D">
            <w:pPr>
              <w:jc w:val="center"/>
              <w:rPr>
                <w:rFonts w:cstheme="minorHAnsi"/>
                <w:sz w:val="20"/>
                <w:szCs w:val="20"/>
              </w:rPr>
            </w:pPr>
            <w:r w:rsidRPr="00785197">
              <w:rPr>
                <w:rFonts w:cstheme="minorHAnsi"/>
                <w:color w:val="000000" w:themeColor="text1"/>
                <w:sz w:val="20"/>
                <w:szCs w:val="20"/>
              </w:rPr>
              <w:t>TFS</w:t>
            </w:r>
          </w:p>
        </w:tc>
        <w:tc>
          <w:tcPr>
            <w:tcW w:w="1080" w:type="dxa"/>
            <w:vAlign w:val="center"/>
          </w:tcPr>
          <w:p w:rsidR="0038782D" w:rsidRPr="00785197" w:rsidRDefault="0038782D" w:rsidP="0038782D">
            <w:pPr>
              <w:jc w:val="center"/>
              <w:rPr>
                <w:rFonts w:cstheme="minorHAnsi"/>
                <w:sz w:val="20"/>
                <w:szCs w:val="20"/>
              </w:rPr>
            </w:pPr>
            <w:r w:rsidRPr="00785197">
              <w:rPr>
                <w:rFonts w:cstheme="minorHAnsi"/>
                <w:color w:val="000000" w:themeColor="text1"/>
                <w:sz w:val="20"/>
                <w:szCs w:val="20"/>
              </w:rPr>
              <w:t>TFS</w:t>
            </w:r>
          </w:p>
        </w:tc>
        <w:tc>
          <w:tcPr>
            <w:tcW w:w="1615" w:type="dxa"/>
            <w:vAlign w:val="center"/>
          </w:tcPr>
          <w:p w:rsidR="0038782D" w:rsidRPr="00785197" w:rsidRDefault="0038782D" w:rsidP="0038782D">
            <w:pPr>
              <w:jc w:val="center"/>
              <w:rPr>
                <w:rFonts w:cstheme="minorHAnsi"/>
                <w:sz w:val="20"/>
                <w:szCs w:val="20"/>
              </w:rPr>
            </w:pPr>
            <w:r w:rsidRPr="00785197">
              <w:rPr>
                <w:rFonts w:cstheme="minorHAnsi"/>
                <w:color w:val="000000" w:themeColor="text1"/>
                <w:sz w:val="20"/>
                <w:szCs w:val="20"/>
              </w:rPr>
              <w:t>TFS</w:t>
            </w:r>
          </w:p>
        </w:tc>
      </w:tr>
      <w:tr w:rsidR="0038782D" w:rsidRPr="00A508EA" w:rsidTr="00287932">
        <w:tc>
          <w:tcPr>
            <w:tcW w:w="2695" w:type="dxa"/>
          </w:tcPr>
          <w:p w:rsidR="0038782D" w:rsidRPr="00785197" w:rsidRDefault="0038782D" w:rsidP="0038782D">
            <w:pPr>
              <w:jc w:val="center"/>
              <w:rPr>
                <w:rFonts w:ascii="Calibri" w:hAnsi="Calibri" w:cs="Calibri"/>
                <w:b/>
                <w:sz w:val="18"/>
                <w:szCs w:val="18"/>
              </w:rPr>
            </w:pPr>
            <w:r w:rsidRPr="00785197">
              <w:rPr>
                <w:rFonts w:ascii="Calibri" w:hAnsi="Calibri" w:cs="Calibri"/>
                <w:b/>
                <w:sz w:val="18"/>
                <w:szCs w:val="18"/>
              </w:rPr>
              <w:t>Migrant</w:t>
            </w:r>
          </w:p>
        </w:tc>
        <w:tc>
          <w:tcPr>
            <w:tcW w:w="1170" w:type="dxa"/>
            <w:gridSpan w:val="2"/>
            <w:vAlign w:val="center"/>
          </w:tcPr>
          <w:p w:rsidR="0038782D" w:rsidRPr="00785197" w:rsidRDefault="0038782D" w:rsidP="0038782D">
            <w:pPr>
              <w:jc w:val="center"/>
              <w:rPr>
                <w:rFonts w:cstheme="minorHAnsi"/>
                <w:sz w:val="20"/>
                <w:szCs w:val="20"/>
              </w:rPr>
            </w:pPr>
            <w:r w:rsidRPr="00785197">
              <w:rPr>
                <w:rFonts w:cstheme="minorHAnsi"/>
                <w:color w:val="000000" w:themeColor="text1"/>
                <w:sz w:val="20"/>
                <w:szCs w:val="20"/>
              </w:rPr>
              <w:t>TFS</w:t>
            </w:r>
          </w:p>
        </w:tc>
        <w:tc>
          <w:tcPr>
            <w:tcW w:w="1530" w:type="dxa"/>
            <w:vAlign w:val="center"/>
          </w:tcPr>
          <w:p w:rsidR="0038782D" w:rsidRPr="00785197" w:rsidRDefault="0038782D" w:rsidP="0038782D">
            <w:pPr>
              <w:jc w:val="center"/>
              <w:rPr>
                <w:rFonts w:cstheme="minorHAnsi"/>
                <w:sz w:val="20"/>
                <w:szCs w:val="20"/>
              </w:rPr>
            </w:pPr>
            <w:r w:rsidRPr="00785197">
              <w:rPr>
                <w:rFonts w:cstheme="minorHAnsi"/>
                <w:color w:val="000000" w:themeColor="text1"/>
                <w:sz w:val="20"/>
                <w:szCs w:val="20"/>
              </w:rPr>
              <w:t>TFS</w:t>
            </w:r>
          </w:p>
        </w:tc>
        <w:tc>
          <w:tcPr>
            <w:tcW w:w="1170" w:type="dxa"/>
            <w:vAlign w:val="center"/>
          </w:tcPr>
          <w:p w:rsidR="0038782D" w:rsidRPr="00785197" w:rsidRDefault="0038782D" w:rsidP="0038782D">
            <w:pPr>
              <w:jc w:val="center"/>
              <w:rPr>
                <w:rFonts w:cstheme="minorHAnsi"/>
                <w:sz w:val="20"/>
                <w:szCs w:val="20"/>
              </w:rPr>
            </w:pPr>
            <w:r w:rsidRPr="00785197">
              <w:rPr>
                <w:rFonts w:cstheme="minorHAnsi"/>
                <w:color w:val="000000" w:themeColor="text1"/>
                <w:sz w:val="20"/>
                <w:szCs w:val="20"/>
              </w:rPr>
              <w:t>TFS</w:t>
            </w:r>
          </w:p>
        </w:tc>
        <w:tc>
          <w:tcPr>
            <w:tcW w:w="1530" w:type="dxa"/>
            <w:gridSpan w:val="2"/>
            <w:vAlign w:val="center"/>
          </w:tcPr>
          <w:p w:rsidR="0038782D" w:rsidRPr="00785197" w:rsidRDefault="0038782D" w:rsidP="0038782D">
            <w:pPr>
              <w:jc w:val="center"/>
              <w:rPr>
                <w:rFonts w:cstheme="minorHAnsi"/>
                <w:sz w:val="20"/>
                <w:szCs w:val="20"/>
              </w:rPr>
            </w:pPr>
            <w:r w:rsidRPr="00785197">
              <w:rPr>
                <w:rFonts w:cstheme="minorHAnsi"/>
                <w:color w:val="000000" w:themeColor="text1"/>
                <w:sz w:val="20"/>
                <w:szCs w:val="20"/>
              </w:rPr>
              <w:t>TFS</w:t>
            </w:r>
          </w:p>
        </w:tc>
        <w:tc>
          <w:tcPr>
            <w:tcW w:w="1080" w:type="dxa"/>
            <w:vAlign w:val="center"/>
          </w:tcPr>
          <w:p w:rsidR="0038782D" w:rsidRPr="00785197" w:rsidRDefault="0038782D" w:rsidP="0038782D">
            <w:pPr>
              <w:jc w:val="center"/>
              <w:rPr>
                <w:rFonts w:cstheme="minorHAnsi"/>
                <w:sz w:val="20"/>
                <w:szCs w:val="20"/>
              </w:rPr>
            </w:pPr>
            <w:r w:rsidRPr="00785197">
              <w:rPr>
                <w:rFonts w:cstheme="minorHAnsi"/>
                <w:color w:val="000000" w:themeColor="text1"/>
                <w:sz w:val="20"/>
                <w:szCs w:val="20"/>
              </w:rPr>
              <w:t>TFS</w:t>
            </w:r>
          </w:p>
        </w:tc>
        <w:tc>
          <w:tcPr>
            <w:tcW w:w="1615" w:type="dxa"/>
            <w:vAlign w:val="center"/>
          </w:tcPr>
          <w:p w:rsidR="0038782D" w:rsidRPr="00785197" w:rsidRDefault="0038782D" w:rsidP="0038782D">
            <w:pPr>
              <w:jc w:val="center"/>
              <w:rPr>
                <w:rFonts w:cstheme="minorHAnsi"/>
                <w:sz w:val="20"/>
                <w:szCs w:val="20"/>
              </w:rPr>
            </w:pPr>
            <w:r w:rsidRPr="00785197">
              <w:rPr>
                <w:rFonts w:cstheme="minorHAnsi"/>
                <w:color w:val="000000" w:themeColor="text1"/>
                <w:sz w:val="20"/>
                <w:szCs w:val="20"/>
              </w:rPr>
              <w:t>TFS</w:t>
            </w:r>
          </w:p>
        </w:tc>
      </w:tr>
      <w:tr w:rsidR="0038782D" w:rsidRPr="00A508EA" w:rsidTr="00287932">
        <w:tc>
          <w:tcPr>
            <w:tcW w:w="2695" w:type="dxa"/>
          </w:tcPr>
          <w:p w:rsidR="0038782D" w:rsidRPr="00785197" w:rsidRDefault="0038782D" w:rsidP="0038782D">
            <w:pPr>
              <w:jc w:val="center"/>
              <w:rPr>
                <w:rFonts w:ascii="Calibri" w:hAnsi="Calibri" w:cs="Calibri"/>
                <w:b/>
                <w:sz w:val="18"/>
                <w:szCs w:val="18"/>
              </w:rPr>
            </w:pPr>
            <w:r w:rsidRPr="00785197">
              <w:rPr>
                <w:rFonts w:ascii="Calibri" w:hAnsi="Calibri" w:cs="Calibri"/>
                <w:b/>
                <w:sz w:val="18"/>
                <w:szCs w:val="18"/>
              </w:rPr>
              <w:t>Military</w:t>
            </w:r>
          </w:p>
        </w:tc>
        <w:tc>
          <w:tcPr>
            <w:tcW w:w="1170" w:type="dxa"/>
            <w:gridSpan w:val="2"/>
            <w:vAlign w:val="center"/>
          </w:tcPr>
          <w:p w:rsidR="0038782D" w:rsidRPr="00785197" w:rsidRDefault="0038782D" w:rsidP="0038782D">
            <w:pPr>
              <w:jc w:val="center"/>
              <w:rPr>
                <w:rFonts w:cstheme="minorHAnsi"/>
                <w:sz w:val="20"/>
                <w:szCs w:val="20"/>
              </w:rPr>
            </w:pPr>
            <w:r w:rsidRPr="00785197">
              <w:rPr>
                <w:rFonts w:cstheme="minorHAnsi"/>
                <w:color w:val="000000" w:themeColor="text1"/>
                <w:sz w:val="20"/>
                <w:szCs w:val="20"/>
              </w:rPr>
              <w:t>TFS</w:t>
            </w:r>
          </w:p>
        </w:tc>
        <w:tc>
          <w:tcPr>
            <w:tcW w:w="1530" w:type="dxa"/>
            <w:vAlign w:val="center"/>
          </w:tcPr>
          <w:p w:rsidR="0038782D" w:rsidRPr="00785197" w:rsidRDefault="0038782D" w:rsidP="0038782D">
            <w:pPr>
              <w:jc w:val="center"/>
              <w:rPr>
                <w:rFonts w:cstheme="minorHAnsi"/>
                <w:sz w:val="20"/>
                <w:szCs w:val="20"/>
              </w:rPr>
            </w:pPr>
            <w:r w:rsidRPr="00785197">
              <w:rPr>
                <w:rFonts w:cstheme="minorHAnsi"/>
                <w:color w:val="000000" w:themeColor="text1"/>
                <w:sz w:val="20"/>
                <w:szCs w:val="20"/>
              </w:rPr>
              <w:t>TFS</w:t>
            </w:r>
          </w:p>
        </w:tc>
        <w:tc>
          <w:tcPr>
            <w:tcW w:w="1170" w:type="dxa"/>
            <w:vAlign w:val="center"/>
          </w:tcPr>
          <w:p w:rsidR="0038782D" w:rsidRPr="00785197" w:rsidRDefault="0038782D" w:rsidP="0038782D">
            <w:pPr>
              <w:jc w:val="center"/>
              <w:rPr>
                <w:rFonts w:cstheme="minorHAnsi"/>
                <w:sz w:val="20"/>
                <w:szCs w:val="20"/>
              </w:rPr>
            </w:pPr>
            <w:r w:rsidRPr="00785197">
              <w:rPr>
                <w:rFonts w:cstheme="minorHAnsi"/>
                <w:sz w:val="20"/>
                <w:szCs w:val="20"/>
              </w:rPr>
              <w:t>13</w:t>
            </w:r>
          </w:p>
        </w:tc>
        <w:tc>
          <w:tcPr>
            <w:tcW w:w="1530" w:type="dxa"/>
            <w:gridSpan w:val="2"/>
            <w:vAlign w:val="center"/>
          </w:tcPr>
          <w:p w:rsidR="0038782D" w:rsidRPr="00785197" w:rsidRDefault="0038782D" w:rsidP="0038782D">
            <w:pPr>
              <w:jc w:val="center"/>
              <w:rPr>
                <w:rFonts w:cstheme="minorHAnsi"/>
                <w:sz w:val="20"/>
                <w:szCs w:val="20"/>
              </w:rPr>
            </w:pPr>
            <w:r w:rsidRPr="00785197">
              <w:rPr>
                <w:rFonts w:cstheme="minorHAnsi"/>
                <w:sz w:val="20"/>
                <w:szCs w:val="20"/>
              </w:rPr>
              <w:t>100%</w:t>
            </w:r>
          </w:p>
        </w:tc>
        <w:tc>
          <w:tcPr>
            <w:tcW w:w="1080" w:type="dxa"/>
            <w:vAlign w:val="center"/>
          </w:tcPr>
          <w:p w:rsidR="0038782D" w:rsidRPr="00785197" w:rsidRDefault="0038782D" w:rsidP="0038782D">
            <w:pPr>
              <w:jc w:val="center"/>
              <w:rPr>
                <w:rFonts w:cstheme="minorHAnsi"/>
                <w:sz w:val="20"/>
                <w:szCs w:val="20"/>
              </w:rPr>
            </w:pPr>
            <w:r w:rsidRPr="00785197">
              <w:rPr>
                <w:rFonts w:cstheme="minorHAnsi"/>
                <w:color w:val="000000" w:themeColor="text1"/>
                <w:sz w:val="20"/>
                <w:szCs w:val="20"/>
              </w:rPr>
              <w:t>TFS</w:t>
            </w:r>
          </w:p>
        </w:tc>
        <w:tc>
          <w:tcPr>
            <w:tcW w:w="1615" w:type="dxa"/>
            <w:vAlign w:val="center"/>
          </w:tcPr>
          <w:p w:rsidR="0038782D" w:rsidRPr="00785197" w:rsidRDefault="0038782D" w:rsidP="0038782D">
            <w:pPr>
              <w:jc w:val="center"/>
              <w:rPr>
                <w:rFonts w:cstheme="minorHAnsi"/>
                <w:sz w:val="20"/>
                <w:szCs w:val="20"/>
              </w:rPr>
            </w:pPr>
            <w:r w:rsidRPr="00785197">
              <w:rPr>
                <w:rFonts w:cstheme="minorHAnsi"/>
                <w:color w:val="000000" w:themeColor="text1"/>
                <w:sz w:val="20"/>
                <w:szCs w:val="20"/>
              </w:rPr>
              <w:t>TFS</w:t>
            </w:r>
          </w:p>
        </w:tc>
      </w:tr>
      <w:tr w:rsidR="00D42A8A" w:rsidRPr="00A508EA" w:rsidTr="00287932">
        <w:tc>
          <w:tcPr>
            <w:tcW w:w="2695" w:type="dxa"/>
          </w:tcPr>
          <w:p w:rsidR="00D42A8A" w:rsidRPr="00785197" w:rsidRDefault="00D42A8A" w:rsidP="0013102C">
            <w:pPr>
              <w:jc w:val="center"/>
              <w:rPr>
                <w:rFonts w:ascii="Calibri" w:hAnsi="Calibri" w:cs="Calibri"/>
                <w:b/>
                <w:sz w:val="18"/>
                <w:szCs w:val="18"/>
              </w:rPr>
            </w:pPr>
            <w:r w:rsidRPr="00785197">
              <w:rPr>
                <w:rFonts w:ascii="Calibri" w:hAnsi="Calibri" w:cs="Calibri"/>
                <w:b/>
                <w:sz w:val="18"/>
                <w:szCs w:val="18"/>
              </w:rPr>
              <w:t>Students w/ Disabilities</w:t>
            </w:r>
          </w:p>
        </w:tc>
        <w:tc>
          <w:tcPr>
            <w:tcW w:w="1170" w:type="dxa"/>
            <w:gridSpan w:val="2"/>
            <w:vAlign w:val="center"/>
          </w:tcPr>
          <w:p w:rsidR="00D42A8A" w:rsidRPr="00785197" w:rsidRDefault="00616D00" w:rsidP="00616D00">
            <w:pPr>
              <w:jc w:val="center"/>
              <w:rPr>
                <w:rFonts w:cstheme="minorHAnsi"/>
                <w:sz w:val="20"/>
                <w:szCs w:val="20"/>
              </w:rPr>
            </w:pPr>
            <w:r w:rsidRPr="00785197">
              <w:rPr>
                <w:rFonts w:cstheme="minorHAnsi"/>
                <w:sz w:val="20"/>
                <w:szCs w:val="20"/>
              </w:rPr>
              <w:t>36</w:t>
            </w:r>
          </w:p>
        </w:tc>
        <w:tc>
          <w:tcPr>
            <w:tcW w:w="1530" w:type="dxa"/>
            <w:vAlign w:val="center"/>
          </w:tcPr>
          <w:p w:rsidR="00D42A8A" w:rsidRPr="00785197" w:rsidRDefault="00616D00" w:rsidP="0013102C">
            <w:pPr>
              <w:jc w:val="center"/>
              <w:rPr>
                <w:rFonts w:cstheme="minorHAnsi"/>
                <w:sz w:val="20"/>
                <w:szCs w:val="20"/>
              </w:rPr>
            </w:pPr>
            <w:r w:rsidRPr="00785197">
              <w:rPr>
                <w:rFonts w:cstheme="minorHAnsi"/>
                <w:sz w:val="20"/>
                <w:szCs w:val="20"/>
              </w:rPr>
              <w:t>83.7%</w:t>
            </w:r>
          </w:p>
        </w:tc>
        <w:tc>
          <w:tcPr>
            <w:tcW w:w="1170" w:type="dxa"/>
            <w:vAlign w:val="center"/>
          </w:tcPr>
          <w:p w:rsidR="00D42A8A" w:rsidRPr="00785197" w:rsidRDefault="00616D00" w:rsidP="0013102C">
            <w:pPr>
              <w:jc w:val="center"/>
              <w:rPr>
                <w:rFonts w:cstheme="minorHAnsi"/>
                <w:sz w:val="20"/>
                <w:szCs w:val="20"/>
              </w:rPr>
            </w:pPr>
            <w:r w:rsidRPr="00785197">
              <w:rPr>
                <w:rFonts w:cstheme="minorHAnsi"/>
                <w:sz w:val="20"/>
                <w:szCs w:val="20"/>
              </w:rPr>
              <w:t>31</w:t>
            </w:r>
          </w:p>
        </w:tc>
        <w:tc>
          <w:tcPr>
            <w:tcW w:w="1530" w:type="dxa"/>
            <w:gridSpan w:val="2"/>
            <w:vAlign w:val="center"/>
          </w:tcPr>
          <w:p w:rsidR="00D42A8A" w:rsidRPr="00785197" w:rsidRDefault="00616D00" w:rsidP="0013102C">
            <w:pPr>
              <w:jc w:val="center"/>
              <w:rPr>
                <w:rFonts w:cstheme="minorHAnsi"/>
                <w:sz w:val="20"/>
                <w:szCs w:val="20"/>
              </w:rPr>
            </w:pPr>
            <w:r w:rsidRPr="00785197">
              <w:rPr>
                <w:rFonts w:cstheme="minorHAnsi"/>
                <w:sz w:val="20"/>
                <w:szCs w:val="20"/>
              </w:rPr>
              <w:t>66%</w:t>
            </w:r>
          </w:p>
        </w:tc>
        <w:tc>
          <w:tcPr>
            <w:tcW w:w="1080" w:type="dxa"/>
            <w:vAlign w:val="center"/>
          </w:tcPr>
          <w:p w:rsidR="00D42A8A" w:rsidRPr="00785197" w:rsidRDefault="00616D00" w:rsidP="0013102C">
            <w:pPr>
              <w:jc w:val="center"/>
              <w:rPr>
                <w:rFonts w:cstheme="minorHAnsi"/>
                <w:sz w:val="20"/>
                <w:szCs w:val="20"/>
              </w:rPr>
            </w:pPr>
            <w:r w:rsidRPr="00785197">
              <w:rPr>
                <w:rFonts w:cstheme="minorHAnsi"/>
                <w:sz w:val="20"/>
                <w:szCs w:val="20"/>
              </w:rPr>
              <w:t>33</w:t>
            </w:r>
          </w:p>
        </w:tc>
        <w:tc>
          <w:tcPr>
            <w:tcW w:w="1615" w:type="dxa"/>
            <w:vAlign w:val="center"/>
          </w:tcPr>
          <w:p w:rsidR="00D42A8A" w:rsidRPr="00785197" w:rsidRDefault="00616D00" w:rsidP="0013102C">
            <w:pPr>
              <w:jc w:val="center"/>
              <w:rPr>
                <w:rFonts w:cstheme="minorHAnsi"/>
                <w:sz w:val="20"/>
                <w:szCs w:val="20"/>
              </w:rPr>
            </w:pPr>
            <w:r w:rsidRPr="00785197">
              <w:rPr>
                <w:rFonts w:cstheme="minorHAnsi"/>
                <w:sz w:val="20"/>
                <w:szCs w:val="20"/>
              </w:rPr>
              <w:t>76.7%</w:t>
            </w:r>
          </w:p>
        </w:tc>
      </w:tr>
      <w:tr w:rsidR="00D42A8A" w:rsidRPr="00A508EA" w:rsidTr="00287932">
        <w:tc>
          <w:tcPr>
            <w:tcW w:w="2695" w:type="dxa"/>
          </w:tcPr>
          <w:p w:rsidR="00D42A8A" w:rsidRPr="00785197" w:rsidRDefault="00D42A8A" w:rsidP="0013102C">
            <w:pPr>
              <w:jc w:val="center"/>
              <w:rPr>
                <w:rFonts w:ascii="Calibri" w:hAnsi="Calibri" w:cs="Calibri"/>
                <w:b/>
                <w:sz w:val="18"/>
                <w:szCs w:val="18"/>
              </w:rPr>
            </w:pPr>
            <w:r w:rsidRPr="00785197">
              <w:rPr>
                <w:rFonts w:ascii="Calibri" w:hAnsi="Calibri" w:cs="Calibri"/>
                <w:b/>
                <w:sz w:val="18"/>
                <w:szCs w:val="18"/>
              </w:rPr>
              <w:t>Students w/out Disabilities</w:t>
            </w:r>
          </w:p>
        </w:tc>
        <w:tc>
          <w:tcPr>
            <w:tcW w:w="1170" w:type="dxa"/>
            <w:gridSpan w:val="2"/>
            <w:vAlign w:val="center"/>
          </w:tcPr>
          <w:p w:rsidR="00D42A8A" w:rsidRPr="00785197" w:rsidRDefault="009E55CC" w:rsidP="0013102C">
            <w:pPr>
              <w:jc w:val="center"/>
              <w:rPr>
                <w:rFonts w:cstheme="minorHAnsi"/>
                <w:sz w:val="20"/>
                <w:szCs w:val="20"/>
              </w:rPr>
            </w:pPr>
            <w:r w:rsidRPr="00785197">
              <w:rPr>
                <w:rFonts w:cstheme="minorHAnsi"/>
                <w:sz w:val="20"/>
                <w:szCs w:val="20"/>
              </w:rPr>
              <w:t>167</w:t>
            </w:r>
          </w:p>
        </w:tc>
        <w:tc>
          <w:tcPr>
            <w:tcW w:w="1530" w:type="dxa"/>
            <w:vAlign w:val="center"/>
          </w:tcPr>
          <w:p w:rsidR="00D42A8A" w:rsidRPr="00785197" w:rsidRDefault="009E55CC" w:rsidP="0013102C">
            <w:pPr>
              <w:jc w:val="center"/>
              <w:rPr>
                <w:rFonts w:cstheme="minorHAnsi"/>
                <w:sz w:val="20"/>
                <w:szCs w:val="20"/>
              </w:rPr>
            </w:pPr>
            <w:r w:rsidRPr="00785197">
              <w:rPr>
                <w:rFonts w:cstheme="minorHAnsi"/>
                <w:sz w:val="20"/>
                <w:szCs w:val="20"/>
              </w:rPr>
              <w:t>94.4%</w:t>
            </w:r>
          </w:p>
        </w:tc>
        <w:tc>
          <w:tcPr>
            <w:tcW w:w="1170" w:type="dxa"/>
            <w:vAlign w:val="center"/>
          </w:tcPr>
          <w:p w:rsidR="00D42A8A" w:rsidRPr="00785197" w:rsidRDefault="009E55CC" w:rsidP="0013102C">
            <w:pPr>
              <w:jc w:val="center"/>
              <w:rPr>
                <w:rFonts w:cstheme="minorHAnsi"/>
                <w:sz w:val="20"/>
                <w:szCs w:val="20"/>
              </w:rPr>
            </w:pPr>
            <w:r w:rsidRPr="00785197">
              <w:rPr>
                <w:rFonts w:cstheme="minorHAnsi"/>
                <w:sz w:val="20"/>
                <w:szCs w:val="20"/>
              </w:rPr>
              <w:t>214</w:t>
            </w:r>
          </w:p>
        </w:tc>
        <w:tc>
          <w:tcPr>
            <w:tcW w:w="1530" w:type="dxa"/>
            <w:gridSpan w:val="2"/>
            <w:vAlign w:val="center"/>
          </w:tcPr>
          <w:p w:rsidR="00D42A8A" w:rsidRPr="00785197" w:rsidRDefault="009E55CC" w:rsidP="0013102C">
            <w:pPr>
              <w:jc w:val="center"/>
              <w:rPr>
                <w:rFonts w:cstheme="minorHAnsi"/>
                <w:sz w:val="20"/>
                <w:szCs w:val="20"/>
              </w:rPr>
            </w:pPr>
            <w:r w:rsidRPr="00785197">
              <w:rPr>
                <w:rFonts w:cstheme="minorHAnsi"/>
                <w:sz w:val="20"/>
                <w:szCs w:val="20"/>
              </w:rPr>
              <w:t>93%</w:t>
            </w:r>
          </w:p>
        </w:tc>
        <w:tc>
          <w:tcPr>
            <w:tcW w:w="1080" w:type="dxa"/>
            <w:vAlign w:val="center"/>
          </w:tcPr>
          <w:p w:rsidR="00D42A8A" w:rsidRPr="00785197" w:rsidRDefault="009E55CC" w:rsidP="0013102C">
            <w:pPr>
              <w:jc w:val="center"/>
              <w:rPr>
                <w:rFonts w:cstheme="minorHAnsi"/>
                <w:sz w:val="20"/>
                <w:szCs w:val="20"/>
              </w:rPr>
            </w:pPr>
            <w:r w:rsidRPr="00785197">
              <w:rPr>
                <w:rFonts w:cstheme="minorHAnsi"/>
                <w:sz w:val="20"/>
                <w:szCs w:val="20"/>
              </w:rPr>
              <w:t>194</w:t>
            </w:r>
          </w:p>
        </w:tc>
        <w:tc>
          <w:tcPr>
            <w:tcW w:w="1615" w:type="dxa"/>
            <w:vAlign w:val="center"/>
          </w:tcPr>
          <w:p w:rsidR="00D42A8A" w:rsidRPr="00785197" w:rsidRDefault="009E55CC" w:rsidP="0013102C">
            <w:pPr>
              <w:jc w:val="center"/>
              <w:rPr>
                <w:rFonts w:cstheme="minorHAnsi"/>
                <w:sz w:val="20"/>
                <w:szCs w:val="20"/>
              </w:rPr>
            </w:pPr>
            <w:r w:rsidRPr="00785197">
              <w:rPr>
                <w:rFonts w:cstheme="minorHAnsi"/>
                <w:sz w:val="20"/>
                <w:szCs w:val="20"/>
              </w:rPr>
              <w:t>88.2%</w:t>
            </w:r>
          </w:p>
        </w:tc>
      </w:tr>
    </w:tbl>
    <w:p w:rsidR="00D42A8A" w:rsidRPr="00A67B16" w:rsidRDefault="00D42A8A" w:rsidP="00D42A8A">
      <w:pPr>
        <w:jc w:val="center"/>
        <w:rPr>
          <w:rStyle w:val="Hyperlink"/>
          <w:rFonts w:ascii="Calibri" w:hAnsi="Calibri" w:cs="Calibri"/>
          <w:i/>
          <w:sz w:val="18"/>
          <w:szCs w:val="18"/>
        </w:rPr>
      </w:pPr>
      <w:r w:rsidRPr="00D42A8A">
        <w:rPr>
          <w:rFonts w:ascii="Calibri" w:hAnsi="Calibri" w:cs="Calibri"/>
          <w:i/>
          <w:sz w:val="18"/>
          <w:szCs w:val="18"/>
        </w:rPr>
        <w:t xml:space="preserve">This data can be found </w:t>
      </w:r>
      <w:r w:rsidRPr="00A67B16">
        <w:rPr>
          <w:rFonts w:ascii="Calibri" w:hAnsi="Calibri" w:cs="Calibri"/>
          <w:i/>
          <w:sz w:val="18"/>
          <w:szCs w:val="18"/>
        </w:rPr>
        <w:t xml:space="preserve">at </w:t>
      </w:r>
      <w:hyperlink r:id="rId14" w:history="1">
        <w:r w:rsidRPr="00A67B16">
          <w:rPr>
            <w:rStyle w:val="Hyperlink"/>
            <w:rFonts w:ascii="Calibri" w:hAnsi="Calibri" w:cs="Calibri"/>
            <w:i/>
            <w:sz w:val="18"/>
            <w:szCs w:val="18"/>
          </w:rPr>
          <w:t>https://gosa.georgia.gov/report-card-dashboards-data/report-card</w:t>
        </w:r>
      </w:hyperlink>
      <w:r w:rsidRPr="00A67B16">
        <w:rPr>
          <w:rFonts w:ascii="Calibri" w:hAnsi="Calibri" w:cs="Calibri"/>
          <w:i/>
          <w:sz w:val="18"/>
          <w:szCs w:val="18"/>
        </w:rPr>
        <w:t xml:space="preserve">. </w:t>
      </w:r>
    </w:p>
    <w:p w:rsidR="0027214F" w:rsidRDefault="0027214F" w:rsidP="0027214F">
      <w:pPr>
        <w:jc w:val="center"/>
        <w:rPr>
          <w:rFonts w:ascii="Calibri" w:hAnsi="Calibri" w:cs="Calibri"/>
          <w:b/>
          <w:sz w:val="24"/>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7A5A1C" w:rsidRPr="007A5A1C" w:rsidTr="005C673C">
        <w:tc>
          <w:tcPr>
            <w:tcW w:w="10790" w:type="dxa"/>
            <w:gridSpan w:val="6"/>
            <w:shd w:val="clear" w:color="auto" w:fill="000099"/>
          </w:tcPr>
          <w:p w:rsidR="007A5A1C" w:rsidRPr="007A5A1C" w:rsidRDefault="007A5A1C" w:rsidP="0027214F">
            <w:pPr>
              <w:jc w:val="center"/>
              <w:rPr>
                <w:rFonts w:ascii="Calibri" w:hAnsi="Calibri" w:cs="Calibri"/>
                <w:b/>
                <w:color w:val="FFFFFF" w:themeColor="background1"/>
                <w:sz w:val="20"/>
                <w:szCs w:val="20"/>
              </w:rPr>
            </w:pPr>
            <w:r w:rsidRPr="007A5A1C">
              <w:rPr>
                <w:rFonts w:ascii="Calibri" w:hAnsi="Calibri" w:cs="Calibri"/>
                <w:b/>
                <w:color w:val="FFFFFF" w:themeColor="background1"/>
                <w:sz w:val="20"/>
                <w:szCs w:val="20"/>
              </w:rPr>
              <w:t>AVERAGE ACT SCORES</w:t>
            </w:r>
            <w:r w:rsidR="00731761">
              <w:rPr>
                <w:rFonts w:ascii="Calibri" w:hAnsi="Calibri" w:cs="Calibri"/>
                <w:b/>
                <w:color w:val="FFFFFF" w:themeColor="background1"/>
                <w:sz w:val="20"/>
                <w:szCs w:val="20"/>
              </w:rPr>
              <w:t xml:space="preserve"> (HIGHEST)</w:t>
            </w:r>
            <w:r w:rsidRPr="007A5A1C">
              <w:rPr>
                <w:rFonts w:ascii="Calibri" w:hAnsi="Calibri" w:cs="Calibri"/>
                <w:b/>
                <w:color w:val="FFFFFF" w:themeColor="background1"/>
                <w:sz w:val="20"/>
                <w:szCs w:val="20"/>
              </w:rPr>
              <w:t xml:space="preserve"> – ALL STUDENTS</w:t>
            </w:r>
            <w:r w:rsidR="00ED612F">
              <w:rPr>
                <w:rFonts w:ascii="Calibri" w:hAnsi="Calibri" w:cs="Calibri"/>
                <w:b/>
                <w:color w:val="FFFFFF" w:themeColor="background1"/>
                <w:sz w:val="20"/>
                <w:szCs w:val="20"/>
              </w:rPr>
              <w:t xml:space="preserve"> (</w:t>
            </w:r>
            <w:r w:rsidR="00ED612F" w:rsidRPr="00ED612F">
              <w:rPr>
                <w:rFonts w:ascii="Calibri" w:hAnsi="Calibri" w:cs="Calibri"/>
                <w:b/>
                <w:i/>
                <w:color w:val="FFFFFF" w:themeColor="background1"/>
                <w:sz w:val="20"/>
                <w:szCs w:val="20"/>
              </w:rPr>
              <w:t>High Schools Only</w:t>
            </w:r>
            <w:r w:rsidR="00ED612F">
              <w:rPr>
                <w:rFonts w:ascii="Calibri" w:hAnsi="Calibri" w:cs="Calibri"/>
                <w:b/>
                <w:color w:val="FFFFFF" w:themeColor="background1"/>
                <w:sz w:val="20"/>
                <w:szCs w:val="20"/>
              </w:rPr>
              <w:t>)</w:t>
            </w:r>
          </w:p>
        </w:tc>
      </w:tr>
      <w:tr w:rsidR="007A5A1C" w:rsidRPr="007A5A1C" w:rsidTr="005C673C">
        <w:tc>
          <w:tcPr>
            <w:tcW w:w="1798" w:type="dxa"/>
            <w:shd w:val="clear" w:color="auto" w:fill="9CC2E5" w:themeFill="accent1" w:themeFillTint="99"/>
            <w:vAlign w:val="bottom"/>
          </w:tcPr>
          <w:p w:rsidR="007A5A1C" w:rsidRPr="00785197" w:rsidRDefault="00ED612F" w:rsidP="0027214F">
            <w:pPr>
              <w:jc w:val="center"/>
              <w:rPr>
                <w:rFonts w:ascii="Calibri" w:hAnsi="Calibri" w:cs="Calibri"/>
                <w:b/>
                <w:sz w:val="20"/>
                <w:szCs w:val="20"/>
              </w:rPr>
            </w:pPr>
            <w:r w:rsidRPr="00785197">
              <w:rPr>
                <w:rFonts w:ascii="Calibri" w:hAnsi="Calibri" w:cs="Calibri"/>
                <w:b/>
                <w:sz w:val="20"/>
                <w:szCs w:val="20"/>
              </w:rPr>
              <w:t>Year</w:t>
            </w:r>
          </w:p>
        </w:tc>
        <w:tc>
          <w:tcPr>
            <w:tcW w:w="1798" w:type="dxa"/>
            <w:shd w:val="clear" w:color="auto" w:fill="9CC2E5" w:themeFill="accent1" w:themeFillTint="99"/>
            <w:vAlign w:val="bottom"/>
          </w:tcPr>
          <w:p w:rsidR="007A5A1C" w:rsidRPr="00785197" w:rsidRDefault="00ED612F" w:rsidP="0027214F">
            <w:pPr>
              <w:jc w:val="center"/>
              <w:rPr>
                <w:rFonts w:ascii="Calibri" w:hAnsi="Calibri" w:cs="Calibri"/>
                <w:b/>
                <w:sz w:val="20"/>
                <w:szCs w:val="20"/>
              </w:rPr>
            </w:pPr>
            <w:r w:rsidRPr="00785197">
              <w:rPr>
                <w:rFonts w:ascii="Calibri" w:hAnsi="Calibri" w:cs="Calibri"/>
                <w:b/>
                <w:sz w:val="20"/>
                <w:szCs w:val="20"/>
              </w:rPr>
              <w:t>Test Component</w:t>
            </w:r>
          </w:p>
        </w:tc>
        <w:tc>
          <w:tcPr>
            <w:tcW w:w="1798" w:type="dxa"/>
            <w:shd w:val="clear" w:color="auto" w:fill="9CC2E5" w:themeFill="accent1" w:themeFillTint="99"/>
            <w:vAlign w:val="bottom"/>
          </w:tcPr>
          <w:p w:rsidR="007A5A1C" w:rsidRPr="00785197" w:rsidRDefault="00ED612F" w:rsidP="0027214F">
            <w:pPr>
              <w:jc w:val="center"/>
              <w:rPr>
                <w:rFonts w:ascii="Calibri" w:hAnsi="Calibri" w:cs="Calibri"/>
                <w:b/>
                <w:sz w:val="20"/>
                <w:szCs w:val="20"/>
              </w:rPr>
            </w:pPr>
            <w:r w:rsidRPr="00785197">
              <w:rPr>
                <w:rFonts w:ascii="Calibri" w:hAnsi="Calibri" w:cs="Calibri"/>
                <w:b/>
                <w:sz w:val="20"/>
                <w:szCs w:val="20"/>
              </w:rPr>
              <w:t>Avg. National Score</w:t>
            </w:r>
          </w:p>
        </w:tc>
        <w:tc>
          <w:tcPr>
            <w:tcW w:w="1798" w:type="dxa"/>
            <w:shd w:val="clear" w:color="auto" w:fill="9CC2E5" w:themeFill="accent1" w:themeFillTint="99"/>
            <w:vAlign w:val="bottom"/>
          </w:tcPr>
          <w:p w:rsidR="007A5A1C" w:rsidRPr="00785197" w:rsidRDefault="00ED612F" w:rsidP="0027214F">
            <w:pPr>
              <w:jc w:val="center"/>
              <w:rPr>
                <w:rFonts w:ascii="Calibri" w:hAnsi="Calibri" w:cs="Calibri"/>
                <w:b/>
                <w:sz w:val="20"/>
                <w:szCs w:val="20"/>
              </w:rPr>
            </w:pPr>
            <w:r w:rsidRPr="00785197">
              <w:rPr>
                <w:rFonts w:ascii="Calibri" w:hAnsi="Calibri" w:cs="Calibri"/>
                <w:b/>
                <w:sz w:val="20"/>
                <w:szCs w:val="20"/>
              </w:rPr>
              <w:t>Avg. State Score</w:t>
            </w:r>
          </w:p>
        </w:tc>
        <w:tc>
          <w:tcPr>
            <w:tcW w:w="1799" w:type="dxa"/>
            <w:shd w:val="clear" w:color="auto" w:fill="9CC2E5" w:themeFill="accent1" w:themeFillTint="99"/>
            <w:vAlign w:val="bottom"/>
          </w:tcPr>
          <w:p w:rsidR="007A5A1C" w:rsidRPr="00785197" w:rsidRDefault="00ED612F" w:rsidP="0027214F">
            <w:pPr>
              <w:jc w:val="center"/>
              <w:rPr>
                <w:rFonts w:ascii="Calibri" w:hAnsi="Calibri" w:cs="Calibri"/>
                <w:b/>
                <w:sz w:val="20"/>
                <w:szCs w:val="20"/>
              </w:rPr>
            </w:pPr>
            <w:r w:rsidRPr="00785197">
              <w:rPr>
                <w:rFonts w:ascii="Calibri" w:hAnsi="Calibri" w:cs="Calibri"/>
                <w:b/>
                <w:sz w:val="20"/>
                <w:szCs w:val="20"/>
              </w:rPr>
              <w:t>Avg. District Score</w:t>
            </w:r>
          </w:p>
        </w:tc>
        <w:tc>
          <w:tcPr>
            <w:tcW w:w="1799" w:type="dxa"/>
            <w:shd w:val="clear" w:color="auto" w:fill="9CC2E5" w:themeFill="accent1" w:themeFillTint="99"/>
            <w:vAlign w:val="bottom"/>
          </w:tcPr>
          <w:p w:rsidR="007A5A1C" w:rsidRPr="00785197" w:rsidRDefault="00ED612F" w:rsidP="0027214F">
            <w:pPr>
              <w:jc w:val="center"/>
              <w:rPr>
                <w:rFonts w:ascii="Calibri" w:hAnsi="Calibri" w:cs="Calibri"/>
                <w:b/>
                <w:sz w:val="20"/>
                <w:szCs w:val="20"/>
              </w:rPr>
            </w:pPr>
            <w:r w:rsidRPr="00785197">
              <w:rPr>
                <w:rFonts w:ascii="Calibri" w:hAnsi="Calibri" w:cs="Calibri"/>
                <w:b/>
                <w:sz w:val="20"/>
                <w:szCs w:val="20"/>
              </w:rPr>
              <w:t>Avg. School Score</w:t>
            </w:r>
          </w:p>
        </w:tc>
      </w:tr>
      <w:tr w:rsidR="00ED612F" w:rsidRPr="007A5A1C" w:rsidTr="00ED612F">
        <w:tc>
          <w:tcPr>
            <w:tcW w:w="1798" w:type="dxa"/>
            <w:vMerge w:val="restart"/>
            <w:vAlign w:val="center"/>
          </w:tcPr>
          <w:p w:rsidR="00ED612F" w:rsidRPr="00785197" w:rsidRDefault="00ED612F" w:rsidP="00ED612F">
            <w:pPr>
              <w:jc w:val="center"/>
              <w:rPr>
                <w:rFonts w:ascii="Calibri" w:hAnsi="Calibri" w:cs="Calibri"/>
                <w:b/>
                <w:sz w:val="20"/>
                <w:szCs w:val="20"/>
              </w:rPr>
            </w:pPr>
            <w:r w:rsidRPr="00785197">
              <w:rPr>
                <w:rFonts w:ascii="Calibri" w:hAnsi="Calibri" w:cs="Calibri"/>
                <w:b/>
                <w:sz w:val="20"/>
                <w:szCs w:val="20"/>
              </w:rPr>
              <w:t>2018-19</w:t>
            </w:r>
          </w:p>
        </w:tc>
        <w:tc>
          <w:tcPr>
            <w:tcW w:w="1798" w:type="dxa"/>
          </w:tcPr>
          <w:p w:rsidR="00ED612F" w:rsidRPr="00785197" w:rsidRDefault="00ED612F" w:rsidP="00ED612F">
            <w:pPr>
              <w:jc w:val="center"/>
              <w:rPr>
                <w:rFonts w:ascii="Calibri" w:hAnsi="Calibri" w:cs="Calibri"/>
                <w:b/>
                <w:sz w:val="20"/>
                <w:szCs w:val="20"/>
              </w:rPr>
            </w:pPr>
            <w:r w:rsidRPr="00785197">
              <w:rPr>
                <w:rFonts w:ascii="Calibri" w:hAnsi="Calibri" w:cs="Calibri"/>
                <w:b/>
                <w:sz w:val="20"/>
                <w:szCs w:val="20"/>
              </w:rPr>
              <w:t>Composite</w:t>
            </w:r>
          </w:p>
        </w:tc>
        <w:tc>
          <w:tcPr>
            <w:tcW w:w="1798"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20.7</w:t>
            </w:r>
          </w:p>
        </w:tc>
        <w:tc>
          <w:tcPr>
            <w:tcW w:w="1798"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20.4</w:t>
            </w:r>
          </w:p>
        </w:tc>
        <w:tc>
          <w:tcPr>
            <w:tcW w:w="1799"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19.2</w:t>
            </w:r>
          </w:p>
        </w:tc>
        <w:tc>
          <w:tcPr>
            <w:tcW w:w="1799" w:type="dxa"/>
          </w:tcPr>
          <w:p w:rsidR="00ED612F" w:rsidRPr="007A5A1C" w:rsidRDefault="000F3F30" w:rsidP="00ED612F">
            <w:pPr>
              <w:jc w:val="center"/>
              <w:rPr>
                <w:rFonts w:ascii="Calibri" w:hAnsi="Calibri" w:cs="Calibri"/>
                <w:sz w:val="20"/>
                <w:szCs w:val="20"/>
              </w:rPr>
            </w:pPr>
            <w:r>
              <w:rPr>
                <w:rFonts w:ascii="Calibri" w:hAnsi="Calibri" w:cs="Calibri"/>
                <w:sz w:val="20"/>
                <w:szCs w:val="20"/>
              </w:rPr>
              <w:t>16.7</w:t>
            </w:r>
          </w:p>
        </w:tc>
      </w:tr>
      <w:tr w:rsidR="00ED612F" w:rsidRPr="007A5A1C" w:rsidTr="00ED612F">
        <w:tc>
          <w:tcPr>
            <w:tcW w:w="1798" w:type="dxa"/>
            <w:vMerge/>
            <w:vAlign w:val="center"/>
          </w:tcPr>
          <w:p w:rsidR="00ED612F" w:rsidRPr="007A5A1C" w:rsidRDefault="00ED612F" w:rsidP="00ED612F">
            <w:pPr>
              <w:jc w:val="center"/>
              <w:rPr>
                <w:rFonts w:ascii="Calibri" w:hAnsi="Calibri" w:cs="Calibri"/>
                <w:sz w:val="20"/>
                <w:szCs w:val="20"/>
              </w:rPr>
            </w:pPr>
          </w:p>
        </w:tc>
        <w:tc>
          <w:tcPr>
            <w:tcW w:w="1798" w:type="dxa"/>
          </w:tcPr>
          <w:p w:rsidR="00ED612F" w:rsidRPr="00785197" w:rsidRDefault="00ED612F" w:rsidP="00ED612F">
            <w:pPr>
              <w:jc w:val="center"/>
              <w:rPr>
                <w:rFonts w:ascii="Calibri" w:hAnsi="Calibri" w:cs="Calibri"/>
                <w:b/>
                <w:sz w:val="20"/>
                <w:szCs w:val="20"/>
              </w:rPr>
            </w:pPr>
            <w:r w:rsidRPr="00785197">
              <w:rPr>
                <w:rFonts w:ascii="Calibri" w:hAnsi="Calibri" w:cs="Calibri"/>
                <w:b/>
                <w:sz w:val="20"/>
                <w:szCs w:val="20"/>
              </w:rPr>
              <w:t>English</w:t>
            </w:r>
          </w:p>
        </w:tc>
        <w:tc>
          <w:tcPr>
            <w:tcW w:w="1798"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20.1</w:t>
            </w:r>
          </w:p>
        </w:tc>
        <w:tc>
          <w:tcPr>
            <w:tcW w:w="1798"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19.8</w:t>
            </w:r>
          </w:p>
        </w:tc>
        <w:tc>
          <w:tcPr>
            <w:tcW w:w="1799"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18.4</w:t>
            </w:r>
          </w:p>
        </w:tc>
        <w:tc>
          <w:tcPr>
            <w:tcW w:w="1799" w:type="dxa"/>
          </w:tcPr>
          <w:p w:rsidR="00ED612F" w:rsidRPr="007A5A1C" w:rsidRDefault="000F3F30" w:rsidP="00ED612F">
            <w:pPr>
              <w:jc w:val="center"/>
              <w:rPr>
                <w:rFonts w:ascii="Calibri" w:hAnsi="Calibri" w:cs="Calibri"/>
                <w:sz w:val="20"/>
                <w:szCs w:val="20"/>
              </w:rPr>
            </w:pPr>
            <w:r>
              <w:rPr>
                <w:rFonts w:ascii="Calibri" w:hAnsi="Calibri" w:cs="Calibri"/>
                <w:sz w:val="20"/>
                <w:szCs w:val="20"/>
              </w:rPr>
              <w:t>15.2</w:t>
            </w:r>
          </w:p>
        </w:tc>
      </w:tr>
      <w:tr w:rsidR="00ED612F" w:rsidRPr="007A5A1C" w:rsidTr="00ED612F">
        <w:tc>
          <w:tcPr>
            <w:tcW w:w="1798" w:type="dxa"/>
            <w:vMerge/>
            <w:vAlign w:val="center"/>
          </w:tcPr>
          <w:p w:rsidR="00ED612F" w:rsidRPr="007A5A1C" w:rsidRDefault="00ED612F" w:rsidP="00ED612F">
            <w:pPr>
              <w:jc w:val="center"/>
              <w:rPr>
                <w:rFonts w:ascii="Calibri" w:hAnsi="Calibri" w:cs="Calibri"/>
                <w:sz w:val="20"/>
                <w:szCs w:val="20"/>
              </w:rPr>
            </w:pPr>
          </w:p>
        </w:tc>
        <w:tc>
          <w:tcPr>
            <w:tcW w:w="1798" w:type="dxa"/>
          </w:tcPr>
          <w:p w:rsidR="00ED612F" w:rsidRPr="00785197" w:rsidRDefault="00ED612F" w:rsidP="00ED612F">
            <w:pPr>
              <w:jc w:val="center"/>
              <w:rPr>
                <w:rFonts w:ascii="Calibri" w:hAnsi="Calibri" w:cs="Calibri"/>
                <w:b/>
                <w:sz w:val="20"/>
                <w:szCs w:val="20"/>
              </w:rPr>
            </w:pPr>
            <w:r w:rsidRPr="00785197">
              <w:rPr>
                <w:rFonts w:ascii="Calibri" w:hAnsi="Calibri" w:cs="Calibri"/>
                <w:b/>
                <w:sz w:val="20"/>
                <w:szCs w:val="20"/>
              </w:rPr>
              <w:t>Mathematics</w:t>
            </w:r>
          </w:p>
        </w:tc>
        <w:tc>
          <w:tcPr>
            <w:tcW w:w="1798"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20.4</w:t>
            </w:r>
          </w:p>
        </w:tc>
        <w:tc>
          <w:tcPr>
            <w:tcW w:w="1798"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19.8</w:t>
            </w:r>
          </w:p>
        </w:tc>
        <w:tc>
          <w:tcPr>
            <w:tcW w:w="1799"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18.5</w:t>
            </w:r>
          </w:p>
        </w:tc>
        <w:tc>
          <w:tcPr>
            <w:tcW w:w="1799" w:type="dxa"/>
          </w:tcPr>
          <w:p w:rsidR="00ED612F" w:rsidRPr="007A5A1C" w:rsidRDefault="000F3F30" w:rsidP="00ED612F">
            <w:pPr>
              <w:jc w:val="center"/>
              <w:rPr>
                <w:rFonts w:ascii="Calibri" w:hAnsi="Calibri" w:cs="Calibri"/>
                <w:sz w:val="20"/>
                <w:szCs w:val="20"/>
              </w:rPr>
            </w:pPr>
            <w:r>
              <w:rPr>
                <w:rFonts w:ascii="Calibri" w:hAnsi="Calibri" w:cs="Calibri"/>
                <w:sz w:val="20"/>
                <w:szCs w:val="20"/>
              </w:rPr>
              <w:t>16.1</w:t>
            </w:r>
          </w:p>
        </w:tc>
      </w:tr>
      <w:tr w:rsidR="00ED612F" w:rsidRPr="007A5A1C" w:rsidTr="00ED612F">
        <w:tc>
          <w:tcPr>
            <w:tcW w:w="1798" w:type="dxa"/>
            <w:vMerge/>
            <w:vAlign w:val="center"/>
          </w:tcPr>
          <w:p w:rsidR="00ED612F" w:rsidRPr="007A5A1C" w:rsidRDefault="00ED612F" w:rsidP="00ED612F">
            <w:pPr>
              <w:jc w:val="center"/>
              <w:rPr>
                <w:rFonts w:ascii="Calibri" w:hAnsi="Calibri" w:cs="Calibri"/>
                <w:sz w:val="20"/>
                <w:szCs w:val="20"/>
              </w:rPr>
            </w:pPr>
          </w:p>
        </w:tc>
        <w:tc>
          <w:tcPr>
            <w:tcW w:w="1798" w:type="dxa"/>
          </w:tcPr>
          <w:p w:rsidR="00ED612F" w:rsidRPr="00785197" w:rsidRDefault="00ED612F" w:rsidP="00ED612F">
            <w:pPr>
              <w:jc w:val="center"/>
              <w:rPr>
                <w:rFonts w:ascii="Calibri" w:hAnsi="Calibri" w:cs="Calibri"/>
                <w:b/>
                <w:sz w:val="20"/>
                <w:szCs w:val="20"/>
              </w:rPr>
            </w:pPr>
            <w:r w:rsidRPr="00785197">
              <w:rPr>
                <w:rFonts w:ascii="Calibri" w:hAnsi="Calibri" w:cs="Calibri"/>
                <w:b/>
                <w:sz w:val="20"/>
                <w:szCs w:val="20"/>
              </w:rPr>
              <w:t>Reading</w:t>
            </w:r>
          </w:p>
        </w:tc>
        <w:tc>
          <w:tcPr>
            <w:tcW w:w="1798"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21.2</w:t>
            </w:r>
          </w:p>
        </w:tc>
        <w:tc>
          <w:tcPr>
            <w:tcW w:w="1798"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21.3</w:t>
            </w:r>
          </w:p>
        </w:tc>
        <w:tc>
          <w:tcPr>
            <w:tcW w:w="1799"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20.2</w:t>
            </w:r>
          </w:p>
        </w:tc>
        <w:tc>
          <w:tcPr>
            <w:tcW w:w="1799" w:type="dxa"/>
          </w:tcPr>
          <w:p w:rsidR="00ED612F" w:rsidRPr="007A5A1C" w:rsidRDefault="000F3F30" w:rsidP="00ED612F">
            <w:pPr>
              <w:jc w:val="center"/>
              <w:rPr>
                <w:rFonts w:ascii="Calibri" w:hAnsi="Calibri" w:cs="Calibri"/>
                <w:sz w:val="20"/>
                <w:szCs w:val="20"/>
              </w:rPr>
            </w:pPr>
            <w:r>
              <w:rPr>
                <w:rFonts w:ascii="Calibri" w:hAnsi="Calibri" w:cs="Calibri"/>
                <w:sz w:val="20"/>
                <w:szCs w:val="20"/>
              </w:rPr>
              <w:t>17.8</w:t>
            </w:r>
          </w:p>
        </w:tc>
      </w:tr>
      <w:tr w:rsidR="00ED612F" w:rsidRPr="007A5A1C" w:rsidTr="00ED612F">
        <w:tc>
          <w:tcPr>
            <w:tcW w:w="1798" w:type="dxa"/>
            <w:vMerge/>
            <w:vAlign w:val="center"/>
          </w:tcPr>
          <w:p w:rsidR="00ED612F" w:rsidRPr="007A5A1C" w:rsidRDefault="00ED612F" w:rsidP="00ED612F">
            <w:pPr>
              <w:jc w:val="center"/>
              <w:rPr>
                <w:rFonts w:ascii="Calibri" w:hAnsi="Calibri" w:cs="Calibri"/>
                <w:sz w:val="20"/>
                <w:szCs w:val="20"/>
              </w:rPr>
            </w:pPr>
          </w:p>
        </w:tc>
        <w:tc>
          <w:tcPr>
            <w:tcW w:w="1798" w:type="dxa"/>
          </w:tcPr>
          <w:p w:rsidR="00ED612F" w:rsidRPr="00785197" w:rsidRDefault="00ED612F" w:rsidP="00ED612F">
            <w:pPr>
              <w:jc w:val="center"/>
              <w:rPr>
                <w:rFonts w:ascii="Calibri" w:hAnsi="Calibri" w:cs="Calibri"/>
                <w:b/>
                <w:sz w:val="20"/>
                <w:szCs w:val="20"/>
              </w:rPr>
            </w:pPr>
            <w:r w:rsidRPr="00785197">
              <w:rPr>
                <w:rFonts w:ascii="Calibri" w:hAnsi="Calibri" w:cs="Calibri"/>
                <w:b/>
                <w:sz w:val="20"/>
                <w:szCs w:val="20"/>
              </w:rPr>
              <w:t>Science</w:t>
            </w:r>
          </w:p>
        </w:tc>
        <w:tc>
          <w:tcPr>
            <w:tcW w:w="1798"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20.6</w:t>
            </w:r>
          </w:p>
        </w:tc>
        <w:tc>
          <w:tcPr>
            <w:tcW w:w="1798"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20.4</w:t>
            </w:r>
          </w:p>
        </w:tc>
        <w:tc>
          <w:tcPr>
            <w:tcW w:w="1799"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19.1</w:t>
            </w:r>
          </w:p>
        </w:tc>
        <w:tc>
          <w:tcPr>
            <w:tcW w:w="1799" w:type="dxa"/>
          </w:tcPr>
          <w:p w:rsidR="00ED612F" w:rsidRPr="007A5A1C" w:rsidRDefault="000F3F30" w:rsidP="00ED612F">
            <w:pPr>
              <w:jc w:val="center"/>
              <w:rPr>
                <w:rFonts w:ascii="Calibri" w:hAnsi="Calibri" w:cs="Calibri"/>
                <w:sz w:val="20"/>
                <w:szCs w:val="20"/>
              </w:rPr>
            </w:pPr>
            <w:r>
              <w:rPr>
                <w:rFonts w:ascii="Calibri" w:hAnsi="Calibri" w:cs="Calibri"/>
                <w:sz w:val="20"/>
                <w:szCs w:val="20"/>
              </w:rPr>
              <w:t>17.1</w:t>
            </w:r>
          </w:p>
        </w:tc>
      </w:tr>
      <w:tr w:rsidR="00ED612F" w:rsidRPr="007A5A1C" w:rsidTr="00ED612F">
        <w:tc>
          <w:tcPr>
            <w:tcW w:w="1798" w:type="dxa"/>
            <w:vMerge/>
            <w:vAlign w:val="center"/>
          </w:tcPr>
          <w:p w:rsidR="00ED612F" w:rsidRPr="007A5A1C" w:rsidRDefault="00ED612F" w:rsidP="00ED612F">
            <w:pPr>
              <w:jc w:val="center"/>
              <w:rPr>
                <w:rFonts w:ascii="Calibri" w:hAnsi="Calibri" w:cs="Calibri"/>
                <w:sz w:val="20"/>
                <w:szCs w:val="20"/>
              </w:rPr>
            </w:pPr>
          </w:p>
        </w:tc>
        <w:tc>
          <w:tcPr>
            <w:tcW w:w="1798" w:type="dxa"/>
          </w:tcPr>
          <w:p w:rsidR="00ED612F" w:rsidRPr="00785197" w:rsidRDefault="00ED612F" w:rsidP="00ED612F">
            <w:pPr>
              <w:jc w:val="center"/>
              <w:rPr>
                <w:rFonts w:ascii="Calibri" w:hAnsi="Calibri" w:cs="Calibri"/>
                <w:b/>
                <w:sz w:val="20"/>
                <w:szCs w:val="20"/>
              </w:rPr>
            </w:pPr>
            <w:r w:rsidRPr="00785197">
              <w:rPr>
                <w:rFonts w:ascii="Calibri" w:hAnsi="Calibri" w:cs="Calibri"/>
                <w:b/>
                <w:sz w:val="20"/>
                <w:szCs w:val="20"/>
              </w:rPr>
              <w:t>Writing Subscore</w:t>
            </w:r>
          </w:p>
        </w:tc>
        <w:tc>
          <w:tcPr>
            <w:tcW w:w="1798"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6.5</w:t>
            </w:r>
          </w:p>
        </w:tc>
        <w:tc>
          <w:tcPr>
            <w:tcW w:w="1798"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6.7</w:t>
            </w:r>
          </w:p>
        </w:tc>
        <w:tc>
          <w:tcPr>
            <w:tcW w:w="1799"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6.4</w:t>
            </w:r>
          </w:p>
        </w:tc>
        <w:tc>
          <w:tcPr>
            <w:tcW w:w="1799" w:type="dxa"/>
          </w:tcPr>
          <w:p w:rsidR="00ED612F" w:rsidRPr="007A5A1C" w:rsidRDefault="000F3F30" w:rsidP="00ED612F">
            <w:pPr>
              <w:jc w:val="center"/>
              <w:rPr>
                <w:rFonts w:ascii="Calibri" w:hAnsi="Calibri" w:cs="Calibri"/>
                <w:sz w:val="20"/>
                <w:szCs w:val="20"/>
              </w:rPr>
            </w:pPr>
            <w:r>
              <w:rPr>
                <w:rFonts w:ascii="Calibri" w:hAnsi="Calibri" w:cs="Calibri"/>
                <w:sz w:val="20"/>
                <w:szCs w:val="20"/>
              </w:rPr>
              <w:t>6.4</w:t>
            </w:r>
          </w:p>
        </w:tc>
      </w:tr>
      <w:tr w:rsidR="00ED612F" w:rsidRPr="007A5A1C" w:rsidTr="005C673C">
        <w:tc>
          <w:tcPr>
            <w:tcW w:w="10790" w:type="dxa"/>
            <w:gridSpan w:val="6"/>
            <w:shd w:val="clear" w:color="auto" w:fill="FFFF99"/>
            <w:vAlign w:val="center"/>
          </w:tcPr>
          <w:p w:rsidR="00ED612F" w:rsidRPr="007A5A1C" w:rsidRDefault="00ED612F" w:rsidP="00ED612F">
            <w:pPr>
              <w:jc w:val="center"/>
              <w:rPr>
                <w:rFonts w:ascii="Calibri" w:hAnsi="Calibri" w:cs="Calibri"/>
                <w:sz w:val="20"/>
                <w:szCs w:val="20"/>
              </w:rPr>
            </w:pPr>
          </w:p>
        </w:tc>
      </w:tr>
      <w:tr w:rsidR="00ED612F" w:rsidRPr="007A5A1C" w:rsidTr="00ED612F">
        <w:tc>
          <w:tcPr>
            <w:tcW w:w="1798" w:type="dxa"/>
            <w:vMerge w:val="restart"/>
            <w:vAlign w:val="center"/>
          </w:tcPr>
          <w:p w:rsidR="00ED612F" w:rsidRPr="00785197" w:rsidRDefault="00ED612F" w:rsidP="00ED612F">
            <w:pPr>
              <w:jc w:val="center"/>
              <w:rPr>
                <w:rFonts w:ascii="Calibri" w:hAnsi="Calibri" w:cs="Calibri"/>
                <w:b/>
                <w:sz w:val="20"/>
                <w:szCs w:val="20"/>
              </w:rPr>
            </w:pPr>
            <w:r w:rsidRPr="00785197">
              <w:rPr>
                <w:rFonts w:ascii="Calibri" w:hAnsi="Calibri" w:cs="Calibri"/>
                <w:b/>
                <w:sz w:val="20"/>
                <w:szCs w:val="20"/>
              </w:rPr>
              <w:t>2017-18</w:t>
            </w:r>
          </w:p>
        </w:tc>
        <w:tc>
          <w:tcPr>
            <w:tcW w:w="1798" w:type="dxa"/>
          </w:tcPr>
          <w:p w:rsidR="00ED612F" w:rsidRPr="00785197" w:rsidRDefault="00ED612F" w:rsidP="00ED612F">
            <w:pPr>
              <w:jc w:val="center"/>
              <w:rPr>
                <w:rFonts w:ascii="Calibri" w:hAnsi="Calibri" w:cs="Calibri"/>
                <w:b/>
                <w:sz w:val="20"/>
                <w:szCs w:val="20"/>
              </w:rPr>
            </w:pPr>
            <w:r w:rsidRPr="00785197">
              <w:rPr>
                <w:rFonts w:ascii="Calibri" w:hAnsi="Calibri" w:cs="Calibri"/>
                <w:b/>
                <w:sz w:val="20"/>
                <w:szCs w:val="20"/>
              </w:rPr>
              <w:t>Composite</w:t>
            </w:r>
          </w:p>
        </w:tc>
        <w:tc>
          <w:tcPr>
            <w:tcW w:w="1798"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20.8</w:t>
            </w:r>
          </w:p>
        </w:tc>
        <w:tc>
          <w:tcPr>
            <w:tcW w:w="1798"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21</w:t>
            </w:r>
          </w:p>
        </w:tc>
        <w:tc>
          <w:tcPr>
            <w:tcW w:w="1799"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19.6</w:t>
            </w:r>
          </w:p>
        </w:tc>
        <w:tc>
          <w:tcPr>
            <w:tcW w:w="1799" w:type="dxa"/>
          </w:tcPr>
          <w:p w:rsidR="00ED612F" w:rsidRPr="007A5A1C" w:rsidRDefault="000F3F30" w:rsidP="00ED612F">
            <w:pPr>
              <w:jc w:val="center"/>
              <w:rPr>
                <w:rFonts w:ascii="Calibri" w:hAnsi="Calibri" w:cs="Calibri"/>
                <w:sz w:val="20"/>
                <w:szCs w:val="20"/>
              </w:rPr>
            </w:pPr>
            <w:r>
              <w:rPr>
                <w:rFonts w:ascii="Calibri" w:hAnsi="Calibri" w:cs="Calibri"/>
                <w:sz w:val="20"/>
                <w:szCs w:val="20"/>
              </w:rPr>
              <w:t>16.0</w:t>
            </w:r>
          </w:p>
        </w:tc>
      </w:tr>
      <w:tr w:rsidR="00ED612F" w:rsidRPr="007A5A1C" w:rsidTr="007A5A1C">
        <w:tc>
          <w:tcPr>
            <w:tcW w:w="1798" w:type="dxa"/>
            <w:vMerge/>
          </w:tcPr>
          <w:p w:rsidR="00ED612F" w:rsidRPr="007A5A1C" w:rsidRDefault="00ED612F" w:rsidP="00ED612F">
            <w:pPr>
              <w:jc w:val="center"/>
              <w:rPr>
                <w:rFonts w:ascii="Calibri" w:hAnsi="Calibri" w:cs="Calibri"/>
                <w:sz w:val="20"/>
                <w:szCs w:val="20"/>
              </w:rPr>
            </w:pPr>
          </w:p>
        </w:tc>
        <w:tc>
          <w:tcPr>
            <w:tcW w:w="1798" w:type="dxa"/>
          </w:tcPr>
          <w:p w:rsidR="00ED612F" w:rsidRPr="00785197" w:rsidRDefault="00ED612F" w:rsidP="00ED612F">
            <w:pPr>
              <w:jc w:val="center"/>
              <w:rPr>
                <w:rFonts w:ascii="Calibri" w:hAnsi="Calibri" w:cs="Calibri"/>
                <w:b/>
                <w:sz w:val="20"/>
                <w:szCs w:val="20"/>
              </w:rPr>
            </w:pPr>
            <w:r w:rsidRPr="00785197">
              <w:rPr>
                <w:rFonts w:ascii="Calibri" w:hAnsi="Calibri" w:cs="Calibri"/>
                <w:b/>
                <w:sz w:val="20"/>
                <w:szCs w:val="20"/>
              </w:rPr>
              <w:t>English</w:t>
            </w:r>
          </w:p>
        </w:tc>
        <w:tc>
          <w:tcPr>
            <w:tcW w:w="1798"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20.2</w:t>
            </w:r>
          </w:p>
        </w:tc>
        <w:tc>
          <w:tcPr>
            <w:tcW w:w="1798"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20.4</w:t>
            </w:r>
          </w:p>
        </w:tc>
        <w:tc>
          <w:tcPr>
            <w:tcW w:w="1799"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18.8</w:t>
            </w:r>
          </w:p>
        </w:tc>
        <w:tc>
          <w:tcPr>
            <w:tcW w:w="1799" w:type="dxa"/>
          </w:tcPr>
          <w:p w:rsidR="00ED612F" w:rsidRPr="007A5A1C" w:rsidRDefault="000F3F30" w:rsidP="00ED612F">
            <w:pPr>
              <w:jc w:val="center"/>
              <w:rPr>
                <w:rFonts w:ascii="Calibri" w:hAnsi="Calibri" w:cs="Calibri"/>
                <w:sz w:val="20"/>
                <w:szCs w:val="20"/>
              </w:rPr>
            </w:pPr>
            <w:r>
              <w:rPr>
                <w:rFonts w:ascii="Calibri" w:hAnsi="Calibri" w:cs="Calibri"/>
                <w:sz w:val="20"/>
                <w:szCs w:val="20"/>
              </w:rPr>
              <w:t>14.1</w:t>
            </w:r>
          </w:p>
        </w:tc>
      </w:tr>
      <w:tr w:rsidR="00ED612F" w:rsidRPr="007A5A1C" w:rsidTr="007A5A1C">
        <w:tc>
          <w:tcPr>
            <w:tcW w:w="1798" w:type="dxa"/>
            <w:vMerge/>
          </w:tcPr>
          <w:p w:rsidR="00ED612F" w:rsidRPr="007A5A1C" w:rsidRDefault="00ED612F" w:rsidP="00ED612F">
            <w:pPr>
              <w:jc w:val="center"/>
              <w:rPr>
                <w:rFonts w:ascii="Calibri" w:hAnsi="Calibri" w:cs="Calibri"/>
                <w:sz w:val="20"/>
                <w:szCs w:val="20"/>
              </w:rPr>
            </w:pPr>
          </w:p>
        </w:tc>
        <w:tc>
          <w:tcPr>
            <w:tcW w:w="1798" w:type="dxa"/>
          </w:tcPr>
          <w:p w:rsidR="00ED612F" w:rsidRPr="00785197" w:rsidRDefault="00ED612F" w:rsidP="00ED612F">
            <w:pPr>
              <w:jc w:val="center"/>
              <w:rPr>
                <w:rFonts w:ascii="Calibri" w:hAnsi="Calibri" w:cs="Calibri"/>
                <w:b/>
                <w:sz w:val="20"/>
                <w:szCs w:val="20"/>
              </w:rPr>
            </w:pPr>
            <w:r w:rsidRPr="00785197">
              <w:rPr>
                <w:rFonts w:ascii="Calibri" w:hAnsi="Calibri" w:cs="Calibri"/>
                <w:b/>
                <w:sz w:val="20"/>
                <w:szCs w:val="20"/>
              </w:rPr>
              <w:t>Mathematics</w:t>
            </w:r>
          </w:p>
        </w:tc>
        <w:tc>
          <w:tcPr>
            <w:tcW w:w="1798"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20.5</w:t>
            </w:r>
          </w:p>
        </w:tc>
        <w:tc>
          <w:tcPr>
            <w:tcW w:w="1798"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20.4</w:t>
            </w:r>
          </w:p>
        </w:tc>
        <w:tc>
          <w:tcPr>
            <w:tcW w:w="1799"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19.1</w:t>
            </w:r>
          </w:p>
        </w:tc>
        <w:tc>
          <w:tcPr>
            <w:tcW w:w="1799" w:type="dxa"/>
          </w:tcPr>
          <w:p w:rsidR="00ED612F" w:rsidRPr="007A5A1C" w:rsidRDefault="000F3F30" w:rsidP="00ED612F">
            <w:pPr>
              <w:jc w:val="center"/>
              <w:rPr>
                <w:rFonts w:ascii="Calibri" w:hAnsi="Calibri" w:cs="Calibri"/>
                <w:sz w:val="20"/>
                <w:szCs w:val="20"/>
              </w:rPr>
            </w:pPr>
            <w:r>
              <w:rPr>
                <w:rFonts w:ascii="Calibri" w:hAnsi="Calibri" w:cs="Calibri"/>
                <w:sz w:val="20"/>
                <w:szCs w:val="20"/>
              </w:rPr>
              <w:t>16.5</w:t>
            </w:r>
          </w:p>
        </w:tc>
      </w:tr>
      <w:tr w:rsidR="00ED612F" w:rsidRPr="007A5A1C" w:rsidTr="007A5A1C">
        <w:tc>
          <w:tcPr>
            <w:tcW w:w="1798" w:type="dxa"/>
            <w:vMerge/>
          </w:tcPr>
          <w:p w:rsidR="00ED612F" w:rsidRPr="007A5A1C" w:rsidRDefault="00ED612F" w:rsidP="00ED612F">
            <w:pPr>
              <w:jc w:val="center"/>
              <w:rPr>
                <w:rFonts w:ascii="Calibri" w:hAnsi="Calibri" w:cs="Calibri"/>
                <w:sz w:val="20"/>
                <w:szCs w:val="20"/>
              </w:rPr>
            </w:pPr>
          </w:p>
        </w:tc>
        <w:tc>
          <w:tcPr>
            <w:tcW w:w="1798" w:type="dxa"/>
          </w:tcPr>
          <w:p w:rsidR="00ED612F" w:rsidRPr="00785197" w:rsidRDefault="00ED612F" w:rsidP="00ED612F">
            <w:pPr>
              <w:jc w:val="center"/>
              <w:rPr>
                <w:rFonts w:ascii="Calibri" w:hAnsi="Calibri" w:cs="Calibri"/>
                <w:b/>
                <w:sz w:val="20"/>
                <w:szCs w:val="20"/>
              </w:rPr>
            </w:pPr>
            <w:r w:rsidRPr="00785197">
              <w:rPr>
                <w:rFonts w:ascii="Calibri" w:hAnsi="Calibri" w:cs="Calibri"/>
                <w:b/>
                <w:sz w:val="20"/>
                <w:szCs w:val="20"/>
              </w:rPr>
              <w:t>Reading</w:t>
            </w:r>
          </w:p>
        </w:tc>
        <w:tc>
          <w:tcPr>
            <w:tcW w:w="1798"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21.3</w:t>
            </w:r>
          </w:p>
        </w:tc>
        <w:tc>
          <w:tcPr>
            <w:tcW w:w="1798"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21.7</w:t>
            </w:r>
          </w:p>
        </w:tc>
        <w:tc>
          <w:tcPr>
            <w:tcW w:w="1799"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20.3</w:t>
            </w:r>
          </w:p>
        </w:tc>
        <w:tc>
          <w:tcPr>
            <w:tcW w:w="1799" w:type="dxa"/>
          </w:tcPr>
          <w:p w:rsidR="00ED612F" w:rsidRPr="007A5A1C" w:rsidRDefault="000F3F30" w:rsidP="00ED612F">
            <w:pPr>
              <w:jc w:val="center"/>
              <w:rPr>
                <w:rFonts w:ascii="Calibri" w:hAnsi="Calibri" w:cs="Calibri"/>
                <w:sz w:val="20"/>
                <w:szCs w:val="20"/>
              </w:rPr>
            </w:pPr>
            <w:r>
              <w:rPr>
                <w:rFonts w:ascii="Calibri" w:hAnsi="Calibri" w:cs="Calibri"/>
                <w:sz w:val="20"/>
                <w:szCs w:val="20"/>
              </w:rPr>
              <w:t>16.4</w:t>
            </w:r>
          </w:p>
        </w:tc>
      </w:tr>
      <w:tr w:rsidR="00ED612F" w:rsidRPr="007A5A1C" w:rsidTr="007A5A1C">
        <w:tc>
          <w:tcPr>
            <w:tcW w:w="1798" w:type="dxa"/>
            <w:vMerge/>
          </w:tcPr>
          <w:p w:rsidR="00ED612F" w:rsidRPr="007A5A1C" w:rsidRDefault="00ED612F" w:rsidP="00ED612F">
            <w:pPr>
              <w:jc w:val="center"/>
              <w:rPr>
                <w:rFonts w:ascii="Calibri" w:hAnsi="Calibri" w:cs="Calibri"/>
                <w:sz w:val="20"/>
                <w:szCs w:val="20"/>
              </w:rPr>
            </w:pPr>
          </w:p>
        </w:tc>
        <w:tc>
          <w:tcPr>
            <w:tcW w:w="1798" w:type="dxa"/>
          </w:tcPr>
          <w:p w:rsidR="00ED612F" w:rsidRPr="00785197" w:rsidRDefault="00ED612F" w:rsidP="00ED612F">
            <w:pPr>
              <w:jc w:val="center"/>
              <w:rPr>
                <w:rFonts w:ascii="Calibri" w:hAnsi="Calibri" w:cs="Calibri"/>
                <w:b/>
                <w:sz w:val="20"/>
                <w:szCs w:val="20"/>
              </w:rPr>
            </w:pPr>
            <w:r w:rsidRPr="00785197">
              <w:rPr>
                <w:rFonts w:ascii="Calibri" w:hAnsi="Calibri" w:cs="Calibri"/>
                <w:b/>
                <w:sz w:val="20"/>
                <w:szCs w:val="20"/>
              </w:rPr>
              <w:t>Science</w:t>
            </w:r>
          </w:p>
        </w:tc>
        <w:tc>
          <w:tcPr>
            <w:tcW w:w="1798"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20.7</w:t>
            </w:r>
          </w:p>
        </w:tc>
        <w:tc>
          <w:tcPr>
            <w:tcW w:w="1798"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21</w:t>
            </w:r>
          </w:p>
        </w:tc>
        <w:tc>
          <w:tcPr>
            <w:tcW w:w="1799"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19.6</w:t>
            </w:r>
          </w:p>
        </w:tc>
        <w:tc>
          <w:tcPr>
            <w:tcW w:w="1799" w:type="dxa"/>
          </w:tcPr>
          <w:p w:rsidR="00ED612F" w:rsidRPr="007A5A1C" w:rsidRDefault="000F3F30" w:rsidP="00ED612F">
            <w:pPr>
              <w:jc w:val="center"/>
              <w:rPr>
                <w:rFonts w:ascii="Calibri" w:hAnsi="Calibri" w:cs="Calibri"/>
                <w:sz w:val="20"/>
                <w:szCs w:val="20"/>
              </w:rPr>
            </w:pPr>
            <w:r>
              <w:rPr>
                <w:rFonts w:ascii="Calibri" w:hAnsi="Calibri" w:cs="Calibri"/>
                <w:sz w:val="20"/>
                <w:szCs w:val="20"/>
              </w:rPr>
              <w:t>16.6</w:t>
            </w:r>
          </w:p>
        </w:tc>
      </w:tr>
      <w:tr w:rsidR="00ED612F" w:rsidRPr="007A5A1C" w:rsidTr="007A5A1C">
        <w:tc>
          <w:tcPr>
            <w:tcW w:w="1798" w:type="dxa"/>
            <w:vMerge/>
          </w:tcPr>
          <w:p w:rsidR="00ED612F" w:rsidRPr="007A5A1C" w:rsidRDefault="00ED612F" w:rsidP="00ED612F">
            <w:pPr>
              <w:jc w:val="center"/>
              <w:rPr>
                <w:rFonts w:ascii="Calibri" w:hAnsi="Calibri" w:cs="Calibri"/>
                <w:sz w:val="20"/>
                <w:szCs w:val="20"/>
              </w:rPr>
            </w:pPr>
          </w:p>
        </w:tc>
        <w:tc>
          <w:tcPr>
            <w:tcW w:w="1798" w:type="dxa"/>
          </w:tcPr>
          <w:p w:rsidR="00ED612F" w:rsidRPr="00785197" w:rsidRDefault="00ED612F" w:rsidP="00ED612F">
            <w:pPr>
              <w:jc w:val="center"/>
              <w:rPr>
                <w:rFonts w:ascii="Calibri" w:hAnsi="Calibri" w:cs="Calibri"/>
                <w:b/>
                <w:sz w:val="20"/>
                <w:szCs w:val="20"/>
              </w:rPr>
            </w:pPr>
            <w:r w:rsidRPr="00785197">
              <w:rPr>
                <w:rFonts w:ascii="Calibri" w:hAnsi="Calibri" w:cs="Calibri"/>
                <w:b/>
                <w:sz w:val="20"/>
                <w:szCs w:val="20"/>
              </w:rPr>
              <w:t>Writing Subscore</w:t>
            </w:r>
          </w:p>
        </w:tc>
        <w:tc>
          <w:tcPr>
            <w:tcW w:w="1798"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6.5</w:t>
            </w:r>
          </w:p>
        </w:tc>
        <w:tc>
          <w:tcPr>
            <w:tcW w:w="1798"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6.9</w:t>
            </w:r>
          </w:p>
        </w:tc>
        <w:tc>
          <w:tcPr>
            <w:tcW w:w="1799" w:type="dxa"/>
          </w:tcPr>
          <w:p w:rsidR="00ED612F" w:rsidRPr="007A5A1C" w:rsidRDefault="000A17B2" w:rsidP="00ED612F">
            <w:pPr>
              <w:jc w:val="center"/>
              <w:rPr>
                <w:rFonts w:ascii="Calibri" w:hAnsi="Calibri" w:cs="Calibri"/>
                <w:sz w:val="20"/>
                <w:szCs w:val="20"/>
              </w:rPr>
            </w:pPr>
            <w:r>
              <w:rPr>
                <w:rFonts w:ascii="Calibri" w:hAnsi="Calibri" w:cs="Calibri"/>
                <w:sz w:val="20"/>
                <w:szCs w:val="20"/>
              </w:rPr>
              <w:t>6.5</w:t>
            </w:r>
          </w:p>
        </w:tc>
        <w:tc>
          <w:tcPr>
            <w:tcW w:w="1799" w:type="dxa"/>
          </w:tcPr>
          <w:p w:rsidR="00ED612F" w:rsidRPr="007A5A1C" w:rsidRDefault="000F3F30" w:rsidP="00ED612F">
            <w:pPr>
              <w:jc w:val="center"/>
              <w:rPr>
                <w:rFonts w:ascii="Calibri" w:hAnsi="Calibri" w:cs="Calibri"/>
                <w:sz w:val="20"/>
                <w:szCs w:val="20"/>
              </w:rPr>
            </w:pPr>
            <w:r>
              <w:rPr>
                <w:rFonts w:ascii="Calibri" w:hAnsi="Calibri" w:cs="Calibri"/>
                <w:sz w:val="20"/>
                <w:szCs w:val="20"/>
              </w:rPr>
              <w:t>6.2</w:t>
            </w:r>
          </w:p>
        </w:tc>
      </w:tr>
    </w:tbl>
    <w:p w:rsidR="00ED612F" w:rsidRDefault="00ED612F" w:rsidP="00ED612F">
      <w:pPr>
        <w:jc w:val="center"/>
        <w:rPr>
          <w:rFonts w:ascii="Calibri" w:hAnsi="Calibri" w:cs="Calibri"/>
          <w:i/>
          <w:sz w:val="18"/>
          <w:szCs w:val="18"/>
        </w:rPr>
      </w:pPr>
      <w:r w:rsidRPr="00D42A8A">
        <w:rPr>
          <w:rFonts w:ascii="Calibri" w:hAnsi="Calibri" w:cs="Calibri"/>
          <w:i/>
          <w:sz w:val="18"/>
          <w:szCs w:val="18"/>
        </w:rPr>
        <w:t xml:space="preserve">This data can be found </w:t>
      </w:r>
      <w:r w:rsidRPr="00A67B16">
        <w:rPr>
          <w:rFonts w:ascii="Calibri" w:hAnsi="Calibri" w:cs="Calibri"/>
          <w:i/>
          <w:sz w:val="18"/>
          <w:szCs w:val="18"/>
        </w:rPr>
        <w:t xml:space="preserve">at </w:t>
      </w:r>
      <w:hyperlink r:id="rId15" w:history="1">
        <w:r w:rsidRPr="00A67B16">
          <w:rPr>
            <w:rStyle w:val="Hyperlink"/>
            <w:rFonts w:ascii="Calibri" w:hAnsi="Calibri" w:cs="Calibri"/>
            <w:i/>
            <w:sz w:val="18"/>
            <w:szCs w:val="18"/>
          </w:rPr>
          <w:t>https://gosa.georgia.gov/report-card-dashboards-data/report-card</w:t>
        </w:r>
      </w:hyperlink>
      <w:r w:rsidRPr="00A67B16">
        <w:rPr>
          <w:rFonts w:ascii="Calibri" w:hAnsi="Calibri" w:cs="Calibri"/>
          <w:i/>
          <w:sz w:val="18"/>
          <w:szCs w:val="18"/>
        </w:rPr>
        <w:t xml:space="preserve">. </w:t>
      </w:r>
    </w:p>
    <w:p w:rsidR="000A17B2" w:rsidRDefault="000A17B2" w:rsidP="00ED612F">
      <w:pPr>
        <w:jc w:val="center"/>
        <w:rPr>
          <w:rFonts w:ascii="Calibri" w:hAnsi="Calibri" w:cs="Calibri"/>
          <w:sz w:val="24"/>
          <w:szCs w:val="18"/>
        </w:rPr>
      </w:pPr>
    </w:p>
    <w:tbl>
      <w:tblPr>
        <w:tblStyle w:val="TableGrid"/>
        <w:tblW w:w="0" w:type="auto"/>
        <w:tblLook w:val="04A0" w:firstRow="1" w:lastRow="0" w:firstColumn="1" w:lastColumn="0" w:noHBand="0" w:noVBand="1"/>
      </w:tblPr>
      <w:tblGrid>
        <w:gridCol w:w="2158"/>
        <w:gridCol w:w="2158"/>
        <w:gridCol w:w="2158"/>
        <w:gridCol w:w="2158"/>
        <w:gridCol w:w="2158"/>
      </w:tblGrid>
      <w:tr w:rsidR="00731761" w:rsidRPr="00731761" w:rsidTr="005C673C">
        <w:tc>
          <w:tcPr>
            <w:tcW w:w="10790" w:type="dxa"/>
            <w:gridSpan w:val="5"/>
            <w:shd w:val="clear" w:color="auto" w:fill="000099"/>
          </w:tcPr>
          <w:p w:rsidR="00731761" w:rsidRPr="00731761" w:rsidRDefault="00731761" w:rsidP="0027214F">
            <w:pPr>
              <w:jc w:val="center"/>
              <w:rPr>
                <w:rFonts w:ascii="Calibri" w:hAnsi="Calibri" w:cs="Calibri"/>
                <w:b/>
                <w:color w:val="FFFFFF" w:themeColor="background1"/>
                <w:sz w:val="20"/>
              </w:rPr>
            </w:pPr>
            <w:r w:rsidRPr="00731761">
              <w:rPr>
                <w:rFonts w:ascii="Calibri" w:hAnsi="Calibri" w:cs="Calibri"/>
                <w:b/>
                <w:color w:val="FFFFFF" w:themeColor="background1"/>
                <w:sz w:val="20"/>
              </w:rPr>
              <w:t>AVERAGE NEW SAT SCORES (HIGHEST) – ALL STUDENTS</w:t>
            </w:r>
            <w:r w:rsidR="000A3DFE">
              <w:rPr>
                <w:rFonts w:ascii="Calibri" w:hAnsi="Calibri" w:cs="Calibri"/>
                <w:b/>
                <w:color w:val="FFFFFF" w:themeColor="background1"/>
                <w:sz w:val="20"/>
              </w:rPr>
              <w:t xml:space="preserve"> (</w:t>
            </w:r>
            <w:r w:rsidR="000A3DFE" w:rsidRPr="000A3DFE">
              <w:rPr>
                <w:rFonts w:ascii="Calibri" w:hAnsi="Calibri" w:cs="Calibri"/>
                <w:b/>
                <w:i/>
                <w:color w:val="FFFFFF" w:themeColor="background1"/>
                <w:sz w:val="20"/>
              </w:rPr>
              <w:t>High Schools Only</w:t>
            </w:r>
            <w:r w:rsidR="000A3DFE">
              <w:rPr>
                <w:rFonts w:ascii="Calibri" w:hAnsi="Calibri" w:cs="Calibri"/>
                <w:b/>
                <w:color w:val="FFFFFF" w:themeColor="background1"/>
                <w:sz w:val="20"/>
              </w:rPr>
              <w:t>)</w:t>
            </w:r>
          </w:p>
        </w:tc>
      </w:tr>
      <w:tr w:rsidR="00731761" w:rsidRPr="00731761" w:rsidTr="005C673C">
        <w:tc>
          <w:tcPr>
            <w:tcW w:w="2158" w:type="dxa"/>
            <w:shd w:val="clear" w:color="auto" w:fill="9CC2E5" w:themeFill="accent1" w:themeFillTint="99"/>
          </w:tcPr>
          <w:p w:rsidR="00731761" w:rsidRPr="00785197" w:rsidRDefault="00731761" w:rsidP="0027214F">
            <w:pPr>
              <w:jc w:val="center"/>
              <w:rPr>
                <w:rFonts w:ascii="Calibri" w:hAnsi="Calibri" w:cs="Calibri"/>
                <w:b/>
                <w:sz w:val="20"/>
              </w:rPr>
            </w:pPr>
            <w:r w:rsidRPr="00785197">
              <w:rPr>
                <w:rFonts w:ascii="Calibri" w:hAnsi="Calibri" w:cs="Calibri"/>
                <w:b/>
                <w:sz w:val="20"/>
              </w:rPr>
              <w:t>Year</w:t>
            </w:r>
          </w:p>
        </w:tc>
        <w:tc>
          <w:tcPr>
            <w:tcW w:w="2158" w:type="dxa"/>
            <w:shd w:val="clear" w:color="auto" w:fill="9CC2E5" w:themeFill="accent1" w:themeFillTint="99"/>
          </w:tcPr>
          <w:p w:rsidR="00731761" w:rsidRPr="00785197" w:rsidRDefault="00731761" w:rsidP="0027214F">
            <w:pPr>
              <w:jc w:val="center"/>
              <w:rPr>
                <w:rFonts w:ascii="Calibri" w:hAnsi="Calibri" w:cs="Calibri"/>
                <w:b/>
                <w:sz w:val="20"/>
              </w:rPr>
            </w:pPr>
            <w:r w:rsidRPr="00785197">
              <w:rPr>
                <w:rFonts w:ascii="Calibri" w:hAnsi="Calibri" w:cs="Calibri"/>
                <w:b/>
                <w:sz w:val="20"/>
              </w:rPr>
              <w:t>Subject</w:t>
            </w:r>
          </w:p>
        </w:tc>
        <w:tc>
          <w:tcPr>
            <w:tcW w:w="2158" w:type="dxa"/>
            <w:shd w:val="clear" w:color="auto" w:fill="9CC2E5" w:themeFill="accent1" w:themeFillTint="99"/>
          </w:tcPr>
          <w:p w:rsidR="00731761" w:rsidRPr="00785197" w:rsidRDefault="00731761" w:rsidP="0027214F">
            <w:pPr>
              <w:jc w:val="center"/>
              <w:rPr>
                <w:rFonts w:ascii="Calibri" w:hAnsi="Calibri" w:cs="Calibri"/>
                <w:b/>
                <w:sz w:val="20"/>
              </w:rPr>
            </w:pPr>
            <w:r w:rsidRPr="00785197">
              <w:rPr>
                <w:rFonts w:ascii="Calibri" w:hAnsi="Calibri" w:cs="Calibri"/>
                <w:b/>
                <w:sz w:val="20"/>
              </w:rPr>
              <w:t>Avg. State Score</w:t>
            </w:r>
          </w:p>
        </w:tc>
        <w:tc>
          <w:tcPr>
            <w:tcW w:w="2158" w:type="dxa"/>
            <w:shd w:val="clear" w:color="auto" w:fill="9CC2E5" w:themeFill="accent1" w:themeFillTint="99"/>
          </w:tcPr>
          <w:p w:rsidR="00731761" w:rsidRPr="00785197" w:rsidRDefault="00731761" w:rsidP="0027214F">
            <w:pPr>
              <w:jc w:val="center"/>
              <w:rPr>
                <w:rFonts w:ascii="Calibri" w:hAnsi="Calibri" w:cs="Calibri"/>
                <w:b/>
                <w:sz w:val="20"/>
              </w:rPr>
            </w:pPr>
            <w:r w:rsidRPr="00785197">
              <w:rPr>
                <w:rFonts w:ascii="Calibri" w:hAnsi="Calibri" w:cs="Calibri"/>
                <w:b/>
                <w:sz w:val="20"/>
              </w:rPr>
              <w:t>Avg. District Score</w:t>
            </w:r>
          </w:p>
        </w:tc>
        <w:tc>
          <w:tcPr>
            <w:tcW w:w="2158" w:type="dxa"/>
            <w:shd w:val="clear" w:color="auto" w:fill="9CC2E5" w:themeFill="accent1" w:themeFillTint="99"/>
          </w:tcPr>
          <w:p w:rsidR="00731761" w:rsidRPr="00785197" w:rsidRDefault="00731761" w:rsidP="0027214F">
            <w:pPr>
              <w:jc w:val="center"/>
              <w:rPr>
                <w:rFonts w:ascii="Calibri" w:hAnsi="Calibri" w:cs="Calibri"/>
                <w:b/>
                <w:sz w:val="20"/>
              </w:rPr>
            </w:pPr>
            <w:r w:rsidRPr="00785197">
              <w:rPr>
                <w:rFonts w:ascii="Calibri" w:hAnsi="Calibri" w:cs="Calibri"/>
                <w:b/>
                <w:sz w:val="20"/>
              </w:rPr>
              <w:t>Avg. School Score</w:t>
            </w:r>
          </w:p>
        </w:tc>
      </w:tr>
      <w:tr w:rsidR="00731761" w:rsidRPr="00731761" w:rsidTr="00B67250">
        <w:tc>
          <w:tcPr>
            <w:tcW w:w="2158" w:type="dxa"/>
            <w:vMerge w:val="restart"/>
            <w:vAlign w:val="center"/>
          </w:tcPr>
          <w:p w:rsidR="00731761" w:rsidRPr="00785197" w:rsidRDefault="00B67250" w:rsidP="0027214F">
            <w:pPr>
              <w:jc w:val="center"/>
              <w:rPr>
                <w:rFonts w:ascii="Calibri" w:hAnsi="Calibri" w:cs="Calibri"/>
                <w:b/>
                <w:sz w:val="20"/>
              </w:rPr>
            </w:pPr>
            <w:r w:rsidRPr="00785197">
              <w:rPr>
                <w:rFonts w:ascii="Calibri" w:hAnsi="Calibri" w:cs="Calibri"/>
                <w:b/>
                <w:sz w:val="20"/>
              </w:rPr>
              <w:t>2018-19</w:t>
            </w:r>
          </w:p>
        </w:tc>
        <w:tc>
          <w:tcPr>
            <w:tcW w:w="2158" w:type="dxa"/>
            <w:vAlign w:val="center"/>
          </w:tcPr>
          <w:p w:rsidR="00731761" w:rsidRPr="00785197" w:rsidRDefault="00731761" w:rsidP="0027214F">
            <w:pPr>
              <w:jc w:val="center"/>
              <w:rPr>
                <w:rFonts w:ascii="Calibri" w:hAnsi="Calibri" w:cs="Calibri"/>
                <w:b/>
                <w:sz w:val="20"/>
              </w:rPr>
            </w:pPr>
            <w:r w:rsidRPr="00785197">
              <w:rPr>
                <w:rFonts w:ascii="Calibri" w:hAnsi="Calibri" w:cs="Calibri"/>
                <w:b/>
                <w:sz w:val="20"/>
              </w:rPr>
              <w:t>Evidence Based Reading &amp; Writing</w:t>
            </w:r>
          </w:p>
        </w:tc>
        <w:tc>
          <w:tcPr>
            <w:tcW w:w="2158" w:type="dxa"/>
            <w:vAlign w:val="center"/>
          </w:tcPr>
          <w:p w:rsidR="00731761" w:rsidRPr="00731761" w:rsidRDefault="000A17B2" w:rsidP="0027214F">
            <w:pPr>
              <w:jc w:val="center"/>
              <w:rPr>
                <w:rFonts w:ascii="Calibri" w:hAnsi="Calibri" w:cs="Calibri"/>
                <w:sz w:val="20"/>
              </w:rPr>
            </w:pPr>
            <w:r>
              <w:rPr>
                <w:rFonts w:ascii="Calibri" w:hAnsi="Calibri" w:cs="Calibri"/>
                <w:sz w:val="20"/>
              </w:rPr>
              <w:t>523</w:t>
            </w:r>
          </w:p>
        </w:tc>
        <w:tc>
          <w:tcPr>
            <w:tcW w:w="2158" w:type="dxa"/>
            <w:vAlign w:val="center"/>
          </w:tcPr>
          <w:p w:rsidR="00731761" w:rsidRPr="00731761" w:rsidRDefault="000A17B2" w:rsidP="0027214F">
            <w:pPr>
              <w:jc w:val="center"/>
              <w:rPr>
                <w:rFonts w:ascii="Calibri" w:hAnsi="Calibri" w:cs="Calibri"/>
                <w:sz w:val="20"/>
              </w:rPr>
            </w:pPr>
            <w:r>
              <w:rPr>
                <w:rFonts w:ascii="Calibri" w:hAnsi="Calibri" w:cs="Calibri"/>
                <w:sz w:val="20"/>
              </w:rPr>
              <w:t>527</w:t>
            </w:r>
          </w:p>
        </w:tc>
        <w:tc>
          <w:tcPr>
            <w:tcW w:w="2158" w:type="dxa"/>
            <w:vAlign w:val="center"/>
          </w:tcPr>
          <w:p w:rsidR="00731761" w:rsidRPr="00731761" w:rsidRDefault="002F319C" w:rsidP="0027214F">
            <w:pPr>
              <w:jc w:val="center"/>
              <w:rPr>
                <w:rFonts w:ascii="Calibri" w:hAnsi="Calibri" w:cs="Calibri"/>
                <w:sz w:val="20"/>
              </w:rPr>
            </w:pPr>
            <w:r>
              <w:rPr>
                <w:rFonts w:ascii="Calibri" w:hAnsi="Calibri" w:cs="Calibri"/>
                <w:sz w:val="20"/>
              </w:rPr>
              <w:t>474</w:t>
            </w:r>
          </w:p>
        </w:tc>
      </w:tr>
      <w:tr w:rsidR="00731761" w:rsidRPr="00731761" w:rsidTr="00B67250">
        <w:tc>
          <w:tcPr>
            <w:tcW w:w="2158" w:type="dxa"/>
            <w:vMerge/>
            <w:vAlign w:val="center"/>
          </w:tcPr>
          <w:p w:rsidR="00731761" w:rsidRPr="00731761" w:rsidRDefault="00731761" w:rsidP="0027214F">
            <w:pPr>
              <w:jc w:val="center"/>
              <w:rPr>
                <w:rFonts w:ascii="Calibri" w:hAnsi="Calibri" w:cs="Calibri"/>
                <w:sz w:val="20"/>
              </w:rPr>
            </w:pPr>
          </w:p>
        </w:tc>
        <w:tc>
          <w:tcPr>
            <w:tcW w:w="2158" w:type="dxa"/>
            <w:vAlign w:val="center"/>
          </w:tcPr>
          <w:p w:rsidR="00731761" w:rsidRPr="00785197" w:rsidRDefault="00731761" w:rsidP="0027214F">
            <w:pPr>
              <w:jc w:val="center"/>
              <w:rPr>
                <w:rFonts w:ascii="Calibri" w:hAnsi="Calibri" w:cs="Calibri"/>
                <w:b/>
                <w:sz w:val="20"/>
              </w:rPr>
            </w:pPr>
            <w:r w:rsidRPr="00785197">
              <w:rPr>
                <w:rFonts w:ascii="Calibri" w:hAnsi="Calibri" w:cs="Calibri"/>
                <w:b/>
                <w:sz w:val="20"/>
              </w:rPr>
              <w:t>Mathematics</w:t>
            </w:r>
          </w:p>
        </w:tc>
        <w:tc>
          <w:tcPr>
            <w:tcW w:w="2158" w:type="dxa"/>
            <w:vAlign w:val="center"/>
          </w:tcPr>
          <w:p w:rsidR="00731761" w:rsidRPr="00731761" w:rsidRDefault="000A17B2" w:rsidP="0027214F">
            <w:pPr>
              <w:jc w:val="center"/>
              <w:rPr>
                <w:rFonts w:ascii="Calibri" w:hAnsi="Calibri" w:cs="Calibri"/>
                <w:sz w:val="20"/>
              </w:rPr>
            </w:pPr>
            <w:r>
              <w:rPr>
                <w:rFonts w:ascii="Calibri" w:hAnsi="Calibri" w:cs="Calibri"/>
                <w:sz w:val="20"/>
              </w:rPr>
              <w:t>504</w:t>
            </w:r>
          </w:p>
        </w:tc>
        <w:tc>
          <w:tcPr>
            <w:tcW w:w="2158" w:type="dxa"/>
            <w:vAlign w:val="center"/>
          </w:tcPr>
          <w:p w:rsidR="00731761" w:rsidRPr="00731761" w:rsidRDefault="000A17B2" w:rsidP="0027214F">
            <w:pPr>
              <w:jc w:val="center"/>
              <w:rPr>
                <w:rFonts w:ascii="Calibri" w:hAnsi="Calibri" w:cs="Calibri"/>
                <w:sz w:val="20"/>
              </w:rPr>
            </w:pPr>
            <w:r>
              <w:rPr>
                <w:rFonts w:ascii="Calibri" w:hAnsi="Calibri" w:cs="Calibri"/>
                <w:sz w:val="20"/>
              </w:rPr>
              <w:t>502</w:t>
            </w:r>
          </w:p>
        </w:tc>
        <w:tc>
          <w:tcPr>
            <w:tcW w:w="2158" w:type="dxa"/>
            <w:vAlign w:val="center"/>
          </w:tcPr>
          <w:p w:rsidR="00731761" w:rsidRPr="00731761" w:rsidRDefault="002F319C" w:rsidP="0027214F">
            <w:pPr>
              <w:jc w:val="center"/>
              <w:rPr>
                <w:rFonts w:ascii="Calibri" w:hAnsi="Calibri" w:cs="Calibri"/>
                <w:sz w:val="20"/>
              </w:rPr>
            </w:pPr>
            <w:r>
              <w:rPr>
                <w:rFonts w:ascii="Calibri" w:hAnsi="Calibri" w:cs="Calibri"/>
                <w:sz w:val="20"/>
              </w:rPr>
              <w:t>439</w:t>
            </w:r>
          </w:p>
        </w:tc>
      </w:tr>
      <w:tr w:rsidR="00731761" w:rsidRPr="00731761" w:rsidTr="00B67250">
        <w:tc>
          <w:tcPr>
            <w:tcW w:w="2158" w:type="dxa"/>
            <w:vMerge/>
            <w:vAlign w:val="center"/>
          </w:tcPr>
          <w:p w:rsidR="00731761" w:rsidRPr="00731761" w:rsidRDefault="00731761" w:rsidP="0027214F">
            <w:pPr>
              <w:jc w:val="center"/>
              <w:rPr>
                <w:rFonts w:ascii="Calibri" w:hAnsi="Calibri" w:cs="Calibri"/>
                <w:sz w:val="20"/>
              </w:rPr>
            </w:pPr>
          </w:p>
        </w:tc>
        <w:tc>
          <w:tcPr>
            <w:tcW w:w="2158" w:type="dxa"/>
            <w:vAlign w:val="center"/>
          </w:tcPr>
          <w:p w:rsidR="00731761" w:rsidRPr="00785197" w:rsidRDefault="00731761" w:rsidP="0027214F">
            <w:pPr>
              <w:jc w:val="center"/>
              <w:rPr>
                <w:rFonts w:ascii="Calibri" w:hAnsi="Calibri" w:cs="Calibri"/>
                <w:b/>
                <w:sz w:val="20"/>
              </w:rPr>
            </w:pPr>
            <w:r w:rsidRPr="00785197">
              <w:rPr>
                <w:rFonts w:ascii="Calibri" w:hAnsi="Calibri" w:cs="Calibri"/>
                <w:b/>
                <w:sz w:val="20"/>
              </w:rPr>
              <w:t>Reading</w:t>
            </w:r>
          </w:p>
        </w:tc>
        <w:tc>
          <w:tcPr>
            <w:tcW w:w="2158" w:type="dxa"/>
            <w:vAlign w:val="center"/>
          </w:tcPr>
          <w:p w:rsidR="00731761" w:rsidRPr="00731761" w:rsidRDefault="000A17B2" w:rsidP="0027214F">
            <w:pPr>
              <w:jc w:val="center"/>
              <w:rPr>
                <w:rFonts w:ascii="Calibri" w:hAnsi="Calibri" w:cs="Calibri"/>
                <w:sz w:val="20"/>
              </w:rPr>
            </w:pPr>
            <w:r>
              <w:rPr>
                <w:rFonts w:ascii="Calibri" w:hAnsi="Calibri" w:cs="Calibri"/>
                <w:sz w:val="20"/>
              </w:rPr>
              <w:t>264</w:t>
            </w:r>
          </w:p>
        </w:tc>
        <w:tc>
          <w:tcPr>
            <w:tcW w:w="2158" w:type="dxa"/>
            <w:vAlign w:val="center"/>
          </w:tcPr>
          <w:p w:rsidR="00731761" w:rsidRPr="00731761" w:rsidRDefault="000A17B2" w:rsidP="0027214F">
            <w:pPr>
              <w:jc w:val="center"/>
              <w:rPr>
                <w:rFonts w:ascii="Calibri" w:hAnsi="Calibri" w:cs="Calibri"/>
                <w:sz w:val="20"/>
              </w:rPr>
            </w:pPr>
            <w:r>
              <w:rPr>
                <w:rFonts w:ascii="Calibri" w:hAnsi="Calibri" w:cs="Calibri"/>
                <w:sz w:val="20"/>
              </w:rPr>
              <w:t>265</w:t>
            </w:r>
          </w:p>
        </w:tc>
        <w:tc>
          <w:tcPr>
            <w:tcW w:w="2158" w:type="dxa"/>
            <w:vAlign w:val="center"/>
          </w:tcPr>
          <w:p w:rsidR="00731761" w:rsidRPr="00731761" w:rsidRDefault="002F319C" w:rsidP="0027214F">
            <w:pPr>
              <w:jc w:val="center"/>
              <w:rPr>
                <w:rFonts w:ascii="Calibri" w:hAnsi="Calibri" w:cs="Calibri"/>
                <w:sz w:val="20"/>
              </w:rPr>
            </w:pPr>
            <w:r>
              <w:rPr>
                <w:rFonts w:ascii="Calibri" w:hAnsi="Calibri" w:cs="Calibri"/>
                <w:sz w:val="20"/>
              </w:rPr>
              <w:t>240</w:t>
            </w:r>
          </w:p>
        </w:tc>
      </w:tr>
      <w:tr w:rsidR="00731761" w:rsidRPr="00731761" w:rsidTr="00B67250">
        <w:tc>
          <w:tcPr>
            <w:tcW w:w="2158" w:type="dxa"/>
            <w:vMerge/>
            <w:vAlign w:val="center"/>
          </w:tcPr>
          <w:p w:rsidR="00731761" w:rsidRPr="00731761" w:rsidRDefault="00731761" w:rsidP="0027214F">
            <w:pPr>
              <w:jc w:val="center"/>
              <w:rPr>
                <w:rFonts w:ascii="Calibri" w:hAnsi="Calibri" w:cs="Calibri"/>
                <w:sz w:val="20"/>
              </w:rPr>
            </w:pPr>
          </w:p>
        </w:tc>
        <w:tc>
          <w:tcPr>
            <w:tcW w:w="2158" w:type="dxa"/>
            <w:vAlign w:val="center"/>
          </w:tcPr>
          <w:p w:rsidR="00731761" w:rsidRPr="00785197" w:rsidRDefault="00731761" w:rsidP="0027214F">
            <w:pPr>
              <w:jc w:val="center"/>
              <w:rPr>
                <w:rFonts w:ascii="Calibri" w:hAnsi="Calibri" w:cs="Calibri"/>
                <w:b/>
                <w:sz w:val="20"/>
              </w:rPr>
            </w:pPr>
            <w:r w:rsidRPr="00785197">
              <w:rPr>
                <w:rFonts w:ascii="Calibri" w:hAnsi="Calibri" w:cs="Calibri"/>
                <w:b/>
                <w:sz w:val="20"/>
              </w:rPr>
              <w:t>Writing &amp; Language</w:t>
            </w:r>
          </w:p>
        </w:tc>
        <w:tc>
          <w:tcPr>
            <w:tcW w:w="2158" w:type="dxa"/>
            <w:vAlign w:val="center"/>
          </w:tcPr>
          <w:p w:rsidR="00731761" w:rsidRPr="00731761" w:rsidRDefault="000A17B2" w:rsidP="0027214F">
            <w:pPr>
              <w:jc w:val="center"/>
              <w:rPr>
                <w:rFonts w:ascii="Calibri" w:hAnsi="Calibri" w:cs="Calibri"/>
                <w:sz w:val="20"/>
              </w:rPr>
            </w:pPr>
            <w:r>
              <w:rPr>
                <w:rFonts w:ascii="Calibri" w:hAnsi="Calibri" w:cs="Calibri"/>
                <w:sz w:val="20"/>
              </w:rPr>
              <w:t>259</w:t>
            </w:r>
          </w:p>
        </w:tc>
        <w:tc>
          <w:tcPr>
            <w:tcW w:w="2158" w:type="dxa"/>
            <w:vAlign w:val="center"/>
          </w:tcPr>
          <w:p w:rsidR="00731761" w:rsidRPr="00731761" w:rsidRDefault="000A17B2" w:rsidP="0027214F">
            <w:pPr>
              <w:jc w:val="center"/>
              <w:rPr>
                <w:rFonts w:ascii="Calibri" w:hAnsi="Calibri" w:cs="Calibri"/>
                <w:sz w:val="20"/>
              </w:rPr>
            </w:pPr>
            <w:r>
              <w:rPr>
                <w:rFonts w:ascii="Calibri" w:hAnsi="Calibri" w:cs="Calibri"/>
                <w:sz w:val="20"/>
              </w:rPr>
              <w:t>262</w:t>
            </w:r>
          </w:p>
        </w:tc>
        <w:tc>
          <w:tcPr>
            <w:tcW w:w="2158" w:type="dxa"/>
            <w:vAlign w:val="center"/>
          </w:tcPr>
          <w:p w:rsidR="00731761" w:rsidRPr="00731761" w:rsidRDefault="002F319C" w:rsidP="0027214F">
            <w:pPr>
              <w:jc w:val="center"/>
              <w:rPr>
                <w:rFonts w:ascii="Calibri" w:hAnsi="Calibri" w:cs="Calibri"/>
                <w:sz w:val="20"/>
              </w:rPr>
            </w:pPr>
            <w:r>
              <w:rPr>
                <w:rFonts w:ascii="Calibri" w:hAnsi="Calibri" w:cs="Calibri"/>
                <w:sz w:val="20"/>
              </w:rPr>
              <w:t>234</w:t>
            </w:r>
          </w:p>
        </w:tc>
      </w:tr>
      <w:tr w:rsidR="00731761" w:rsidRPr="00731761" w:rsidTr="00B67250">
        <w:tc>
          <w:tcPr>
            <w:tcW w:w="2158" w:type="dxa"/>
            <w:vMerge/>
            <w:vAlign w:val="center"/>
          </w:tcPr>
          <w:p w:rsidR="00731761" w:rsidRPr="00731761" w:rsidRDefault="00731761" w:rsidP="0027214F">
            <w:pPr>
              <w:jc w:val="center"/>
              <w:rPr>
                <w:rFonts w:ascii="Calibri" w:hAnsi="Calibri" w:cs="Calibri"/>
                <w:sz w:val="20"/>
              </w:rPr>
            </w:pPr>
          </w:p>
        </w:tc>
        <w:tc>
          <w:tcPr>
            <w:tcW w:w="2158" w:type="dxa"/>
            <w:vAlign w:val="center"/>
          </w:tcPr>
          <w:p w:rsidR="00731761" w:rsidRPr="00785197" w:rsidRDefault="00731761" w:rsidP="000A17B2">
            <w:pPr>
              <w:jc w:val="center"/>
              <w:rPr>
                <w:rFonts w:ascii="Calibri" w:hAnsi="Calibri" w:cs="Calibri"/>
                <w:b/>
                <w:sz w:val="20"/>
              </w:rPr>
            </w:pPr>
            <w:r w:rsidRPr="00785197">
              <w:rPr>
                <w:rFonts w:ascii="Calibri" w:hAnsi="Calibri" w:cs="Calibri"/>
                <w:b/>
                <w:sz w:val="20"/>
              </w:rPr>
              <w:t>Essay Analys</w:t>
            </w:r>
            <w:r w:rsidR="000A17B2" w:rsidRPr="00785197">
              <w:rPr>
                <w:rFonts w:ascii="Calibri" w:hAnsi="Calibri" w:cs="Calibri"/>
                <w:b/>
                <w:sz w:val="20"/>
              </w:rPr>
              <w:t>i</w:t>
            </w:r>
            <w:r w:rsidRPr="00785197">
              <w:rPr>
                <w:rFonts w:ascii="Calibri" w:hAnsi="Calibri" w:cs="Calibri"/>
                <w:b/>
                <w:sz w:val="20"/>
              </w:rPr>
              <w:t>s</w:t>
            </w:r>
          </w:p>
        </w:tc>
        <w:tc>
          <w:tcPr>
            <w:tcW w:w="2158" w:type="dxa"/>
            <w:vAlign w:val="center"/>
          </w:tcPr>
          <w:p w:rsidR="00731761" w:rsidRPr="00731761" w:rsidRDefault="000A17B2" w:rsidP="0027214F">
            <w:pPr>
              <w:jc w:val="center"/>
              <w:rPr>
                <w:rFonts w:ascii="Calibri" w:hAnsi="Calibri" w:cs="Calibri"/>
                <w:sz w:val="20"/>
              </w:rPr>
            </w:pPr>
            <w:r>
              <w:rPr>
                <w:rFonts w:ascii="Calibri" w:hAnsi="Calibri" w:cs="Calibri"/>
                <w:sz w:val="20"/>
              </w:rPr>
              <w:t>3</w:t>
            </w:r>
          </w:p>
        </w:tc>
        <w:tc>
          <w:tcPr>
            <w:tcW w:w="2158" w:type="dxa"/>
            <w:vAlign w:val="center"/>
          </w:tcPr>
          <w:p w:rsidR="00731761" w:rsidRPr="00731761" w:rsidRDefault="000A17B2" w:rsidP="0027214F">
            <w:pPr>
              <w:jc w:val="center"/>
              <w:rPr>
                <w:rFonts w:ascii="Calibri" w:hAnsi="Calibri" w:cs="Calibri"/>
                <w:sz w:val="20"/>
              </w:rPr>
            </w:pPr>
            <w:r>
              <w:rPr>
                <w:rFonts w:ascii="Calibri" w:hAnsi="Calibri" w:cs="Calibri"/>
                <w:sz w:val="20"/>
              </w:rPr>
              <w:t>3</w:t>
            </w:r>
          </w:p>
        </w:tc>
        <w:tc>
          <w:tcPr>
            <w:tcW w:w="2158" w:type="dxa"/>
            <w:vAlign w:val="center"/>
          </w:tcPr>
          <w:p w:rsidR="00731761" w:rsidRPr="00731761" w:rsidRDefault="002F319C" w:rsidP="0027214F">
            <w:pPr>
              <w:jc w:val="center"/>
              <w:rPr>
                <w:rFonts w:ascii="Calibri" w:hAnsi="Calibri" w:cs="Calibri"/>
                <w:sz w:val="20"/>
              </w:rPr>
            </w:pPr>
            <w:r>
              <w:rPr>
                <w:rFonts w:ascii="Calibri" w:hAnsi="Calibri" w:cs="Calibri"/>
                <w:sz w:val="20"/>
              </w:rPr>
              <w:t>3</w:t>
            </w:r>
          </w:p>
        </w:tc>
      </w:tr>
      <w:tr w:rsidR="00731761" w:rsidRPr="00731761" w:rsidTr="00B67250">
        <w:tc>
          <w:tcPr>
            <w:tcW w:w="2158" w:type="dxa"/>
            <w:vMerge/>
            <w:vAlign w:val="center"/>
          </w:tcPr>
          <w:p w:rsidR="00731761" w:rsidRPr="00731761" w:rsidRDefault="00731761" w:rsidP="0027214F">
            <w:pPr>
              <w:jc w:val="center"/>
              <w:rPr>
                <w:rFonts w:ascii="Calibri" w:hAnsi="Calibri" w:cs="Calibri"/>
                <w:sz w:val="20"/>
              </w:rPr>
            </w:pPr>
          </w:p>
        </w:tc>
        <w:tc>
          <w:tcPr>
            <w:tcW w:w="2158" w:type="dxa"/>
            <w:vAlign w:val="center"/>
          </w:tcPr>
          <w:p w:rsidR="00731761" w:rsidRPr="00785197" w:rsidRDefault="00731761" w:rsidP="0027214F">
            <w:pPr>
              <w:jc w:val="center"/>
              <w:rPr>
                <w:rFonts w:ascii="Calibri" w:hAnsi="Calibri" w:cs="Calibri"/>
                <w:b/>
                <w:sz w:val="20"/>
              </w:rPr>
            </w:pPr>
            <w:r w:rsidRPr="00785197">
              <w:rPr>
                <w:rFonts w:ascii="Calibri" w:hAnsi="Calibri" w:cs="Calibri"/>
                <w:b/>
                <w:sz w:val="20"/>
              </w:rPr>
              <w:t>Essay Reading</w:t>
            </w:r>
          </w:p>
        </w:tc>
        <w:tc>
          <w:tcPr>
            <w:tcW w:w="2158" w:type="dxa"/>
            <w:vAlign w:val="center"/>
          </w:tcPr>
          <w:p w:rsidR="00731761" w:rsidRPr="00731761" w:rsidRDefault="000A17B2" w:rsidP="0027214F">
            <w:pPr>
              <w:jc w:val="center"/>
              <w:rPr>
                <w:rFonts w:ascii="Calibri" w:hAnsi="Calibri" w:cs="Calibri"/>
                <w:sz w:val="20"/>
              </w:rPr>
            </w:pPr>
            <w:r>
              <w:rPr>
                <w:rFonts w:ascii="Calibri" w:hAnsi="Calibri" w:cs="Calibri"/>
                <w:sz w:val="20"/>
              </w:rPr>
              <w:t>5</w:t>
            </w:r>
          </w:p>
        </w:tc>
        <w:tc>
          <w:tcPr>
            <w:tcW w:w="2158" w:type="dxa"/>
            <w:vAlign w:val="center"/>
          </w:tcPr>
          <w:p w:rsidR="00731761" w:rsidRPr="00731761" w:rsidRDefault="000A17B2" w:rsidP="0027214F">
            <w:pPr>
              <w:jc w:val="center"/>
              <w:rPr>
                <w:rFonts w:ascii="Calibri" w:hAnsi="Calibri" w:cs="Calibri"/>
                <w:sz w:val="20"/>
              </w:rPr>
            </w:pPr>
            <w:r>
              <w:rPr>
                <w:rFonts w:ascii="Calibri" w:hAnsi="Calibri" w:cs="Calibri"/>
                <w:sz w:val="20"/>
              </w:rPr>
              <w:t>5</w:t>
            </w:r>
          </w:p>
        </w:tc>
        <w:tc>
          <w:tcPr>
            <w:tcW w:w="2158" w:type="dxa"/>
            <w:vAlign w:val="center"/>
          </w:tcPr>
          <w:p w:rsidR="00731761" w:rsidRPr="00731761" w:rsidRDefault="002F319C" w:rsidP="0027214F">
            <w:pPr>
              <w:jc w:val="center"/>
              <w:rPr>
                <w:rFonts w:ascii="Calibri" w:hAnsi="Calibri" w:cs="Calibri"/>
                <w:sz w:val="20"/>
              </w:rPr>
            </w:pPr>
            <w:r>
              <w:rPr>
                <w:rFonts w:ascii="Calibri" w:hAnsi="Calibri" w:cs="Calibri"/>
                <w:sz w:val="20"/>
              </w:rPr>
              <w:t>4</w:t>
            </w:r>
          </w:p>
        </w:tc>
      </w:tr>
      <w:tr w:rsidR="00731761" w:rsidRPr="00731761" w:rsidTr="00B67250">
        <w:tc>
          <w:tcPr>
            <w:tcW w:w="2158" w:type="dxa"/>
            <w:vMerge/>
            <w:vAlign w:val="center"/>
          </w:tcPr>
          <w:p w:rsidR="00731761" w:rsidRPr="00731761" w:rsidRDefault="00731761" w:rsidP="0027214F">
            <w:pPr>
              <w:jc w:val="center"/>
              <w:rPr>
                <w:rFonts w:ascii="Calibri" w:hAnsi="Calibri" w:cs="Calibri"/>
                <w:sz w:val="20"/>
              </w:rPr>
            </w:pPr>
          </w:p>
        </w:tc>
        <w:tc>
          <w:tcPr>
            <w:tcW w:w="2158" w:type="dxa"/>
            <w:vAlign w:val="center"/>
          </w:tcPr>
          <w:p w:rsidR="00731761" w:rsidRPr="00785197" w:rsidRDefault="00731761" w:rsidP="0027214F">
            <w:pPr>
              <w:jc w:val="center"/>
              <w:rPr>
                <w:rFonts w:ascii="Calibri" w:hAnsi="Calibri" w:cs="Calibri"/>
                <w:b/>
                <w:sz w:val="20"/>
              </w:rPr>
            </w:pPr>
            <w:r w:rsidRPr="00785197">
              <w:rPr>
                <w:rFonts w:ascii="Calibri" w:hAnsi="Calibri" w:cs="Calibri"/>
                <w:b/>
                <w:sz w:val="20"/>
              </w:rPr>
              <w:t>Essay Writing</w:t>
            </w:r>
          </w:p>
        </w:tc>
        <w:tc>
          <w:tcPr>
            <w:tcW w:w="2158" w:type="dxa"/>
            <w:vAlign w:val="center"/>
          </w:tcPr>
          <w:p w:rsidR="00731761" w:rsidRPr="00731761" w:rsidRDefault="000A17B2" w:rsidP="0027214F">
            <w:pPr>
              <w:jc w:val="center"/>
              <w:rPr>
                <w:rFonts w:ascii="Calibri" w:hAnsi="Calibri" w:cs="Calibri"/>
                <w:sz w:val="20"/>
              </w:rPr>
            </w:pPr>
            <w:r>
              <w:rPr>
                <w:rFonts w:ascii="Calibri" w:hAnsi="Calibri" w:cs="Calibri"/>
                <w:sz w:val="20"/>
              </w:rPr>
              <w:t>5</w:t>
            </w:r>
          </w:p>
        </w:tc>
        <w:tc>
          <w:tcPr>
            <w:tcW w:w="2158" w:type="dxa"/>
            <w:vAlign w:val="center"/>
          </w:tcPr>
          <w:p w:rsidR="00731761" w:rsidRPr="00731761" w:rsidRDefault="000A17B2" w:rsidP="0027214F">
            <w:pPr>
              <w:jc w:val="center"/>
              <w:rPr>
                <w:rFonts w:ascii="Calibri" w:hAnsi="Calibri" w:cs="Calibri"/>
                <w:sz w:val="20"/>
              </w:rPr>
            </w:pPr>
            <w:r>
              <w:rPr>
                <w:rFonts w:ascii="Calibri" w:hAnsi="Calibri" w:cs="Calibri"/>
                <w:sz w:val="20"/>
              </w:rPr>
              <w:t>5</w:t>
            </w:r>
          </w:p>
        </w:tc>
        <w:tc>
          <w:tcPr>
            <w:tcW w:w="2158" w:type="dxa"/>
            <w:vAlign w:val="center"/>
          </w:tcPr>
          <w:p w:rsidR="00731761" w:rsidRPr="00731761" w:rsidRDefault="002F319C" w:rsidP="0027214F">
            <w:pPr>
              <w:jc w:val="center"/>
              <w:rPr>
                <w:rFonts w:ascii="Calibri" w:hAnsi="Calibri" w:cs="Calibri"/>
                <w:sz w:val="20"/>
              </w:rPr>
            </w:pPr>
            <w:r>
              <w:rPr>
                <w:rFonts w:ascii="Calibri" w:hAnsi="Calibri" w:cs="Calibri"/>
                <w:sz w:val="20"/>
              </w:rPr>
              <w:t>5</w:t>
            </w:r>
          </w:p>
        </w:tc>
      </w:tr>
      <w:tr w:rsidR="000A17B2" w:rsidRPr="00731761" w:rsidTr="005C673C">
        <w:tc>
          <w:tcPr>
            <w:tcW w:w="10790" w:type="dxa"/>
            <w:gridSpan w:val="5"/>
            <w:shd w:val="clear" w:color="auto" w:fill="FFFF99"/>
            <w:vAlign w:val="center"/>
          </w:tcPr>
          <w:p w:rsidR="000A17B2" w:rsidRPr="00731761" w:rsidRDefault="000A17B2" w:rsidP="00731761">
            <w:pPr>
              <w:jc w:val="center"/>
              <w:rPr>
                <w:rFonts w:ascii="Calibri" w:hAnsi="Calibri" w:cs="Calibri"/>
                <w:sz w:val="20"/>
              </w:rPr>
            </w:pPr>
          </w:p>
        </w:tc>
      </w:tr>
      <w:tr w:rsidR="00731761" w:rsidRPr="00731761" w:rsidTr="00B67250">
        <w:tc>
          <w:tcPr>
            <w:tcW w:w="2158" w:type="dxa"/>
            <w:vMerge w:val="restart"/>
            <w:vAlign w:val="center"/>
          </w:tcPr>
          <w:p w:rsidR="00731761" w:rsidRPr="00785197" w:rsidRDefault="00B67250" w:rsidP="00731761">
            <w:pPr>
              <w:jc w:val="center"/>
              <w:rPr>
                <w:rFonts w:ascii="Calibri" w:hAnsi="Calibri" w:cs="Calibri"/>
                <w:b/>
                <w:sz w:val="20"/>
              </w:rPr>
            </w:pPr>
            <w:r w:rsidRPr="00785197">
              <w:rPr>
                <w:rFonts w:ascii="Calibri" w:hAnsi="Calibri" w:cs="Calibri"/>
                <w:b/>
                <w:sz w:val="20"/>
              </w:rPr>
              <w:t>2017-18</w:t>
            </w:r>
          </w:p>
        </w:tc>
        <w:tc>
          <w:tcPr>
            <w:tcW w:w="2158" w:type="dxa"/>
            <w:vAlign w:val="center"/>
          </w:tcPr>
          <w:p w:rsidR="00731761" w:rsidRPr="00785197" w:rsidRDefault="00731761" w:rsidP="00731761">
            <w:pPr>
              <w:jc w:val="center"/>
              <w:rPr>
                <w:rFonts w:ascii="Calibri" w:hAnsi="Calibri" w:cs="Calibri"/>
                <w:b/>
                <w:sz w:val="20"/>
              </w:rPr>
            </w:pPr>
            <w:r w:rsidRPr="00785197">
              <w:rPr>
                <w:rFonts w:ascii="Calibri" w:hAnsi="Calibri" w:cs="Calibri"/>
                <w:b/>
                <w:sz w:val="20"/>
              </w:rPr>
              <w:t>Evidence Based Reading &amp; Writing</w:t>
            </w:r>
          </w:p>
        </w:tc>
        <w:tc>
          <w:tcPr>
            <w:tcW w:w="2158" w:type="dxa"/>
            <w:vAlign w:val="center"/>
          </w:tcPr>
          <w:p w:rsidR="00731761" w:rsidRPr="00731761" w:rsidRDefault="000A17B2" w:rsidP="00731761">
            <w:pPr>
              <w:jc w:val="center"/>
              <w:rPr>
                <w:rFonts w:ascii="Calibri" w:hAnsi="Calibri" w:cs="Calibri"/>
                <w:sz w:val="20"/>
              </w:rPr>
            </w:pPr>
            <w:r>
              <w:rPr>
                <w:rFonts w:ascii="Calibri" w:hAnsi="Calibri" w:cs="Calibri"/>
                <w:sz w:val="20"/>
              </w:rPr>
              <w:t>536</w:t>
            </w:r>
          </w:p>
        </w:tc>
        <w:tc>
          <w:tcPr>
            <w:tcW w:w="2158" w:type="dxa"/>
            <w:vAlign w:val="center"/>
          </w:tcPr>
          <w:p w:rsidR="00731761" w:rsidRPr="00731761" w:rsidRDefault="000A17B2" w:rsidP="00731761">
            <w:pPr>
              <w:jc w:val="center"/>
              <w:rPr>
                <w:rFonts w:ascii="Calibri" w:hAnsi="Calibri" w:cs="Calibri"/>
                <w:sz w:val="20"/>
              </w:rPr>
            </w:pPr>
            <w:r>
              <w:rPr>
                <w:rFonts w:ascii="Calibri" w:hAnsi="Calibri" w:cs="Calibri"/>
                <w:sz w:val="20"/>
              </w:rPr>
              <w:t>541</w:t>
            </w:r>
          </w:p>
        </w:tc>
        <w:tc>
          <w:tcPr>
            <w:tcW w:w="2158" w:type="dxa"/>
            <w:vAlign w:val="center"/>
          </w:tcPr>
          <w:p w:rsidR="00731761" w:rsidRPr="00731761" w:rsidRDefault="002F319C" w:rsidP="00731761">
            <w:pPr>
              <w:jc w:val="center"/>
              <w:rPr>
                <w:rFonts w:ascii="Calibri" w:hAnsi="Calibri" w:cs="Calibri"/>
                <w:sz w:val="20"/>
              </w:rPr>
            </w:pPr>
            <w:r>
              <w:rPr>
                <w:rFonts w:ascii="Calibri" w:hAnsi="Calibri" w:cs="Calibri"/>
                <w:sz w:val="20"/>
              </w:rPr>
              <w:t>475</w:t>
            </w:r>
          </w:p>
        </w:tc>
      </w:tr>
      <w:tr w:rsidR="00731761" w:rsidRPr="00731761" w:rsidTr="00B67250">
        <w:tc>
          <w:tcPr>
            <w:tcW w:w="2158" w:type="dxa"/>
            <w:vMerge/>
            <w:vAlign w:val="center"/>
          </w:tcPr>
          <w:p w:rsidR="00731761" w:rsidRPr="00731761" w:rsidRDefault="00731761" w:rsidP="00731761">
            <w:pPr>
              <w:jc w:val="center"/>
              <w:rPr>
                <w:rFonts w:ascii="Calibri" w:hAnsi="Calibri" w:cs="Calibri"/>
                <w:sz w:val="20"/>
              </w:rPr>
            </w:pPr>
          </w:p>
        </w:tc>
        <w:tc>
          <w:tcPr>
            <w:tcW w:w="2158" w:type="dxa"/>
            <w:vAlign w:val="center"/>
          </w:tcPr>
          <w:p w:rsidR="00731761" w:rsidRPr="00785197" w:rsidRDefault="00731761" w:rsidP="00731761">
            <w:pPr>
              <w:jc w:val="center"/>
              <w:rPr>
                <w:rFonts w:ascii="Calibri" w:hAnsi="Calibri" w:cs="Calibri"/>
                <w:b/>
                <w:sz w:val="20"/>
              </w:rPr>
            </w:pPr>
            <w:r w:rsidRPr="00785197">
              <w:rPr>
                <w:rFonts w:ascii="Calibri" w:hAnsi="Calibri" w:cs="Calibri"/>
                <w:b/>
                <w:sz w:val="20"/>
              </w:rPr>
              <w:t>Mathematics</w:t>
            </w:r>
          </w:p>
        </w:tc>
        <w:tc>
          <w:tcPr>
            <w:tcW w:w="2158" w:type="dxa"/>
            <w:vAlign w:val="center"/>
          </w:tcPr>
          <w:p w:rsidR="00731761" w:rsidRPr="00731761" w:rsidRDefault="000A17B2" w:rsidP="00731761">
            <w:pPr>
              <w:jc w:val="center"/>
              <w:rPr>
                <w:rFonts w:ascii="Calibri" w:hAnsi="Calibri" w:cs="Calibri"/>
                <w:sz w:val="20"/>
              </w:rPr>
            </w:pPr>
            <w:r>
              <w:rPr>
                <w:rFonts w:ascii="Calibri" w:hAnsi="Calibri" w:cs="Calibri"/>
                <w:sz w:val="20"/>
              </w:rPr>
              <w:t>516</w:t>
            </w:r>
          </w:p>
        </w:tc>
        <w:tc>
          <w:tcPr>
            <w:tcW w:w="2158" w:type="dxa"/>
            <w:vAlign w:val="center"/>
          </w:tcPr>
          <w:p w:rsidR="00731761" w:rsidRPr="00731761" w:rsidRDefault="000A17B2" w:rsidP="00731761">
            <w:pPr>
              <w:jc w:val="center"/>
              <w:rPr>
                <w:rFonts w:ascii="Calibri" w:hAnsi="Calibri" w:cs="Calibri"/>
                <w:sz w:val="20"/>
              </w:rPr>
            </w:pPr>
            <w:r>
              <w:rPr>
                <w:rFonts w:ascii="Calibri" w:hAnsi="Calibri" w:cs="Calibri"/>
                <w:sz w:val="20"/>
              </w:rPr>
              <w:t>513</w:t>
            </w:r>
          </w:p>
        </w:tc>
        <w:tc>
          <w:tcPr>
            <w:tcW w:w="2158" w:type="dxa"/>
            <w:vAlign w:val="center"/>
          </w:tcPr>
          <w:p w:rsidR="00731761" w:rsidRPr="00731761" w:rsidRDefault="002F319C" w:rsidP="00731761">
            <w:pPr>
              <w:jc w:val="center"/>
              <w:rPr>
                <w:rFonts w:ascii="Calibri" w:hAnsi="Calibri" w:cs="Calibri"/>
                <w:sz w:val="20"/>
              </w:rPr>
            </w:pPr>
            <w:r>
              <w:rPr>
                <w:rFonts w:ascii="Calibri" w:hAnsi="Calibri" w:cs="Calibri"/>
                <w:sz w:val="20"/>
              </w:rPr>
              <w:t>438</w:t>
            </w:r>
          </w:p>
        </w:tc>
      </w:tr>
      <w:tr w:rsidR="00731761" w:rsidRPr="00731761" w:rsidTr="00B67250">
        <w:tc>
          <w:tcPr>
            <w:tcW w:w="2158" w:type="dxa"/>
            <w:vMerge/>
            <w:vAlign w:val="center"/>
          </w:tcPr>
          <w:p w:rsidR="00731761" w:rsidRPr="00731761" w:rsidRDefault="00731761" w:rsidP="00731761">
            <w:pPr>
              <w:jc w:val="center"/>
              <w:rPr>
                <w:rFonts w:ascii="Calibri" w:hAnsi="Calibri" w:cs="Calibri"/>
                <w:sz w:val="20"/>
              </w:rPr>
            </w:pPr>
          </w:p>
        </w:tc>
        <w:tc>
          <w:tcPr>
            <w:tcW w:w="2158" w:type="dxa"/>
            <w:vAlign w:val="center"/>
          </w:tcPr>
          <w:p w:rsidR="00731761" w:rsidRPr="00785197" w:rsidRDefault="00731761" w:rsidP="00731761">
            <w:pPr>
              <w:jc w:val="center"/>
              <w:rPr>
                <w:rFonts w:ascii="Calibri" w:hAnsi="Calibri" w:cs="Calibri"/>
                <w:b/>
                <w:sz w:val="20"/>
              </w:rPr>
            </w:pPr>
            <w:r w:rsidRPr="00785197">
              <w:rPr>
                <w:rFonts w:ascii="Calibri" w:hAnsi="Calibri" w:cs="Calibri"/>
                <w:b/>
                <w:sz w:val="20"/>
              </w:rPr>
              <w:t>Reading</w:t>
            </w:r>
          </w:p>
        </w:tc>
        <w:tc>
          <w:tcPr>
            <w:tcW w:w="2158" w:type="dxa"/>
            <w:vAlign w:val="center"/>
          </w:tcPr>
          <w:p w:rsidR="00731761" w:rsidRPr="00731761" w:rsidRDefault="000A17B2" w:rsidP="00731761">
            <w:pPr>
              <w:jc w:val="center"/>
              <w:rPr>
                <w:rFonts w:ascii="Calibri" w:hAnsi="Calibri" w:cs="Calibri"/>
                <w:sz w:val="20"/>
              </w:rPr>
            </w:pPr>
            <w:r>
              <w:rPr>
                <w:rFonts w:ascii="Calibri" w:hAnsi="Calibri" w:cs="Calibri"/>
                <w:sz w:val="20"/>
              </w:rPr>
              <w:t>270</w:t>
            </w:r>
          </w:p>
        </w:tc>
        <w:tc>
          <w:tcPr>
            <w:tcW w:w="2158" w:type="dxa"/>
            <w:vAlign w:val="center"/>
          </w:tcPr>
          <w:p w:rsidR="00731761" w:rsidRPr="00731761" w:rsidRDefault="000A17B2" w:rsidP="00731761">
            <w:pPr>
              <w:jc w:val="center"/>
              <w:rPr>
                <w:rFonts w:ascii="Calibri" w:hAnsi="Calibri" w:cs="Calibri"/>
                <w:sz w:val="20"/>
              </w:rPr>
            </w:pPr>
            <w:r>
              <w:rPr>
                <w:rFonts w:ascii="Calibri" w:hAnsi="Calibri" w:cs="Calibri"/>
                <w:sz w:val="20"/>
              </w:rPr>
              <w:t>273</w:t>
            </w:r>
          </w:p>
        </w:tc>
        <w:tc>
          <w:tcPr>
            <w:tcW w:w="2158" w:type="dxa"/>
            <w:vAlign w:val="center"/>
          </w:tcPr>
          <w:p w:rsidR="00731761" w:rsidRPr="00731761" w:rsidRDefault="002F319C" w:rsidP="00731761">
            <w:pPr>
              <w:jc w:val="center"/>
              <w:rPr>
                <w:rFonts w:ascii="Calibri" w:hAnsi="Calibri" w:cs="Calibri"/>
                <w:sz w:val="20"/>
              </w:rPr>
            </w:pPr>
            <w:r>
              <w:rPr>
                <w:rFonts w:ascii="Calibri" w:hAnsi="Calibri" w:cs="Calibri"/>
                <w:sz w:val="20"/>
              </w:rPr>
              <w:t>246</w:t>
            </w:r>
          </w:p>
        </w:tc>
      </w:tr>
      <w:tr w:rsidR="00731761" w:rsidRPr="00731761" w:rsidTr="00B67250">
        <w:tc>
          <w:tcPr>
            <w:tcW w:w="2158" w:type="dxa"/>
            <w:vMerge/>
            <w:vAlign w:val="center"/>
          </w:tcPr>
          <w:p w:rsidR="00731761" w:rsidRPr="00731761" w:rsidRDefault="00731761" w:rsidP="00731761">
            <w:pPr>
              <w:jc w:val="center"/>
              <w:rPr>
                <w:rFonts w:ascii="Calibri" w:hAnsi="Calibri" w:cs="Calibri"/>
                <w:sz w:val="20"/>
              </w:rPr>
            </w:pPr>
          </w:p>
        </w:tc>
        <w:tc>
          <w:tcPr>
            <w:tcW w:w="2158" w:type="dxa"/>
            <w:vAlign w:val="center"/>
          </w:tcPr>
          <w:p w:rsidR="00731761" w:rsidRPr="00785197" w:rsidRDefault="00731761" w:rsidP="00731761">
            <w:pPr>
              <w:jc w:val="center"/>
              <w:rPr>
                <w:rFonts w:ascii="Calibri" w:hAnsi="Calibri" w:cs="Calibri"/>
                <w:b/>
                <w:sz w:val="20"/>
              </w:rPr>
            </w:pPr>
            <w:r w:rsidRPr="00785197">
              <w:rPr>
                <w:rFonts w:ascii="Calibri" w:hAnsi="Calibri" w:cs="Calibri"/>
                <w:b/>
                <w:sz w:val="20"/>
              </w:rPr>
              <w:t>Writing &amp; Language</w:t>
            </w:r>
          </w:p>
        </w:tc>
        <w:tc>
          <w:tcPr>
            <w:tcW w:w="2158" w:type="dxa"/>
            <w:vAlign w:val="center"/>
          </w:tcPr>
          <w:p w:rsidR="00731761" w:rsidRPr="00731761" w:rsidRDefault="000A17B2" w:rsidP="00731761">
            <w:pPr>
              <w:jc w:val="center"/>
              <w:rPr>
                <w:rFonts w:ascii="Calibri" w:hAnsi="Calibri" w:cs="Calibri"/>
                <w:sz w:val="20"/>
              </w:rPr>
            </w:pPr>
            <w:r>
              <w:rPr>
                <w:rFonts w:ascii="Calibri" w:hAnsi="Calibri" w:cs="Calibri"/>
                <w:sz w:val="20"/>
              </w:rPr>
              <w:t>266</w:t>
            </w:r>
          </w:p>
        </w:tc>
        <w:tc>
          <w:tcPr>
            <w:tcW w:w="2158" w:type="dxa"/>
            <w:vAlign w:val="center"/>
          </w:tcPr>
          <w:p w:rsidR="00731761" w:rsidRPr="00731761" w:rsidRDefault="000A17B2" w:rsidP="00731761">
            <w:pPr>
              <w:jc w:val="center"/>
              <w:rPr>
                <w:rFonts w:ascii="Calibri" w:hAnsi="Calibri" w:cs="Calibri"/>
                <w:sz w:val="20"/>
              </w:rPr>
            </w:pPr>
            <w:r>
              <w:rPr>
                <w:rFonts w:ascii="Calibri" w:hAnsi="Calibri" w:cs="Calibri"/>
                <w:sz w:val="20"/>
              </w:rPr>
              <w:t>268</w:t>
            </w:r>
          </w:p>
        </w:tc>
        <w:tc>
          <w:tcPr>
            <w:tcW w:w="2158" w:type="dxa"/>
            <w:vAlign w:val="center"/>
          </w:tcPr>
          <w:p w:rsidR="00731761" w:rsidRPr="00731761" w:rsidRDefault="002F319C" w:rsidP="00731761">
            <w:pPr>
              <w:jc w:val="center"/>
              <w:rPr>
                <w:rFonts w:ascii="Calibri" w:hAnsi="Calibri" w:cs="Calibri"/>
                <w:sz w:val="20"/>
              </w:rPr>
            </w:pPr>
            <w:r>
              <w:rPr>
                <w:rFonts w:ascii="Calibri" w:hAnsi="Calibri" w:cs="Calibri"/>
                <w:sz w:val="20"/>
              </w:rPr>
              <w:t>229</w:t>
            </w:r>
          </w:p>
        </w:tc>
      </w:tr>
      <w:tr w:rsidR="002F319C" w:rsidRPr="00731761" w:rsidTr="008574C2">
        <w:tc>
          <w:tcPr>
            <w:tcW w:w="2158" w:type="dxa"/>
            <w:vMerge/>
            <w:vAlign w:val="center"/>
          </w:tcPr>
          <w:p w:rsidR="002F319C" w:rsidRPr="00731761" w:rsidRDefault="002F319C" w:rsidP="002F319C">
            <w:pPr>
              <w:jc w:val="center"/>
              <w:rPr>
                <w:rFonts w:ascii="Calibri" w:hAnsi="Calibri" w:cs="Calibri"/>
                <w:sz w:val="20"/>
              </w:rPr>
            </w:pPr>
          </w:p>
        </w:tc>
        <w:tc>
          <w:tcPr>
            <w:tcW w:w="2158" w:type="dxa"/>
            <w:vAlign w:val="center"/>
          </w:tcPr>
          <w:p w:rsidR="002F319C" w:rsidRPr="00785197" w:rsidRDefault="002F319C" w:rsidP="002F319C">
            <w:pPr>
              <w:jc w:val="center"/>
              <w:rPr>
                <w:rFonts w:ascii="Calibri" w:hAnsi="Calibri" w:cs="Calibri"/>
                <w:b/>
                <w:sz w:val="20"/>
              </w:rPr>
            </w:pPr>
            <w:r w:rsidRPr="00785197">
              <w:rPr>
                <w:rFonts w:ascii="Calibri" w:hAnsi="Calibri" w:cs="Calibri"/>
                <w:b/>
                <w:sz w:val="20"/>
              </w:rPr>
              <w:t>Essay Analyses</w:t>
            </w:r>
          </w:p>
        </w:tc>
        <w:tc>
          <w:tcPr>
            <w:tcW w:w="2158" w:type="dxa"/>
            <w:vAlign w:val="center"/>
          </w:tcPr>
          <w:p w:rsidR="002F319C" w:rsidRPr="00731761" w:rsidRDefault="002F319C" w:rsidP="002F319C">
            <w:pPr>
              <w:jc w:val="center"/>
              <w:rPr>
                <w:rFonts w:ascii="Calibri" w:hAnsi="Calibri" w:cs="Calibri"/>
                <w:sz w:val="20"/>
              </w:rPr>
            </w:pPr>
            <w:r>
              <w:rPr>
                <w:rFonts w:ascii="Calibri" w:hAnsi="Calibri" w:cs="Calibri"/>
                <w:sz w:val="20"/>
              </w:rPr>
              <w:t>4</w:t>
            </w:r>
          </w:p>
        </w:tc>
        <w:tc>
          <w:tcPr>
            <w:tcW w:w="2158" w:type="dxa"/>
            <w:vAlign w:val="center"/>
          </w:tcPr>
          <w:p w:rsidR="002F319C" w:rsidRPr="00731761" w:rsidRDefault="002F319C" w:rsidP="002F319C">
            <w:pPr>
              <w:jc w:val="center"/>
              <w:rPr>
                <w:rFonts w:ascii="Calibri" w:hAnsi="Calibri" w:cs="Calibri"/>
                <w:sz w:val="20"/>
              </w:rPr>
            </w:pPr>
            <w:r>
              <w:rPr>
                <w:rFonts w:ascii="Calibri" w:hAnsi="Calibri" w:cs="Calibri"/>
                <w:sz w:val="20"/>
              </w:rPr>
              <w:t>4</w:t>
            </w:r>
          </w:p>
        </w:tc>
        <w:tc>
          <w:tcPr>
            <w:tcW w:w="2158" w:type="dxa"/>
          </w:tcPr>
          <w:p w:rsidR="002F319C" w:rsidRDefault="002F319C" w:rsidP="002F319C">
            <w:pPr>
              <w:jc w:val="center"/>
            </w:pPr>
            <w:r w:rsidRPr="00B87F1D">
              <w:rPr>
                <w:rFonts w:ascii="Calibri" w:hAnsi="Calibri" w:cs="Calibri"/>
                <w:color w:val="000000" w:themeColor="text1"/>
                <w:sz w:val="20"/>
                <w:szCs w:val="20"/>
              </w:rPr>
              <w:t>TFS</w:t>
            </w:r>
          </w:p>
        </w:tc>
      </w:tr>
      <w:tr w:rsidR="002F319C" w:rsidRPr="00731761" w:rsidTr="008574C2">
        <w:tc>
          <w:tcPr>
            <w:tcW w:w="2158" w:type="dxa"/>
            <w:vMerge/>
            <w:vAlign w:val="center"/>
          </w:tcPr>
          <w:p w:rsidR="002F319C" w:rsidRPr="00731761" w:rsidRDefault="002F319C" w:rsidP="002F319C">
            <w:pPr>
              <w:jc w:val="center"/>
              <w:rPr>
                <w:rFonts w:ascii="Calibri" w:hAnsi="Calibri" w:cs="Calibri"/>
                <w:sz w:val="20"/>
              </w:rPr>
            </w:pPr>
          </w:p>
        </w:tc>
        <w:tc>
          <w:tcPr>
            <w:tcW w:w="2158" w:type="dxa"/>
            <w:vAlign w:val="center"/>
          </w:tcPr>
          <w:p w:rsidR="002F319C" w:rsidRPr="00785197" w:rsidRDefault="002F319C" w:rsidP="002F319C">
            <w:pPr>
              <w:jc w:val="center"/>
              <w:rPr>
                <w:rFonts w:ascii="Calibri" w:hAnsi="Calibri" w:cs="Calibri"/>
                <w:b/>
                <w:sz w:val="20"/>
              </w:rPr>
            </w:pPr>
            <w:r w:rsidRPr="00785197">
              <w:rPr>
                <w:rFonts w:ascii="Calibri" w:hAnsi="Calibri" w:cs="Calibri"/>
                <w:b/>
                <w:sz w:val="20"/>
              </w:rPr>
              <w:t>Essay Reading</w:t>
            </w:r>
          </w:p>
        </w:tc>
        <w:tc>
          <w:tcPr>
            <w:tcW w:w="2158" w:type="dxa"/>
            <w:vAlign w:val="center"/>
          </w:tcPr>
          <w:p w:rsidR="002F319C" w:rsidRPr="00731761" w:rsidRDefault="002F319C" w:rsidP="002F319C">
            <w:pPr>
              <w:jc w:val="center"/>
              <w:rPr>
                <w:rFonts w:ascii="Calibri" w:hAnsi="Calibri" w:cs="Calibri"/>
                <w:sz w:val="20"/>
              </w:rPr>
            </w:pPr>
            <w:r>
              <w:rPr>
                <w:rFonts w:ascii="Calibri" w:hAnsi="Calibri" w:cs="Calibri"/>
                <w:sz w:val="20"/>
              </w:rPr>
              <w:t>5</w:t>
            </w:r>
          </w:p>
        </w:tc>
        <w:tc>
          <w:tcPr>
            <w:tcW w:w="2158" w:type="dxa"/>
            <w:vAlign w:val="center"/>
          </w:tcPr>
          <w:p w:rsidR="002F319C" w:rsidRPr="00731761" w:rsidRDefault="002F319C" w:rsidP="002F319C">
            <w:pPr>
              <w:jc w:val="center"/>
              <w:rPr>
                <w:rFonts w:ascii="Calibri" w:hAnsi="Calibri" w:cs="Calibri"/>
                <w:sz w:val="20"/>
              </w:rPr>
            </w:pPr>
            <w:r>
              <w:rPr>
                <w:rFonts w:ascii="Calibri" w:hAnsi="Calibri" w:cs="Calibri"/>
                <w:sz w:val="20"/>
              </w:rPr>
              <w:t>5</w:t>
            </w:r>
          </w:p>
        </w:tc>
        <w:tc>
          <w:tcPr>
            <w:tcW w:w="2158" w:type="dxa"/>
          </w:tcPr>
          <w:p w:rsidR="002F319C" w:rsidRDefault="002F319C" w:rsidP="002F319C">
            <w:pPr>
              <w:jc w:val="center"/>
            </w:pPr>
            <w:r w:rsidRPr="00B87F1D">
              <w:rPr>
                <w:rFonts w:ascii="Calibri" w:hAnsi="Calibri" w:cs="Calibri"/>
                <w:color w:val="000000" w:themeColor="text1"/>
                <w:sz w:val="20"/>
                <w:szCs w:val="20"/>
              </w:rPr>
              <w:t>TFS</w:t>
            </w:r>
          </w:p>
        </w:tc>
      </w:tr>
      <w:tr w:rsidR="002F319C" w:rsidRPr="00731761" w:rsidTr="008574C2">
        <w:tc>
          <w:tcPr>
            <w:tcW w:w="2158" w:type="dxa"/>
            <w:vMerge/>
            <w:vAlign w:val="center"/>
          </w:tcPr>
          <w:p w:rsidR="002F319C" w:rsidRPr="00731761" w:rsidRDefault="002F319C" w:rsidP="002F319C">
            <w:pPr>
              <w:jc w:val="center"/>
              <w:rPr>
                <w:rFonts w:ascii="Calibri" w:hAnsi="Calibri" w:cs="Calibri"/>
                <w:sz w:val="20"/>
              </w:rPr>
            </w:pPr>
          </w:p>
        </w:tc>
        <w:tc>
          <w:tcPr>
            <w:tcW w:w="2158" w:type="dxa"/>
            <w:vAlign w:val="center"/>
          </w:tcPr>
          <w:p w:rsidR="002F319C" w:rsidRPr="00785197" w:rsidRDefault="002F319C" w:rsidP="002F319C">
            <w:pPr>
              <w:jc w:val="center"/>
              <w:rPr>
                <w:rFonts w:ascii="Calibri" w:hAnsi="Calibri" w:cs="Calibri"/>
                <w:b/>
                <w:sz w:val="20"/>
              </w:rPr>
            </w:pPr>
            <w:r w:rsidRPr="00785197">
              <w:rPr>
                <w:rFonts w:ascii="Calibri" w:hAnsi="Calibri" w:cs="Calibri"/>
                <w:b/>
                <w:sz w:val="20"/>
              </w:rPr>
              <w:t>Essay Writing</w:t>
            </w:r>
          </w:p>
        </w:tc>
        <w:tc>
          <w:tcPr>
            <w:tcW w:w="2158" w:type="dxa"/>
            <w:vAlign w:val="center"/>
          </w:tcPr>
          <w:p w:rsidR="002F319C" w:rsidRPr="00731761" w:rsidRDefault="002F319C" w:rsidP="002F319C">
            <w:pPr>
              <w:jc w:val="center"/>
              <w:rPr>
                <w:rFonts w:ascii="Calibri" w:hAnsi="Calibri" w:cs="Calibri"/>
                <w:sz w:val="20"/>
              </w:rPr>
            </w:pPr>
            <w:r>
              <w:rPr>
                <w:rFonts w:ascii="Calibri" w:hAnsi="Calibri" w:cs="Calibri"/>
                <w:sz w:val="20"/>
              </w:rPr>
              <w:t>5</w:t>
            </w:r>
          </w:p>
        </w:tc>
        <w:tc>
          <w:tcPr>
            <w:tcW w:w="2158" w:type="dxa"/>
            <w:vAlign w:val="center"/>
          </w:tcPr>
          <w:p w:rsidR="002F319C" w:rsidRPr="00731761" w:rsidRDefault="002F319C" w:rsidP="002F319C">
            <w:pPr>
              <w:jc w:val="center"/>
              <w:rPr>
                <w:rFonts w:ascii="Calibri" w:hAnsi="Calibri" w:cs="Calibri"/>
                <w:sz w:val="20"/>
              </w:rPr>
            </w:pPr>
            <w:r>
              <w:rPr>
                <w:rFonts w:ascii="Calibri" w:hAnsi="Calibri" w:cs="Calibri"/>
                <w:sz w:val="20"/>
              </w:rPr>
              <w:t>5</w:t>
            </w:r>
          </w:p>
        </w:tc>
        <w:tc>
          <w:tcPr>
            <w:tcW w:w="2158" w:type="dxa"/>
          </w:tcPr>
          <w:p w:rsidR="002F319C" w:rsidRDefault="002F319C" w:rsidP="002F319C">
            <w:pPr>
              <w:jc w:val="center"/>
            </w:pPr>
            <w:r w:rsidRPr="00B87F1D">
              <w:rPr>
                <w:rFonts w:ascii="Calibri" w:hAnsi="Calibri" w:cs="Calibri"/>
                <w:color w:val="000000" w:themeColor="text1"/>
                <w:sz w:val="20"/>
                <w:szCs w:val="20"/>
              </w:rPr>
              <w:t>TFS</w:t>
            </w:r>
          </w:p>
        </w:tc>
      </w:tr>
    </w:tbl>
    <w:p w:rsidR="00731761" w:rsidRPr="00A67B16" w:rsidRDefault="00731761" w:rsidP="00731761">
      <w:pPr>
        <w:jc w:val="center"/>
        <w:rPr>
          <w:rStyle w:val="Hyperlink"/>
          <w:rFonts w:ascii="Calibri" w:hAnsi="Calibri" w:cs="Calibri"/>
          <w:i/>
          <w:sz w:val="18"/>
          <w:szCs w:val="18"/>
        </w:rPr>
      </w:pPr>
      <w:r w:rsidRPr="00D42A8A">
        <w:rPr>
          <w:rFonts w:ascii="Calibri" w:hAnsi="Calibri" w:cs="Calibri"/>
          <w:i/>
          <w:sz w:val="18"/>
          <w:szCs w:val="18"/>
        </w:rPr>
        <w:t xml:space="preserve">This data can be found </w:t>
      </w:r>
      <w:r w:rsidRPr="00A67B16">
        <w:rPr>
          <w:rFonts w:ascii="Calibri" w:hAnsi="Calibri" w:cs="Calibri"/>
          <w:i/>
          <w:sz w:val="18"/>
          <w:szCs w:val="18"/>
        </w:rPr>
        <w:t xml:space="preserve">at </w:t>
      </w:r>
      <w:hyperlink r:id="rId16" w:history="1">
        <w:r w:rsidRPr="00A67B16">
          <w:rPr>
            <w:rStyle w:val="Hyperlink"/>
            <w:rFonts w:ascii="Calibri" w:hAnsi="Calibri" w:cs="Calibri"/>
            <w:i/>
            <w:sz w:val="18"/>
            <w:szCs w:val="18"/>
          </w:rPr>
          <w:t>https://gosa.georgia.gov/report-card-dashboards-data/report-card</w:t>
        </w:r>
      </w:hyperlink>
      <w:r w:rsidRPr="00A67B16">
        <w:rPr>
          <w:rFonts w:ascii="Calibri" w:hAnsi="Calibri" w:cs="Calibri"/>
          <w:i/>
          <w:sz w:val="18"/>
          <w:szCs w:val="18"/>
        </w:rPr>
        <w:t xml:space="preserve">. </w:t>
      </w:r>
    </w:p>
    <w:p w:rsidR="007A5A1C" w:rsidRDefault="007A5A1C" w:rsidP="0027214F">
      <w:pPr>
        <w:jc w:val="center"/>
        <w:rPr>
          <w:rFonts w:ascii="Calibri" w:hAnsi="Calibri" w:cs="Calibri"/>
          <w:b/>
          <w:sz w:val="24"/>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3102C" w:rsidRPr="0013102C" w:rsidTr="005C673C">
        <w:tc>
          <w:tcPr>
            <w:tcW w:w="10790" w:type="dxa"/>
            <w:gridSpan w:val="6"/>
            <w:shd w:val="clear" w:color="auto" w:fill="000099"/>
          </w:tcPr>
          <w:p w:rsidR="0013102C" w:rsidRPr="0013102C" w:rsidRDefault="0013102C" w:rsidP="0027214F">
            <w:pPr>
              <w:jc w:val="center"/>
              <w:rPr>
                <w:rFonts w:ascii="Calibri" w:hAnsi="Calibri" w:cs="Calibri"/>
                <w:b/>
                <w:color w:val="FFFFFF" w:themeColor="background1"/>
                <w:sz w:val="20"/>
                <w:szCs w:val="20"/>
              </w:rPr>
            </w:pPr>
            <w:r>
              <w:rPr>
                <w:rFonts w:ascii="Calibri" w:hAnsi="Calibri" w:cs="Calibri"/>
                <w:b/>
                <w:color w:val="FFFFFF" w:themeColor="background1"/>
                <w:sz w:val="20"/>
                <w:szCs w:val="20"/>
              </w:rPr>
              <w:t>ADVANCED PLACEMENT (AP) EXAMS</w:t>
            </w:r>
          </w:p>
        </w:tc>
      </w:tr>
      <w:tr w:rsidR="0013102C" w:rsidRPr="0013102C" w:rsidTr="005C673C">
        <w:tc>
          <w:tcPr>
            <w:tcW w:w="1798" w:type="dxa"/>
            <w:shd w:val="clear" w:color="auto" w:fill="9CC2E5" w:themeFill="accent1" w:themeFillTint="99"/>
            <w:vAlign w:val="bottom"/>
          </w:tcPr>
          <w:p w:rsidR="0013102C" w:rsidRPr="00763E41" w:rsidRDefault="0013102C" w:rsidP="0027214F">
            <w:pPr>
              <w:jc w:val="center"/>
              <w:rPr>
                <w:rFonts w:ascii="Calibri" w:hAnsi="Calibri" w:cs="Calibri"/>
                <w:b/>
                <w:sz w:val="20"/>
                <w:szCs w:val="20"/>
              </w:rPr>
            </w:pPr>
            <w:r w:rsidRPr="00763E41">
              <w:rPr>
                <w:rFonts w:ascii="Calibri" w:hAnsi="Calibri" w:cs="Calibri"/>
                <w:b/>
                <w:sz w:val="20"/>
                <w:szCs w:val="20"/>
              </w:rPr>
              <w:t>Year</w:t>
            </w:r>
          </w:p>
        </w:tc>
        <w:tc>
          <w:tcPr>
            <w:tcW w:w="1798" w:type="dxa"/>
            <w:shd w:val="clear" w:color="auto" w:fill="9CC2E5" w:themeFill="accent1" w:themeFillTint="99"/>
            <w:vAlign w:val="bottom"/>
          </w:tcPr>
          <w:p w:rsidR="0013102C" w:rsidRPr="00763E41" w:rsidRDefault="0013102C" w:rsidP="0027214F">
            <w:pPr>
              <w:jc w:val="center"/>
              <w:rPr>
                <w:rFonts w:ascii="Calibri" w:hAnsi="Calibri" w:cs="Calibri"/>
                <w:b/>
                <w:sz w:val="20"/>
                <w:szCs w:val="20"/>
              </w:rPr>
            </w:pPr>
            <w:r w:rsidRPr="00763E41">
              <w:rPr>
                <w:rFonts w:ascii="Calibri" w:hAnsi="Calibri" w:cs="Calibri"/>
                <w:b/>
                <w:sz w:val="20"/>
                <w:szCs w:val="20"/>
              </w:rPr>
              <w:t>Group</w:t>
            </w:r>
          </w:p>
        </w:tc>
        <w:tc>
          <w:tcPr>
            <w:tcW w:w="1798" w:type="dxa"/>
            <w:shd w:val="clear" w:color="auto" w:fill="9CC2E5" w:themeFill="accent1" w:themeFillTint="99"/>
            <w:vAlign w:val="bottom"/>
          </w:tcPr>
          <w:p w:rsidR="0013102C" w:rsidRPr="00763E41" w:rsidRDefault="0013102C" w:rsidP="0027214F">
            <w:pPr>
              <w:jc w:val="center"/>
              <w:rPr>
                <w:rFonts w:ascii="Calibri" w:hAnsi="Calibri" w:cs="Calibri"/>
                <w:b/>
                <w:sz w:val="20"/>
                <w:szCs w:val="20"/>
              </w:rPr>
            </w:pPr>
            <w:r w:rsidRPr="00763E41">
              <w:rPr>
                <w:rFonts w:ascii="Calibri" w:hAnsi="Calibri" w:cs="Calibri"/>
                <w:b/>
                <w:sz w:val="20"/>
                <w:szCs w:val="20"/>
              </w:rPr>
              <w:t># of Tests Taken</w:t>
            </w:r>
          </w:p>
        </w:tc>
        <w:tc>
          <w:tcPr>
            <w:tcW w:w="1798" w:type="dxa"/>
            <w:shd w:val="clear" w:color="auto" w:fill="9CC2E5" w:themeFill="accent1" w:themeFillTint="99"/>
            <w:vAlign w:val="bottom"/>
          </w:tcPr>
          <w:p w:rsidR="0013102C" w:rsidRPr="00763E41" w:rsidRDefault="0013102C" w:rsidP="0027214F">
            <w:pPr>
              <w:jc w:val="center"/>
              <w:rPr>
                <w:rFonts w:ascii="Calibri" w:hAnsi="Calibri" w:cs="Calibri"/>
                <w:b/>
                <w:sz w:val="20"/>
                <w:szCs w:val="20"/>
              </w:rPr>
            </w:pPr>
            <w:r w:rsidRPr="00763E41">
              <w:rPr>
                <w:rFonts w:ascii="Calibri" w:hAnsi="Calibri" w:cs="Calibri"/>
                <w:b/>
                <w:sz w:val="20"/>
                <w:szCs w:val="20"/>
              </w:rPr>
              <w:t># of Students Taking Tests</w:t>
            </w:r>
          </w:p>
        </w:tc>
        <w:tc>
          <w:tcPr>
            <w:tcW w:w="1799" w:type="dxa"/>
            <w:shd w:val="clear" w:color="auto" w:fill="9CC2E5" w:themeFill="accent1" w:themeFillTint="99"/>
            <w:vAlign w:val="bottom"/>
          </w:tcPr>
          <w:p w:rsidR="0013102C" w:rsidRPr="00763E41" w:rsidRDefault="0013102C" w:rsidP="0027214F">
            <w:pPr>
              <w:jc w:val="center"/>
              <w:rPr>
                <w:rFonts w:ascii="Calibri" w:hAnsi="Calibri" w:cs="Calibri"/>
                <w:b/>
                <w:sz w:val="20"/>
                <w:szCs w:val="20"/>
              </w:rPr>
            </w:pPr>
            <w:r w:rsidRPr="00763E41">
              <w:rPr>
                <w:rFonts w:ascii="Calibri" w:hAnsi="Calibri" w:cs="Calibri"/>
                <w:b/>
                <w:sz w:val="20"/>
                <w:szCs w:val="20"/>
              </w:rPr>
              <w:t># of Test Scores 3 or Higher</w:t>
            </w:r>
          </w:p>
        </w:tc>
        <w:tc>
          <w:tcPr>
            <w:tcW w:w="1799" w:type="dxa"/>
            <w:shd w:val="clear" w:color="auto" w:fill="9CC2E5" w:themeFill="accent1" w:themeFillTint="99"/>
            <w:vAlign w:val="bottom"/>
          </w:tcPr>
          <w:p w:rsidR="0013102C" w:rsidRPr="00763E41" w:rsidRDefault="0013102C" w:rsidP="0027214F">
            <w:pPr>
              <w:jc w:val="center"/>
              <w:rPr>
                <w:rFonts w:ascii="Calibri" w:hAnsi="Calibri" w:cs="Calibri"/>
                <w:b/>
                <w:sz w:val="20"/>
                <w:szCs w:val="20"/>
              </w:rPr>
            </w:pPr>
            <w:r w:rsidRPr="00763E41">
              <w:rPr>
                <w:rFonts w:ascii="Calibri" w:hAnsi="Calibri" w:cs="Calibri"/>
                <w:b/>
                <w:sz w:val="20"/>
                <w:szCs w:val="20"/>
              </w:rPr>
              <w:t>% of Test Scores 3 or Higher</w:t>
            </w:r>
          </w:p>
        </w:tc>
      </w:tr>
      <w:tr w:rsidR="0013102C" w:rsidRPr="0013102C" w:rsidTr="0013102C">
        <w:tc>
          <w:tcPr>
            <w:tcW w:w="1798" w:type="dxa"/>
            <w:vMerge w:val="restart"/>
            <w:vAlign w:val="center"/>
          </w:tcPr>
          <w:p w:rsidR="0013102C" w:rsidRPr="00763E41" w:rsidRDefault="0013102C" w:rsidP="0027214F">
            <w:pPr>
              <w:jc w:val="center"/>
              <w:rPr>
                <w:rFonts w:ascii="Calibri" w:hAnsi="Calibri" w:cs="Calibri"/>
                <w:b/>
                <w:sz w:val="20"/>
                <w:szCs w:val="20"/>
              </w:rPr>
            </w:pPr>
            <w:r w:rsidRPr="00763E41">
              <w:rPr>
                <w:rFonts w:ascii="Calibri" w:hAnsi="Calibri" w:cs="Calibri"/>
                <w:b/>
                <w:sz w:val="20"/>
                <w:szCs w:val="20"/>
              </w:rPr>
              <w:t>2018-19</w:t>
            </w:r>
          </w:p>
        </w:tc>
        <w:tc>
          <w:tcPr>
            <w:tcW w:w="1798" w:type="dxa"/>
          </w:tcPr>
          <w:p w:rsidR="0013102C" w:rsidRPr="00763E41" w:rsidRDefault="0013102C" w:rsidP="0013102C">
            <w:pPr>
              <w:jc w:val="center"/>
              <w:rPr>
                <w:rFonts w:ascii="Calibri" w:hAnsi="Calibri" w:cs="Calibri"/>
                <w:b/>
                <w:sz w:val="20"/>
                <w:szCs w:val="20"/>
              </w:rPr>
            </w:pPr>
            <w:r w:rsidRPr="00763E41">
              <w:rPr>
                <w:rFonts w:ascii="Calibri" w:hAnsi="Calibri" w:cs="Calibri"/>
                <w:b/>
                <w:sz w:val="20"/>
                <w:szCs w:val="20"/>
              </w:rPr>
              <w:t>School</w:t>
            </w:r>
          </w:p>
        </w:tc>
        <w:tc>
          <w:tcPr>
            <w:tcW w:w="1798" w:type="dxa"/>
          </w:tcPr>
          <w:p w:rsidR="0013102C" w:rsidRPr="0013102C" w:rsidRDefault="002F319C" w:rsidP="0027214F">
            <w:pPr>
              <w:jc w:val="center"/>
              <w:rPr>
                <w:rFonts w:ascii="Calibri" w:hAnsi="Calibri" w:cs="Calibri"/>
                <w:sz w:val="20"/>
                <w:szCs w:val="20"/>
              </w:rPr>
            </w:pPr>
            <w:r>
              <w:rPr>
                <w:rFonts w:ascii="Calibri" w:hAnsi="Calibri" w:cs="Calibri"/>
                <w:sz w:val="20"/>
                <w:szCs w:val="20"/>
              </w:rPr>
              <w:t>108</w:t>
            </w:r>
          </w:p>
        </w:tc>
        <w:tc>
          <w:tcPr>
            <w:tcW w:w="1798" w:type="dxa"/>
          </w:tcPr>
          <w:p w:rsidR="0013102C" w:rsidRPr="0013102C" w:rsidRDefault="002F319C" w:rsidP="0027214F">
            <w:pPr>
              <w:jc w:val="center"/>
              <w:rPr>
                <w:rFonts w:ascii="Calibri" w:hAnsi="Calibri" w:cs="Calibri"/>
                <w:sz w:val="20"/>
                <w:szCs w:val="20"/>
              </w:rPr>
            </w:pPr>
            <w:r>
              <w:rPr>
                <w:rFonts w:ascii="Calibri" w:hAnsi="Calibri" w:cs="Calibri"/>
                <w:sz w:val="20"/>
                <w:szCs w:val="20"/>
              </w:rPr>
              <w:t>243</w:t>
            </w:r>
          </w:p>
        </w:tc>
        <w:tc>
          <w:tcPr>
            <w:tcW w:w="1799" w:type="dxa"/>
          </w:tcPr>
          <w:p w:rsidR="0013102C" w:rsidRPr="0013102C" w:rsidRDefault="002F319C" w:rsidP="0027214F">
            <w:pPr>
              <w:jc w:val="center"/>
              <w:rPr>
                <w:rFonts w:ascii="Calibri" w:hAnsi="Calibri" w:cs="Calibri"/>
                <w:sz w:val="20"/>
                <w:szCs w:val="20"/>
              </w:rPr>
            </w:pPr>
            <w:r>
              <w:rPr>
                <w:rFonts w:ascii="Calibri" w:hAnsi="Calibri" w:cs="Calibri"/>
                <w:sz w:val="20"/>
                <w:szCs w:val="20"/>
              </w:rPr>
              <w:t>8</w:t>
            </w:r>
          </w:p>
        </w:tc>
        <w:tc>
          <w:tcPr>
            <w:tcW w:w="1799" w:type="dxa"/>
          </w:tcPr>
          <w:p w:rsidR="0013102C" w:rsidRPr="0013102C" w:rsidRDefault="002F319C" w:rsidP="0027214F">
            <w:pPr>
              <w:jc w:val="center"/>
              <w:rPr>
                <w:rFonts w:ascii="Calibri" w:hAnsi="Calibri" w:cs="Calibri"/>
                <w:sz w:val="20"/>
                <w:szCs w:val="20"/>
              </w:rPr>
            </w:pPr>
            <w:r>
              <w:rPr>
                <w:rFonts w:ascii="Calibri" w:hAnsi="Calibri" w:cs="Calibri"/>
                <w:sz w:val="20"/>
                <w:szCs w:val="20"/>
              </w:rPr>
              <w:t>7.4%</w:t>
            </w:r>
          </w:p>
        </w:tc>
      </w:tr>
      <w:tr w:rsidR="0013102C" w:rsidRPr="0013102C" w:rsidTr="0013102C">
        <w:tc>
          <w:tcPr>
            <w:tcW w:w="1798" w:type="dxa"/>
            <w:vMerge/>
            <w:vAlign w:val="center"/>
          </w:tcPr>
          <w:p w:rsidR="0013102C" w:rsidRPr="0013102C" w:rsidRDefault="0013102C" w:rsidP="0027214F">
            <w:pPr>
              <w:jc w:val="center"/>
              <w:rPr>
                <w:rFonts w:ascii="Calibri" w:hAnsi="Calibri" w:cs="Calibri"/>
                <w:sz w:val="20"/>
                <w:szCs w:val="20"/>
              </w:rPr>
            </w:pPr>
          </w:p>
        </w:tc>
        <w:tc>
          <w:tcPr>
            <w:tcW w:w="1798" w:type="dxa"/>
          </w:tcPr>
          <w:p w:rsidR="0013102C" w:rsidRPr="00763E41" w:rsidRDefault="0013102C" w:rsidP="0027214F">
            <w:pPr>
              <w:jc w:val="center"/>
              <w:rPr>
                <w:rFonts w:ascii="Calibri" w:hAnsi="Calibri" w:cs="Calibri"/>
                <w:b/>
                <w:sz w:val="20"/>
                <w:szCs w:val="20"/>
              </w:rPr>
            </w:pPr>
            <w:r w:rsidRPr="00763E41">
              <w:rPr>
                <w:rFonts w:ascii="Calibri" w:hAnsi="Calibri" w:cs="Calibri"/>
                <w:b/>
                <w:sz w:val="20"/>
                <w:szCs w:val="20"/>
              </w:rPr>
              <w:t>District</w:t>
            </w:r>
          </w:p>
        </w:tc>
        <w:tc>
          <w:tcPr>
            <w:tcW w:w="1798" w:type="dxa"/>
          </w:tcPr>
          <w:p w:rsidR="0013102C" w:rsidRPr="0013102C" w:rsidRDefault="00550EE0" w:rsidP="0027214F">
            <w:pPr>
              <w:jc w:val="center"/>
              <w:rPr>
                <w:rFonts w:ascii="Calibri" w:hAnsi="Calibri" w:cs="Calibri"/>
                <w:sz w:val="20"/>
                <w:szCs w:val="20"/>
              </w:rPr>
            </w:pPr>
            <w:r>
              <w:rPr>
                <w:rFonts w:ascii="Calibri" w:hAnsi="Calibri" w:cs="Calibri"/>
                <w:sz w:val="20"/>
                <w:szCs w:val="20"/>
              </w:rPr>
              <w:t>3,032</w:t>
            </w:r>
          </w:p>
        </w:tc>
        <w:tc>
          <w:tcPr>
            <w:tcW w:w="1798" w:type="dxa"/>
          </w:tcPr>
          <w:p w:rsidR="0013102C" w:rsidRPr="0013102C" w:rsidRDefault="00550EE0" w:rsidP="0027214F">
            <w:pPr>
              <w:jc w:val="center"/>
              <w:rPr>
                <w:rFonts w:ascii="Calibri" w:hAnsi="Calibri" w:cs="Calibri"/>
                <w:sz w:val="20"/>
                <w:szCs w:val="20"/>
              </w:rPr>
            </w:pPr>
            <w:r>
              <w:rPr>
                <w:rFonts w:ascii="Calibri" w:hAnsi="Calibri" w:cs="Calibri"/>
                <w:sz w:val="20"/>
                <w:szCs w:val="20"/>
              </w:rPr>
              <w:t>1,573</w:t>
            </w:r>
          </w:p>
        </w:tc>
        <w:tc>
          <w:tcPr>
            <w:tcW w:w="1799" w:type="dxa"/>
          </w:tcPr>
          <w:p w:rsidR="0013102C" w:rsidRPr="0013102C" w:rsidRDefault="00550EE0" w:rsidP="0027214F">
            <w:pPr>
              <w:jc w:val="center"/>
              <w:rPr>
                <w:rFonts w:ascii="Calibri" w:hAnsi="Calibri" w:cs="Calibri"/>
                <w:sz w:val="20"/>
                <w:szCs w:val="20"/>
              </w:rPr>
            </w:pPr>
            <w:r>
              <w:rPr>
                <w:rFonts w:ascii="Calibri" w:hAnsi="Calibri" w:cs="Calibri"/>
                <w:sz w:val="20"/>
                <w:szCs w:val="20"/>
              </w:rPr>
              <w:t>1,682</w:t>
            </w:r>
          </w:p>
        </w:tc>
        <w:tc>
          <w:tcPr>
            <w:tcW w:w="1799" w:type="dxa"/>
          </w:tcPr>
          <w:p w:rsidR="0013102C" w:rsidRPr="0013102C" w:rsidRDefault="00550EE0" w:rsidP="0027214F">
            <w:pPr>
              <w:jc w:val="center"/>
              <w:rPr>
                <w:rFonts w:ascii="Calibri" w:hAnsi="Calibri" w:cs="Calibri"/>
                <w:sz w:val="20"/>
                <w:szCs w:val="20"/>
              </w:rPr>
            </w:pPr>
            <w:r>
              <w:rPr>
                <w:rFonts w:ascii="Calibri" w:hAnsi="Calibri" w:cs="Calibri"/>
                <w:sz w:val="20"/>
                <w:szCs w:val="20"/>
              </w:rPr>
              <w:t>55.5%</w:t>
            </w:r>
          </w:p>
        </w:tc>
      </w:tr>
      <w:tr w:rsidR="0013102C" w:rsidRPr="0013102C" w:rsidTr="0013102C">
        <w:tc>
          <w:tcPr>
            <w:tcW w:w="1798" w:type="dxa"/>
            <w:vMerge/>
            <w:vAlign w:val="center"/>
          </w:tcPr>
          <w:p w:rsidR="0013102C" w:rsidRPr="0013102C" w:rsidRDefault="0013102C" w:rsidP="0027214F">
            <w:pPr>
              <w:jc w:val="center"/>
              <w:rPr>
                <w:rFonts w:ascii="Calibri" w:hAnsi="Calibri" w:cs="Calibri"/>
                <w:sz w:val="20"/>
                <w:szCs w:val="20"/>
              </w:rPr>
            </w:pPr>
          </w:p>
        </w:tc>
        <w:tc>
          <w:tcPr>
            <w:tcW w:w="1798" w:type="dxa"/>
          </w:tcPr>
          <w:p w:rsidR="0013102C" w:rsidRPr="00763E41" w:rsidRDefault="0013102C" w:rsidP="0027214F">
            <w:pPr>
              <w:jc w:val="center"/>
              <w:rPr>
                <w:rFonts w:ascii="Calibri" w:hAnsi="Calibri" w:cs="Calibri"/>
                <w:b/>
                <w:sz w:val="20"/>
                <w:szCs w:val="20"/>
              </w:rPr>
            </w:pPr>
            <w:r w:rsidRPr="00763E41">
              <w:rPr>
                <w:rFonts w:ascii="Calibri" w:hAnsi="Calibri" w:cs="Calibri"/>
                <w:b/>
                <w:sz w:val="20"/>
                <w:szCs w:val="20"/>
              </w:rPr>
              <w:t>State</w:t>
            </w:r>
          </w:p>
        </w:tc>
        <w:tc>
          <w:tcPr>
            <w:tcW w:w="1798" w:type="dxa"/>
          </w:tcPr>
          <w:p w:rsidR="0013102C" w:rsidRPr="0013102C" w:rsidRDefault="0013102C" w:rsidP="0027214F">
            <w:pPr>
              <w:jc w:val="center"/>
              <w:rPr>
                <w:rFonts w:ascii="Calibri" w:hAnsi="Calibri" w:cs="Calibri"/>
                <w:sz w:val="20"/>
                <w:szCs w:val="20"/>
              </w:rPr>
            </w:pPr>
            <w:r>
              <w:rPr>
                <w:rFonts w:ascii="Calibri" w:hAnsi="Calibri" w:cs="Calibri"/>
                <w:sz w:val="20"/>
                <w:szCs w:val="20"/>
              </w:rPr>
              <w:t>151,279</w:t>
            </w:r>
          </w:p>
        </w:tc>
        <w:tc>
          <w:tcPr>
            <w:tcW w:w="1798" w:type="dxa"/>
          </w:tcPr>
          <w:p w:rsidR="0013102C" w:rsidRPr="0013102C" w:rsidRDefault="0013102C" w:rsidP="0027214F">
            <w:pPr>
              <w:jc w:val="center"/>
              <w:rPr>
                <w:rFonts w:ascii="Calibri" w:hAnsi="Calibri" w:cs="Calibri"/>
                <w:sz w:val="20"/>
                <w:szCs w:val="20"/>
              </w:rPr>
            </w:pPr>
            <w:r>
              <w:rPr>
                <w:rFonts w:ascii="Calibri" w:hAnsi="Calibri" w:cs="Calibri"/>
                <w:sz w:val="20"/>
                <w:szCs w:val="20"/>
              </w:rPr>
              <w:t>83,605</w:t>
            </w:r>
          </w:p>
        </w:tc>
        <w:tc>
          <w:tcPr>
            <w:tcW w:w="1799" w:type="dxa"/>
          </w:tcPr>
          <w:p w:rsidR="0013102C" w:rsidRPr="0013102C" w:rsidRDefault="00550EE0" w:rsidP="0027214F">
            <w:pPr>
              <w:jc w:val="center"/>
              <w:rPr>
                <w:rFonts w:ascii="Calibri" w:hAnsi="Calibri" w:cs="Calibri"/>
                <w:sz w:val="20"/>
                <w:szCs w:val="20"/>
              </w:rPr>
            </w:pPr>
            <w:r>
              <w:rPr>
                <w:rFonts w:ascii="Calibri" w:hAnsi="Calibri" w:cs="Calibri"/>
                <w:sz w:val="20"/>
                <w:szCs w:val="20"/>
              </w:rPr>
              <w:t>92,155</w:t>
            </w:r>
          </w:p>
        </w:tc>
        <w:tc>
          <w:tcPr>
            <w:tcW w:w="1799" w:type="dxa"/>
          </w:tcPr>
          <w:p w:rsidR="0013102C" w:rsidRPr="0013102C" w:rsidRDefault="00550EE0" w:rsidP="0027214F">
            <w:pPr>
              <w:jc w:val="center"/>
              <w:rPr>
                <w:rFonts w:ascii="Calibri" w:hAnsi="Calibri" w:cs="Calibri"/>
                <w:sz w:val="20"/>
                <w:szCs w:val="20"/>
              </w:rPr>
            </w:pPr>
            <w:r>
              <w:rPr>
                <w:rFonts w:ascii="Calibri" w:hAnsi="Calibri" w:cs="Calibri"/>
                <w:sz w:val="20"/>
                <w:szCs w:val="20"/>
              </w:rPr>
              <w:t>60.9%</w:t>
            </w:r>
          </w:p>
        </w:tc>
      </w:tr>
      <w:tr w:rsidR="0013102C" w:rsidRPr="0013102C" w:rsidTr="005C673C">
        <w:tc>
          <w:tcPr>
            <w:tcW w:w="10790" w:type="dxa"/>
            <w:gridSpan w:val="6"/>
            <w:shd w:val="clear" w:color="auto" w:fill="FFFF99"/>
            <w:vAlign w:val="center"/>
          </w:tcPr>
          <w:p w:rsidR="0013102C" w:rsidRPr="0013102C" w:rsidRDefault="0013102C" w:rsidP="0027214F">
            <w:pPr>
              <w:jc w:val="center"/>
              <w:rPr>
                <w:rFonts w:ascii="Calibri" w:hAnsi="Calibri" w:cs="Calibri"/>
                <w:sz w:val="20"/>
                <w:szCs w:val="20"/>
              </w:rPr>
            </w:pPr>
          </w:p>
        </w:tc>
      </w:tr>
      <w:tr w:rsidR="0013102C" w:rsidRPr="0013102C" w:rsidTr="0013102C">
        <w:tc>
          <w:tcPr>
            <w:tcW w:w="1798" w:type="dxa"/>
            <w:vMerge w:val="restart"/>
            <w:vAlign w:val="center"/>
          </w:tcPr>
          <w:p w:rsidR="0013102C" w:rsidRPr="00763E41" w:rsidRDefault="0013102C" w:rsidP="0027214F">
            <w:pPr>
              <w:jc w:val="center"/>
              <w:rPr>
                <w:rFonts w:ascii="Calibri" w:hAnsi="Calibri" w:cs="Calibri"/>
                <w:b/>
                <w:sz w:val="20"/>
                <w:szCs w:val="20"/>
              </w:rPr>
            </w:pPr>
            <w:r w:rsidRPr="00763E41">
              <w:rPr>
                <w:rFonts w:ascii="Calibri" w:hAnsi="Calibri" w:cs="Calibri"/>
                <w:b/>
                <w:sz w:val="20"/>
                <w:szCs w:val="20"/>
              </w:rPr>
              <w:t>2017-18</w:t>
            </w:r>
          </w:p>
        </w:tc>
        <w:tc>
          <w:tcPr>
            <w:tcW w:w="1798" w:type="dxa"/>
          </w:tcPr>
          <w:p w:rsidR="0013102C" w:rsidRPr="00763E41" w:rsidRDefault="0013102C" w:rsidP="0027214F">
            <w:pPr>
              <w:jc w:val="center"/>
              <w:rPr>
                <w:rFonts w:ascii="Calibri" w:hAnsi="Calibri" w:cs="Calibri"/>
                <w:b/>
                <w:sz w:val="20"/>
                <w:szCs w:val="20"/>
              </w:rPr>
            </w:pPr>
            <w:r w:rsidRPr="00763E41">
              <w:rPr>
                <w:rFonts w:ascii="Calibri" w:hAnsi="Calibri" w:cs="Calibri"/>
                <w:b/>
                <w:sz w:val="20"/>
                <w:szCs w:val="20"/>
              </w:rPr>
              <w:t>School</w:t>
            </w:r>
          </w:p>
        </w:tc>
        <w:tc>
          <w:tcPr>
            <w:tcW w:w="1798" w:type="dxa"/>
          </w:tcPr>
          <w:p w:rsidR="0013102C" w:rsidRPr="0013102C" w:rsidRDefault="002F319C" w:rsidP="0027214F">
            <w:pPr>
              <w:jc w:val="center"/>
              <w:rPr>
                <w:rFonts w:ascii="Calibri" w:hAnsi="Calibri" w:cs="Calibri"/>
                <w:sz w:val="20"/>
                <w:szCs w:val="20"/>
              </w:rPr>
            </w:pPr>
            <w:r>
              <w:rPr>
                <w:rFonts w:ascii="Calibri" w:hAnsi="Calibri" w:cs="Calibri"/>
                <w:sz w:val="20"/>
                <w:szCs w:val="20"/>
              </w:rPr>
              <w:t>116</w:t>
            </w:r>
          </w:p>
        </w:tc>
        <w:tc>
          <w:tcPr>
            <w:tcW w:w="1798" w:type="dxa"/>
          </w:tcPr>
          <w:p w:rsidR="0013102C" w:rsidRPr="0013102C" w:rsidRDefault="002F319C" w:rsidP="0027214F">
            <w:pPr>
              <w:jc w:val="center"/>
              <w:rPr>
                <w:rFonts w:ascii="Calibri" w:hAnsi="Calibri" w:cs="Calibri"/>
                <w:sz w:val="20"/>
                <w:szCs w:val="20"/>
              </w:rPr>
            </w:pPr>
            <w:r>
              <w:rPr>
                <w:rFonts w:ascii="Calibri" w:hAnsi="Calibri" w:cs="Calibri"/>
                <w:sz w:val="20"/>
                <w:szCs w:val="20"/>
              </w:rPr>
              <w:t>245</w:t>
            </w:r>
          </w:p>
        </w:tc>
        <w:tc>
          <w:tcPr>
            <w:tcW w:w="1799" w:type="dxa"/>
          </w:tcPr>
          <w:p w:rsidR="0013102C" w:rsidRPr="0013102C" w:rsidRDefault="002F319C" w:rsidP="0027214F">
            <w:pPr>
              <w:jc w:val="center"/>
              <w:rPr>
                <w:rFonts w:ascii="Calibri" w:hAnsi="Calibri" w:cs="Calibri"/>
                <w:sz w:val="20"/>
                <w:szCs w:val="20"/>
              </w:rPr>
            </w:pPr>
            <w:r>
              <w:rPr>
                <w:rFonts w:ascii="Calibri" w:hAnsi="Calibri" w:cs="Calibri"/>
                <w:sz w:val="20"/>
                <w:szCs w:val="20"/>
              </w:rPr>
              <w:t>12</w:t>
            </w:r>
          </w:p>
        </w:tc>
        <w:tc>
          <w:tcPr>
            <w:tcW w:w="1799" w:type="dxa"/>
          </w:tcPr>
          <w:p w:rsidR="0013102C" w:rsidRPr="0013102C" w:rsidRDefault="002F319C" w:rsidP="0027214F">
            <w:pPr>
              <w:jc w:val="center"/>
              <w:rPr>
                <w:rFonts w:ascii="Calibri" w:hAnsi="Calibri" w:cs="Calibri"/>
                <w:sz w:val="20"/>
                <w:szCs w:val="20"/>
              </w:rPr>
            </w:pPr>
            <w:r>
              <w:rPr>
                <w:rFonts w:ascii="Calibri" w:hAnsi="Calibri" w:cs="Calibri"/>
                <w:sz w:val="20"/>
                <w:szCs w:val="20"/>
              </w:rPr>
              <w:t>10.3%</w:t>
            </w:r>
          </w:p>
        </w:tc>
      </w:tr>
      <w:tr w:rsidR="0013102C" w:rsidRPr="0013102C" w:rsidTr="0013102C">
        <w:tc>
          <w:tcPr>
            <w:tcW w:w="1798" w:type="dxa"/>
            <w:vMerge/>
          </w:tcPr>
          <w:p w:rsidR="0013102C" w:rsidRPr="0013102C" w:rsidRDefault="0013102C" w:rsidP="0027214F">
            <w:pPr>
              <w:jc w:val="center"/>
              <w:rPr>
                <w:rFonts w:ascii="Calibri" w:hAnsi="Calibri" w:cs="Calibri"/>
                <w:sz w:val="20"/>
                <w:szCs w:val="20"/>
              </w:rPr>
            </w:pPr>
          </w:p>
        </w:tc>
        <w:tc>
          <w:tcPr>
            <w:tcW w:w="1798" w:type="dxa"/>
          </w:tcPr>
          <w:p w:rsidR="0013102C" w:rsidRPr="00763E41" w:rsidRDefault="0013102C" w:rsidP="0027214F">
            <w:pPr>
              <w:jc w:val="center"/>
              <w:rPr>
                <w:rFonts w:ascii="Calibri" w:hAnsi="Calibri" w:cs="Calibri"/>
                <w:b/>
                <w:sz w:val="20"/>
                <w:szCs w:val="20"/>
              </w:rPr>
            </w:pPr>
            <w:r w:rsidRPr="00763E41">
              <w:rPr>
                <w:rFonts w:ascii="Calibri" w:hAnsi="Calibri" w:cs="Calibri"/>
                <w:b/>
                <w:sz w:val="20"/>
                <w:szCs w:val="20"/>
              </w:rPr>
              <w:t>District</w:t>
            </w:r>
          </w:p>
        </w:tc>
        <w:tc>
          <w:tcPr>
            <w:tcW w:w="1798" w:type="dxa"/>
          </w:tcPr>
          <w:p w:rsidR="0013102C" w:rsidRPr="0013102C" w:rsidRDefault="00550EE0" w:rsidP="0027214F">
            <w:pPr>
              <w:jc w:val="center"/>
              <w:rPr>
                <w:rFonts w:ascii="Calibri" w:hAnsi="Calibri" w:cs="Calibri"/>
                <w:sz w:val="20"/>
                <w:szCs w:val="20"/>
              </w:rPr>
            </w:pPr>
            <w:r>
              <w:rPr>
                <w:rFonts w:ascii="Calibri" w:hAnsi="Calibri" w:cs="Calibri"/>
                <w:sz w:val="20"/>
                <w:szCs w:val="20"/>
              </w:rPr>
              <w:t>3,150</w:t>
            </w:r>
          </w:p>
        </w:tc>
        <w:tc>
          <w:tcPr>
            <w:tcW w:w="1798" w:type="dxa"/>
          </w:tcPr>
          <w:p w:rsidR="0013102C" w:rsidRPr="0013102C" w:rsidRDefault="00550EE0" w:rsidP="0027214F">
            <w:pPr>
              <w:jc w:val="center"/>
              <w:rPr>
                <w:rFonts w:ascii="Calibri" w:hAnsi="Calibri" w:cs="Calibri"/>
                <w:sz w:val="20"/>
                <w:szCs w:val="20"/>
              </w:rPr>
            </w:pPr>
            <w:r>
              <w:rPr>
                <w:rFonts w:ascii="Calibri" w:hAnsi="Calibri" w:cs="Calibri"/>
                <w:sz w:val="20"/>
                <w:szCs w:val="20"/>
              </w:rPr>
              <w:t>1,772</w:t>
            </w:r>
          </w:p>
        </w:tc>
        <w:tc>
          <w:tcPr>
            <w:tcW w:w="1799" w:type="dxa"/>
          </w:tcPr>
          <w:p w:rsidR="0013102C" w:rsidRPr="0013102C" w:rsidRDefault="00550EE0" w:rsidP="0027214F">
            <w:pPr>
              <w:jc w:val="center"/>
              <w:rPr>
                <w:rFonts w:ascii="Calibri" w:hAnsi="Calibri" w:cs="Calibri"/>
                <w:sz w:val="20"/>
                <w:szCs w:val="20"/>
              </w:rPr>
            </w:pPr>
            <w:r>
              <w:rPr>
                <w:rFonts w:ascii="Calibri" w:hAnsi="Calibri" w:cs="Calibri"/>
                <w:sz w:val="20"/>
                <w:szCs w:val="20"/>
              </w:rPr>
              <w:t>1,551</w:t>
            </w:r>
          </w:p>
        </w:tc>
        <w:tc>
          <w:tcPr>
            <w:tcW w:w="1799" w:type="dxa"/>
          </w:tcPr>
          <w:p w:rsidR="0013102C" w:rsidRPr="0013102C" w:rsidRDefault="00550EE0" w:rsidP="0027214F">
            <w:pPr>
              <w:jc w:val="center"/>
              <w:rPr>
                <w:rFonts w:ascii="Calibri" w:hAnsi="Calibri" w:cs="Calibri"/>
                <w:sz w:val="20"/>
                <w:szCs w:val="20"/>
              </w:rPr>
            </w:pPr>
            <w:r>
              <w:rPr>
                <w:rFonts w:ascii="Calibri" w:hAnsi="Calibri" w:cs="Calibri"/>
                <w:sz w:val="20"/>
                <w:szCs w:val="20"/>
              </w:rPr>
              <w:t>49.2%</w:t>
            </w:r>
          </w:p>
        </w:tc>
      </w:tr>
      <w:tr w:rsidR="0013102C" w:rsidRPr="0013102C" w:rsidTr="0013102C">
        <w:tc>
          <w:tcPr>
            <w:tcW w:w="1798" w:type="dxa"/>
            <w:vMerge/>
          </w:tcPr>
          <w:p w:rsidR="0013102C" w:rsidRPr="0013102C" w:rsidRDefault="0013102C" w:rsidP="0027214F">
            <w:pPr>
              <w:jc w:val="center"/>
              <w:rPr>
                <w:rFonts w:ascii="Calibri" w:hAnsi="Calibri" w:cs="Calibri"/>
                <w:sz w:val="20"/>
                <w:szCs w:val="20"/>
              </w:rPr>
            </w:pPr>
          </w:p>
        </w:tc>
        <w:tc>
          <w:tcPr>
            <w:tcW w:w="1798" w:type="dxa"/>
          </w:tcPr>
          <w:p w:rsidR="0013102C" w:rsidRPr="00763E41" w:rsidRDefault="0013102C" w:rsidP="0027214F">
            <w:pPr>
              <w:jc w:val="center"/>
              <w:rPr>
                <w:rFonts w:ascii="Calibri" w:hAnsi="Calibri" w:cs="Calibri"/>
                <w:b/>
                <w:sz w:val="20"/>
                <w:szCs w:val="20"/>
              </w:rPr>
            </w:pPr>
            <w:r w:rsidRPr="00763E41">
              <w:rPr>
                <w:rFonts w:ascii="Calibri" w:hAnsi="Calibri" w:cs="Calibri"/>
                <w:b/>
                <w:sz w:val="20"/>
                <w:szCs w:val="20"/>
              </w:rPr>
              <w:t>State</w:t>
            </w:r>
          </w:p>
        </w:tc>
        <w:tc>
          <w:tcPr>
            <w:tcW w:w="1798" w:type="dxa"/>
          </w:tcPr>
          <w:p w:rsidR="0013102C" w:rsidRPr="0013102C" w:rsidRDefault="00550EE0" w:rsidP="0027214F">
            <w:pPr>
              <w:jc w:val="center"/>
              <w:rPr>
                <w:rFonts w:ascii="Calibri" w:hAnsi="Calibri" w:cs="Calibri"/>
                <w:sz w:val="20"/>
                <w:szCs w:val="20"/>
              </w:rPr>
            </w:pPr>
            <w:r>
              <w:rPr>
                <w:rFonts w:ascii="Calibri" w:hAnsi="Calibri" w:cs="Calibri"/>
                <w:sz w:val="20"/>
                <w:szCs w:val="20"/>
              </w:rPr>
              <w:t>155,818</w:t>
            </w:r>
          </w:p>
        </w:tc>
        <w:tc>
          <w:tcPr>
            <w:tcW w:w="1798" w:type="dxa"/>
          </w:tcPr>
          <w:p w:rsidR="0013102C" w:rsidRPr="0013102C" w:rsidRDefault="00550EE0" w:rsidP="0027214F">
            <w:pPr>
              <w:jc w:val="center"/>
              <w:rPr>
                <w:rFonts w:ascii="Calibri" w:hAnsi="Calibri" w:cs="Calibri"/>
                <w:sz w:val="20"/>
                <w:szCs w:val="20"/>
              </w:rPr>
            </w:pPr>
            <w:r>
              <w:rPr>
                <w:rFonts w:ascii="Calibri" w:hAnsi="Calibri" w:cs="Calibri"/>
                <w:sz w:val="20"/>
                <w:szCs w:val="20"/>
              </w:rPr>
              <w:t>87,150</w:t>
            </w:r>
          </w:p>
        </w:tc>
        <w:tc>
          <w:tcPr>
            <w:tcW w:w="1799" w:type="dxa"/>
          </w:tcPr>
          <w:p w:rsidR="0013102C" w:rsidRPr="0013102C" w:rsidRDefault="00550EE0" w:rsidP="0027214F">
            <w:pPr>
              <w:jc w:val="center"/>
              <w:rPr>
                <w:rFonts w:ascii="Calibri" w:hAnsi="Calibri" w:cs="Calibri"/>
                <w:sz w:val="20"/>
                <w:szCs w:val="20"/>
              </w:rPr>
            </w:pPr>
            <w:r>
              <w:rPr>
                <w:rFonts w:ascii="Calibri" w:hAnsi="Calibri" w:cs="Calibri"/>
                <w:sz w:val="20"/>
                <w:szCs w:val="20"/>
              </w:rPr>
              <w:t>92,954</w:t>
            </w:r>
          </w:p>
        </w:tc>
        <w:tc>
          <w:tcPr>
            <w:tcW w:w="1799" w:type="dxa"/>
          </w:tcPr>
          <w:p w:rsidR="0013102C" w:rsidRPr="0013102C" w:rsidRDefault="00550EE0" w:rsidP="0027214F">
            <w:pPr>
              <w:jc w:val="center"/>
              <w:rPr>
                <w:rFonts w:ascii="Calibri" w:hAnsi="Calibri" w:cs="Calibri"/>
                <w:sz w:val="20"/>
                <w:szCs w:val="20"/>
              </w:rPr>
            </w:pPr>
            <w:r>
              <w:rPr>
                <w:rFonts w:ascii="Calibri" w:hAnsi="Calibri" w:cs="Calibri"/>
                <w:sz w:val="20"/>
                <w:szCs w:val="20"/>
              </w:rPr>
              <w:t>59.7%</w:t>
            </w:r>
          </w:p>
        </w:tc>
      </w:tr>
    </w:tbl>
    <w:p w:rsidR="0013102C" w:rsidRDefault="000A17B2" w:rsidP="0027214F">
      <w:pPr>
        <w:jc w:val="center"/>
        <w:rPr>
          <w:rFonts w:ascii="Calibri" w:hAnsi="Calibri" w:cs="Calibri"/>
          <w:b/>
          <w:sz w:val="24"/>
        </w:rPr>
      </w:pPr>
      <w:r w:rsidRPr="00D42A8A">
        <w:rPr>
          <w:rFonts w:ascii="Calibri" w:hAnsi="Calibri" w:cs="Calibri"/>
          <w:i/>
          <w:sz w:val="18"/>
          <w:szCs w:val="18"/>
        </w:rPr>
        <w:t xml:space="preserve">This data can be found </w:t>
      </w:r>
      <w:r w:rsidRPr="00A67B16">
        <w:rPr>
          <w:rFonts w:ascii="Calibri" w:hAnsi="Calibri" w:cs="Calibri"/>
          <w:i/>
          <w:sz w:val="18"/>
          <w:szCs w:val="18"/>
        </w:rPr>
        <w:t xml:space="preserve">at </w:t>
      </w:r>
      <w:hyperlink r:id="rId17" w:history="1">
        <w:r w:rsidRPr="00A67B16">
          <w:rPr>
            <w:rStyle w:val="Hyperlink"/>
            <w:rFonts w:ascii="Calibri" w:hAnsi="Calibri" w:cs="Calibri"/>
            <w:i/>
            <w:sz w:val="18"/>
            <w:szCs w:val="18"/>
          </w:rPr>
          <w:t>https://gosa.georgia.gov/report-card-dashboards-data/report-card</w:t>
        </w:r>
      </w:hyperlink>
      <w:r w:rsidRPr="00A67B16">
        <w:rPr>
          <w:rFonts w:ascii="Calibri" w:hAnsi="Calibri" w:cs="Calibri"/>
          <w:i/>
          <w:sz w:val="18"/>
          <w:szCs w:val="18"/>
        </w:rPr>
        <w:t>.</w:t>
      </w:r>
    </w:p>
    <w:p w:rsidR="0027214F" w:rsidRPr="00763E41" w:rsidRDefault="0027214F" w:rsidP="00AE1771">
      <w:pPr>
        <w:jc w:val="center"/>
        <w:rPr>
          <w:rFonts w:ascii="Calibri" w:hAnsi="Calibri" w:cs="Calibri"/>
          <w:b/>
          <w:sz w:val="20"/>
          <w:szCs w:val="20"/>
        </w:rPr>
      </w:pP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0636CB" w:rsidRPr="000636CB" w:rsidTr="005C673C">
        <w:tc>
          <w:tcPr>
            <w:tcW w:w="10790" w:type="dxa"/>
            <w:gridSpan w:val="7"/>
            <w:shd w:val="clear" w:color="auto" w:fill="000099"/>
          </w:tcPr>
          <w:p w:rsidR="000636CB" w:rsidRPr="000636CB" w:rsidRDefault="000636CB" w:rsidP="00AE1771">
            <w:pPr>
              <w:jc w:val="center"/>
              <w:rPr>
                <w:rFonts w:ascii="Calibri" w:hAnsi="Calibri" w:cs="Calibri"/>
                <w:b/>
                <w:color w:val="FFFFFF" w:themeColor="background1"/>
                <w:sz w:val="20"/>
              </w:rPr>
            </w:pPr>
            <w:r>
              <w:rPr>
                <w:rFonts w:ascii="Calibri" w:hAnsi="Calibri" w:cs="Calibri"/>
                <w:b/>
                <w:color w:val="FFFFFF" w:themeColor="background1"/>
                <w:sz w:val="20"/>
              </w:rPr>
              <w:t>ACHIEVE 3000</w:t>
            </w:r>
          </w:p>
        </w:tc>
      </w:tr>
      <w:tr w:rsidR="000636CB" w:rsidRPr="000636CB" w:rsidTr="005C673C">
        <w:tc>
          <w:tcPr>
            <w:tcW w:w="1541" w:type="dxa"/>
            <w:shd w:val="clear" w:color="auto" w:fill="9CC2E5" w:themeFill="accent1" w:themeFillTint="99"/>
            <w:vAlign w:val="bottom"/>
          </w:tcPr>
          <w:p w:rsidR="000636CB" w:rsidRPr="00763E41" w:rsidRDefault="000636CB" w:rsidP="00AE1771">
            <w:pPr>
              <w:jc w:val="center"/>
              <w:rPr>
                <w:rFonts w:ascii="Calibri" w:hAnsi="Calibri" w:cs="Calibri"/>
                <w:b/>
                <w:sz w:val="20"/>
              </w:rPr>
            </w:pPr>
            <w:r w:rsidRPr="00763E41">
              <w:rPr>
                <w:rFonts w:ascii="Calibri" w:hAnsi="Calibri" w:cs="Calibri"/>
                <w:b/>
                <w:sz w:val="20"/>
              </w:rPr>
              <w:t>Year</w:t>
            </w:r>
          </w:p>
        </w:tc>
        <w:tc>
          <w:tcPr>
            <w:tcW w:w="1541" w:type="dxa"/>
            <w:shd w:val="clear" w:color="auto" w:fill="9CC2E5" w:themeFill="accent1" w:themeFillTint="99"/>
            <w:vAlign w:val="bottom"/>
          </w:tcPr>
          <w:p w:rsidR="000636CB" w:rsidRPr="00763E41" w:rsidRDefault="000636CB" w:rsidP="00AE1771">
            <w:pPr>
              <w:jc w:val="center"/>
              <w:rPr>
                <w:rFonts w:ascii="Calibri" w:hAnsi="Calibri" w:cs="Calibri"/>
                <w:b/>
                <w:sz w:val="20"/>
              </w:rPr>
            </w:pPr>
            <w:r w:rsidRPr="00763E41">
              <w:rPr>
                <w:rFonts w:ascii="Calibri" w:hAnsi="Calibri" w:cs="Calibri"/>
                <w:b/>
                <w:sz w:val="20"/>
              </w:rPr>
              <w:t>Grade Level</w:t>
            </w:r>
          </w:p>
        </w:tc>
        <w:tc>
          <w:tcPr>
            <w:tcW w:w="1541" w:type="dxa"/>
            <w:shd w:val="clear" w:color="auto" w:fill="9CC2E5" w:themeFill="accent1" w:themeFillTint="99"/>
            <w:vAlign w:val="bottom"/>
          </w:tcPr>
          <w:p w:rsidR="000636CB" w:rsidRPr="00763E41" w:rsidRDefault="000636CB" w:rsidP="00AE1771">
            <w:pPr>
              <w:jc w:val="center"/>
              <w:rPr>
                <w:rFonts w:ascii="Calibri" w:hAnsi="Calibri" w:cs="Calibri"/>
                <w:b/>
                <w:sz w:val="20"/>
              </w:rPr>
            </w:pPr>
            <w:r w:rsidRPr="00763E41">
              <w:rPr>
                <w:rFonts w:ascii="Calibri" w:hAnsi="Calibri" w:cs="Calibri"/>
                <w:b/>
                <w:sz w:val="20"/>
              </w:rPr>
              <w:t>BOY Lexile</w:t>
            </w:r>
          </w:p>
        </w:tc>
        <w:tc>
          <w:tcPr>
            <w:tcW w:w="1541" w:type="dxa"/>
            <w:shd w:val="clear" w:color="auto" w:fill="9CC2E5" w:themeFill="accent1" w:themeFillTint="99"/>
            <w:vAlign w:val="bottom"/>
          </w:tcPr>
          <w:p w:rsidR="000636CB" w:rsidRPr="00763E41" w:rsidRDefault="00572F49" w:rsidP="00AE1771">
            <w:pPr>
              <w:jc w:val="center"/>
              <w:rPr>
                <w:rFonts w:ascii="Calibri" w:hAnsi="Calibri" w:cs="Calibri"/>
                <w:b/>
                <w:sz w:val="20"/>
              </w:rPr>
            </w:pPr>
            <w:r w:rsidRPr="00763E41">
              <w:rPr>
                <w:rFonts w:ascii="Calibri" w:hAnsi="Calibri" w:cs="Calibri"/>
                <w:b/>
                <w:sz w:val="20"/>
              </w:rPr>
              <w:t>EOY</w:t>
            </w:r>
            <w:r w:rsidR="000636CB" w:rsidRPr="00763E41">
              <w:rPr>
                <w:rFonts w:ascii="Calibri" w:hAnsi="Calibri" w:cs="Calibri"/>
                <w:b/>
                <w:sz w:val="20"/>
              </w:rPr>
              <w:t xml:space="preserve"> Lexile</w:t>
            </w:r>
          </w:p>
        </w:tc>
        <w:tc>
          <w:tcPr>
            <w:tcW w:w="1542" w:type="dxa"/>
            <w:shd w:val="clear" w:color="auto" w:fill="9CC2E5" w:themeFill="accent1" w:themeFillTint="99"/>
            <w:vAlign w:val="bottom"/>
          </w:tcPr>
          <w:p w:rsidR="000636CB" w:rsidRPr="00763E41" w:rsidRDefault="00572F49" w:rsidP="00AE1771">
            <w:pPr>
              <w:jc w:val="center"/>
              <w:rPr>
                <w:rFonts w:ascii="Calibri" w:hAnsi="Calibri" w:cs="Calibri"/>
                <w:b/>
                <w:sz w:val="20"/>
              </w:rPr>
            </w:pPr>
            <w:r w:rsidRPr="00763E41">
              <w:rPr>
                <w:rFonts w:ascii="Calibri" w:hAnsi="Calibri" w:cs="Calibri"/>
                <w:b/>
                <w:sz w:val="20"/>
              </w:rPr>
              <w:t>Lexile Gain</w:t>
            </w:r>
          </w:p>
        </w:tc>
        <w:tc>
          <w:tcPr>
            <w:tcW w:w="1542" w:type="dxa"/>
            <w:shd w:val="clear" w:color="auto" w:fill="9CC2E5" w:themeFill="accent1" w:themeFillTint="99"/>
            <w:vAlign w:val="bottom"/>
          </w:tcPr>
          <w:p w:rsidR="000636CB" w:rsidRPr="00763E41" w:rsidRDefault="000636CB" w:rsidP="00AE1771">
            <w:pPr>
              <w:jc w:val="center"/>
              <w:rPr>
                <w:rFonts w:ascii="Calibri" w:hAnsi="Calibri" w:cs="Calibri"/>
                <w:b/>
                <w:sz w:val="20"/>
              </w:rPr>
            </w:pPr>
            <w:r w:rsidRPr="00763E41">
              <w:rPr>
                <w:rFonts w:ascii="Calibri" w:hAnsi="Calibri" w:cs="Calibri"/>
                <w:b/>
                <w:sz w:val="20"/>
              </w:rPr>
              <w:t>Avg. # of Articles/Week</w:t>
            </w:r>
          </w:p>
        </w:tc>
        <w:tc>
          <w:tcPr>
            <w:tcW w:w="1542" w:type="dxa"/>
            <w:shd w:val="clear" w:color="auto" w:fill="9CC2E5" w:themeFill="accent1" w:themeFillTint="99"/>
            <w:vAlign w:val="bottom"/>
          </w:tcPr>
          <w:p w:rsidR="000636CB" w:rsidRPr="00763E41" w:rsidRDefault="002A66D7" w:rsidP="002A66D7">
            <w:pPr>
              <w:jc w:val="center"/>
              <w:rPr>
                <w:rFonts w:ascii="Calibri" w:hAnsi="Calibri" w:cs="Calibri"/>
                <w:b/>
                <w:sz w:val="20"/>
              </w:rPr>
            </w:pPr>
            <w:r w:rsidRPr="00763E41">
              <w:rPr>
                <w:rFonts w:ascii="Calibri" w:hAnsi="Calibri" w:cs="Calibri"/>
                <w:b/>
                <w:sz w:val="20"/>
              </w:rPr>
              <w:t>Avg. Article Score</w:t>
            </w:r>
          </w:p>
        </w:tc>
      </w:tr>
      <w:tr w:rsidR="000636CB" w:rsidRPr="000636CB" w:rsidTr="000636CB">
        <w:tc>
          <w:tcPr>
            <w:tcW w:w="1541" w:type="dxa"/>
            <w:vMerge w:val="restart"/>
            <w:vAlign w:val="center"/>
          </w:tcPr>
          <w:p w:rsidR="000636CB" w:rsidRPr="00763E41" w:rsidRDefault="000636CB" w:rsidP="00AE1771">
            <w:pPr>
              <w:jc w:val="center"/>
              <w:rPr>
                <w:rFonts w:ascii="Calibri" w:hAnsi="Calibri" w:cs="Calibri"/>
                <w:b/>
                <w:sz w:val="20"/>
              </w:rPr>
            </w:pPr>
            <w:r w:rsidRPr="00763E41">
              <w:rPr>
                <w:rFonts w:ascii="Calibri" w:hAnsi="Calibri" w:cs="Calibri"/>
                <w:b/>
                <w:sz w:val="20"/>
              </w:rPr>
              <w:t>2020-21</w:t>
            </w:r>
          </w:p>
        </w:tc>
        <w:tc>
          <w:tcPr>
            <w:tcW w:w="1541" w:type="dxa"/>
          </w:tcPr>
          <w:p w:rsidR="000636CB" w:rsidRPr="00763E41" w:rsidRDefault="00DC0206" w:rsidP="00AE1771">
            <w:pPr>
              <w:jc w:val="center"/>
              <w:rPr>
                <w:rFonts w:ascii="Calibri" w:hAnsi="Calibri" w:cs="Calibri"/>
                <w:b/>
                <w:sz w:val="20"/>
              </w:rPr>
            </w:pPr>
            <w:r w:rsidRPr="00763E41">
              <w:rPr>
                <w:rFonts w:ascii="Calibri" w:hAnsi="Calibri" w:cs="Calibri"/>
                <w:b/>
                <w:sz w:val="20"/>
              </w:rPr>
              <w:t>9</w:t>
            </w:r>
          </w:p>
        </w:tc>
        <w:tc>
          <w:tcPr>
            <w:tcW w:w="1541" w:type="dxa"/>
          </w:tcPr>
          <w:p w:rsidR="000636CB" w:rsidRPr="00763E41" w:rsidRDefault="00DC0206" w:rsidP="00AE1771">
            <w:pPr>
              <w:jc w:val="center"/>
              <w:rPr>
                <w:rFonts w:ascii="Calibri" w:hAnsi="Calibri" w:cs="Calibri"/>
                <w:sz w:val="20"/>
              </w:rPr>
            </w:pPr>
            <w:r w:rsidRPr="00763E41">
              <w:rPr>
                <w:rFonts w:ascii="Calibri" w:hAnsi="Calibri" w:cs="Calibri"/>
                <w:sz w:val="20"/>
              </w:rPr>
              <w:t>740L</w:t>
            </w:r>
          </w:p>
        </w:tc>
        <w:tc>
          <w:tcPr>
            <w:tcW w:w="1541" w:type="dxa"/>
          </w:tcPr>
          <w:p w:rsidR="000636CB" w:rsidRPr="00763E41" w:rsidRDefault="00DC0206" w:rsidP="00AE1771">
            <w:pPr>
              <w:jc w:val="center"/>
              <w:rPr>
                <w:rFonts w:ascii="Calibri" w:hAnsi="Calibri" w:cs="Calibri"/>
                <w:sz w:val="20"/>
              </w:rPr>
            </w:pPr>
            <w:r w:rsidRPr="00763E41">
              <w:rPr>
                <w:rFonts w:ascii="Calibri" w:hAnsi="Calibri" w:cs="Calibri"/>
                <w:sz w:val="20"/>
              </w:rPr>
              <w:t>795L</w:t>
            </w:r>
          </w:p>
        </w:tc>
        <w:tc>
          <w:tcPr>
            <w:tcW w:w="1542" w:type="dxa"/>
          </w:tcPr>
          <w:p w:rsidR="000636CB" w:rsidRPr="00763E41" w:rsidRDefault="00DC0206" w:rsidP="00AE1771">
            <w:pPr>
              <w:jc w:val="center"/>
              <w:rPr>
                <w:rFonts w:ascii="Calibri" w:hAnsi="Calibri" w:cs="Calibri"/>
                <w:sz w:val="20"/>
              </w:rPr>
            </w:pPr>
            <w:r w:rsidRPr="00763E41">
              <w:rPr>
                <w:rFonts w:ascii="Calibri" w:hAnsi="Calibri" w:cs="Calibri"/>
                <w:sz w:val="20"/>
              </w:rPr>
              <w:t>54L</w:t>
            </w:r>
          </w:p>
        </w:tc>
        <w:tc>
          <w:tcPr>
            <w:tcW w:w="1542" w:type="dxa"/>
          </w:tcPr>
          <w:p w:rsidR="000636CB" w:rsidRPr="00763E41" w:rsidRDefault="00D829B9" w:rsidP="00AE1771">
            <w:pPr>
              <w:jc w:val="center"/>
              <w:rPr>
                <w:rFonts w:ascii="Calibri" w:hAnsi="Calibri" w:cs="Calibri"/>
                <w:sz w:val="20"/>
              </w:rPr>
            </w:pPr>
            <w:r w:rsidRPr="00763E41">
              <w:rPr>
                <w:rFonts w:ascii="Calibri" w:hAnsi="Calibri" w:cs="Calibri"/>
                <w:sz w:val="20"/>
              </w:rPr>
              <w:t>1.08</w:t>
            </w:r>
          </w:p>
        </w:tc>
        <w:tc>
          <w:tcPr>
            <w:tcW w:w="1542" w:type="dxa"/>
          </w:tcPr>
          <w:p w:rsidR="000636CB" w:rsidRPr="00763E41" w:rsidRDefault="00D829B9" w:rsidP="00AE1771">
            <w:pPr>
              <w:jc w:val="center"/>
              <w:rPr>
                <w:rFonts w:ascii="Calibri" w:hAnsi="Calibri" w:cs="Calibri"/>
                <w:sz w:val="20"/>
              </w:rPr>
            </w:pPr>
            <w:r w:rsidRPr="00763E41">
              <w:rPr>
                <w:rFonts w:ascii="Calibri" w:hAnsi="Calibri" w:cs="Calibri"/>
                <w:sz w:val="20"/>
              </w:rPr>
              <w:t>71.4</w:t>
            </w:r>
          </w:p>
        </w:tc>
      </w:tr>
      <w:tr w:rsidR="000636CB" w:rsidRPr="000636CB" w:rsidTr="000636CB">
        <w:tc>
          <w:tcPr>
            <w:tcW w:w="1541" w:type="dxa"/>
            <w:vMerge/>
          </w:tcPr>
          <w:p w:rsidR="000636CB" w:rsidRPr="000636CB" w:rsidRDefault="000636CB" w:rsidP="00AE1771">
            <w:pPr>
              <w:jc w:val="center"/>
              <w:rPr>
                <w:rFonts w:ascii="Calibri" w:hAnsi="Calibri" w:cs="Calibri"/>
                <w:sz w:val="20"/>
              </w:rPr>
            </w:pPr>
          </w:p>
        </w:tc>
        <w:tc>
          <w:tcPr>
            <w:tcW w:w="1541" w:type="dxa"/>
          </w:tcPr>
          <w:p w:rsidR="000636CB" w:rsidRPr="00763E41" w:rsidRDefault="00DC0206" w:rsidP="00AE1771">
            <w:pPr>
              <w:jc w:val="center"/>
              <w:rPr>
                <w:rFonts w:ascii="Calibri" w:hAnsi="Calibri" w:cs="Calibri"/>
                <w:b/>
                <w:sz w:val="20"/>
              </w:rPr>
            </w:pPr>
            <w:r w:rsidRPr="00763E41">
              <w:rPr>
                <w:rFonts w:ascii="Calibri" w:hAnsi="Calibri" w:cs="Calibri"/>
                <w:b/>
                <w:sz w:val="20"/>
              </w:rPr>
              <w:t>10</w:t>
            </w:r>
          </w:p>
        </w:tc>
        <w:tc>
          <w:tcPr>
            <w:tcW w:w="1541" w:type="dxa"/>
          </w:tcPr>
          <w:p w:rsidR="000636CB" w:rsidRPr="00763E41" w:rsidRDefault="00DC0206" w:rsidP="00AE1771">
            <w:pPr>
              <w:jc w:val="center"/>
              <w:rPr>
                <w:rFonts w:ascii="Calibri" w:hAnsi="Calibri" w:cs="Calibri"/>
                <w:sz w:val="20"/>
              </w:rPr>
            </w:pPr>
            <w:r w:rsidRPr="00763E41">
              <w:rPr>
                <w:rFonts w:ascii="Calibri" w:hAnsi="Calibri" w:cs="Calibri"/>
                <w:sz w:val="20"/>
              </w:rPr>
              <w:t>881L</w:t>
            </w:r>
          </w:p>
        </w:tc>
        <w:tc>
          <w:tcPr>
            <w:tcW w:w="1541" w:type="dxa"/>
          </w:tcPr>
          <w:p w:rsidR="000636CB" w:rsidRPr="00763E41" w:rsidRDefault="00DC0206" w:rsidP="00AE1771">
            <w:pPr>
              <w:jc w:val="center"/>
              <w:rPr>
                <w:rFonts w:ascii="Calibri" w:hAnsi="Calibri" w:cs="Calibri"/>
                <w:sz w:val="20"/>
              </w:rPr>
            </w:pPr>
            <w:r w:rsidRPr="00763E41">
              <w:rPr>
                <w:rFonts w:ascii="Calibri" w:hAnsi="Calibri" w:cs="Calibri"/>
                <w:sz w:val="20"/>
              </w:rPr>
              <w:t>974L</w:t>
            </w:r>
          </w:p>
        </w:tc>
        <w:tc>
          <w:tcPr>
            <w:tcW w:w="1542" w:type="dxa"/>
          </w:tcPr>
          <w:p w:rsidR="000636CB" w:rsidRPr="00763E41" w:rsidRDefault="00DC0206" w:rsidP="00AE1771">
            <w:pPr>
              <w:jc w:val="center"/>
              <w:rPr>
                <w:rFonts w:ascii="Calibri" w:hAnsi="Calibri" w:cs="Calibri"/>
                <w:sz w:val="20"/>
              </w:rPr>
            </w:pPr>
            <w:r w:rsidRPr="00763E41">
              <w:rPr>
                <w:rFonts w:ascii="Calibri" w:hAnsi="Calibri" w:cs="Calibri"/>
                <w:sz w:val="20"/>
              </w:rPr>
              <w:t>93L</w:t>
            </w:r>
          </w:p>
        </w:tc>
        <w:tc>
          <w:tcPr>
            <w:tcW w:w="1542" w:type="dxa"/>
          </w:tcPr>
          <w:p w:rsidR="000636CB" w:rsidRPr="00763E41" w:rsidRDefault="00D829B9" w:rsidP="00AE1771">
            <w:pPr>
              <w:jc w:val="center"/>
              <w:rPr>
                <w:rFonts w:ascii="Calibri" w:hAnsi="Calibri" w:cs="Calibri"/>
                <w:sz w:val="20"/>
              </w:rPr>
            </w:pPr>
            <w:r w:rsidRPr="00763E41">
              <w:rPr>
                <w:rFonts w:ascii="Calibri" w:hAnsi="Calibri" w:cs="Calibri"/>
                <w:sz w:val="20"/>
              </w:rPr>
              <w:t>1.33</w:t>
            </w:r>
          </w:p>
        </w:tc>
        <w:tc>
          <w:tcPr>
            <w:tcW w:w="1542" w:type="dxa"/>
          </w:tcPr>
          <w:p w:rsidR="000636CB" w:rsidRPr="00763E41" w:rsidRDefault="00D829B9" w:rsidP="00AE1771">
            <w:pPr>
              <w:jc w:val="center"/>
              <w:rPr>
                <w:rFonts w:ascii="Calibri" w:hAnsi="Calibri" w:cs="Calibri"/>
                <w:sz w:val="20"/>
              </w:rPr>
            </w:pPr>
            <w:r w:rsidRPr="00763E41">
              <w:rPr>
                <w:rFonts w:ascii="Calibri" w:hAnsi="Calibri" w:cs="Calibri"/>
                <w:sz w:val="20"/>
              </w:rPr>
              <w:t>75.9</w:t>
            </w:r>
          </w:p>
        </w:tc>
      </w:tr>
      <w:tr w:rsidR="000636CB" w:rsidRPr="000636CB" w:rsidTr="000636CB">
        <w:tc>
          <w:tcPr>
            <w:tcW w:w="1541" w:type="dxa"/>
            <w:vMerge/>
          </w:tcPr>
          <w:p w:rsidR="000636CB" w:rsidRPr="000636CB" w:rsidRDefault="000636CB" w:rsidP="00AE1771">
            <w:pPr>
              <w:jc w:val="center"/>
              <w:rPr>
                <w:rFonts w:ascii="Calibri" w:hAnsi="Calibri" w:cs="Calibri"/>
                <w:sz w:val="20"/>
              </w:rPr>
            </w:pPr>
          </w:p>
        </w:tc>
        <w:tc>
          <w:tcPr>
            <w:tcW w:w="1541" w:type="dxa"/>
          </w:tcPr>
          <w:p w:rsidR="000636CB" w:rsidRPr="00763E41" w:rsidRDefault="00DC0206" w:rsidP="00AE1771">
            <w:pPr>
              <w:jc w:val="center"/>
              <w:rPr>
                <w:rFonts w:ascii="Calibri" w:hAnsi="Calibri" w:cs="Calibri"/>
                <w:b/>
                <w:sz w:val="20"/>
              </w:rPr>
            </w:pPr>
            <w:r w:rsidRPr="00763E41">
              <w:rPr>
                <w:rFonts w:ascii="Calibri" w:hAnsi="Calibri" w:cs="Calibri"/>
                <w:b/>
                <w:sz w:val="20"/>
              </w:rPr>
              <w:t>11</w:t>
            </w:r>
          </w:p>
        </w:tc>
        <w:tc>
          <w:tcPr>
            <w:tcW w:w="1541" w:type="dxa"/>
          </w:tcPr>
          <w:p w:rsidR="000636CB" w:rsidRPr="00763E41" w:rsidRDefault="00DC0206" w:rsidP="00AE1771">
            <w:pPr>
              <w:jc w:val="center"/>
              <w:rPr>
                <w:rFonts w:ascii="Calibri" w:hAnsi="Calibri" w:cs="Calibri"/>
                <w:sz w:val="20"/>
              </w:rPr>
            </w:pPr>
            <w:r w:rsidRPr="00763E41">
              <w:rPr>
                <w:rFonts w:ascii="Calibri" w:hAnsi="Calibri" w:cs="Calibri"/>
                <w:sz w:val="20"/>
              </w:rPr>
              <w:t>946L</w:t>
            </w:r>
          </w:p>
        </w:tc>
        <w:tc>
          <w:tcPr>
            <w:tcW w:w="1541" w:type="dxa"/>
          </w:tcPr>
          <w:p w:rsidR="000636CB" w:rsidRPr="00763E41" w:rsidRDefault="00DC0206" w:rsidP="00AE1771">
            <w:pPr>
              <w:jc w:val="center"/>
              <w:rPr>
                <w:rFonts w:ascii="Calibri" w:hAnsi="Calibri" w:cs="Calibri"/>
                <w:sz w:val="20"/>
              </w:rPr>
            </w:pPr>
            <w:r w:rsidRPr="00763E41">
              <w:rPr>
                <w:rFonts w:ascii="Calibri" w:hAnsi="Calibri" w:cs="Calibri"/>
                <w:sz w:val="20"/>
              </w:rPr>
              <w:t>1044L</w:t>
            </w:r>
          </w:p>
        </w:tc>
        <w:tc>
          <w:tcPr>
            <w:tcW w:w="1542" w:type="dxa"/>
          </w:tcPr>
          <w:p w:rsidR="000636CB" w:rsidRPr="00763E41" w:rsidRDefault="00DC0206" w:rsidP="00AE1771">
            <w:pPr>
              <w:jc w:val="center"/>
              <w:rPr>
                <w:rFonts w:ascii="Calibri" w:hAnsi="Calibri" w:cs="Calibri"/>
                <w:sz w:val="20"/>
              </w:rPr>
            </w:pPr>
            <w:r w:rsidRPr="00763E41">
              <w:rPr>
                <w:rFonts w:ascii="Calibri" w:hAnsi="Calibri" w:cs="Calibri"/>
                <w:sz w:val="20"/>
              </w:rPr>
              <w:t>98L</w:t>
            </w:r>
          </w:p>
        </w:tc>
        <w:tc>
          <w:tcPr>
            <w:tcW w:w="1542" w:type="dxa"/>
          </w:tcPr>
          <w:p w:rsidR="000636CB" w:rsidRPr="00763E41" w:rsidRDefault="00D829B9" w:rsidP="00AE1771">
            <w:pPr>
              <w:jc w:val="center"/>
              <w:rPr>
                <w:rFonts w:ascii="Calibri" w:hAnsi="Calibri" w:cs="Calibri"/>
                <w:sz w:val="20"/>
              </w:rPr>
            </w:pPr>
            <w:r w:rsidRPr="00763E41">
              <w:rPr>
                <w:rFonts w:ascii="Calibri" w:hAnsi="Calibri" w:cs="Calibri"/>
                <w:sz w:val="20"/>
              </w:rPr>
              <w:t>1.39</w:t>
            </w:r>
          </w:p>
        </w:tc>
        <w:tc>
          <w:tcPr>
            <w:tcW w:w="1542" w:type="dxa"/>
          </w:tcPr>
          <w:p w:rsidR="000636CB" w:rsidRPr="00763E41" w:rsidRDefault="00D829B9" w:rsidP="00AE1771">
            <w:pPr>
              <w:jc w:val="center"/>
              <w:rPr>
                <w:rFonts w:ascii="Calibri" w:hAnsi="Calibri" w:cs="Calibri"/>
                <w:sz w:val="20"/>
              </w:rPr>
            </w:pPr>
            <w:r w:rsidRPr="00763E41">
              <w:rPr>
                <w:rFonts w:ascii="Calibri" w:hAnsi="Calibri" w:cs="Calibri"/>
                <w:sz w:val="20"/>
              </w:rPr>
              <w:t>78.2</w:t>
            </w:r>
          </w:p>
        </w:tc>
      </w:tr>
      <w:tr w:rsidR="000636CB" w:rsidRPr="000636CB" w:rsidTr="000636CB">
        <w:tc>
          <w:tcPr>
            <w:tcW w:w="1541" w:type="dxa"/>
            <w:vMerge/>
          </w:tcPr>
          <w:p w:rsidR="000636CB" w:rsidRPr="000636CB" w:rsidRDefault="000636CB" w:rsidP="00AE1771">
            <w:pPr>
              <w:jc w:val="center"/>
              <w:rPr>
                <w:rFonts w:ascii="Calibri" w:hAnsi="Calibri" w:cs="Calibri"/>
                <w:sz w:val="20"/>
              </w:rPr>
            </w:pPr>
          </w:p>
        </w:tc>
        <w:tc>
          <w:tcPr>
            <w:tcW w:w="1541" w:type="dxa"/>
          </w:tcPr>
          <w:p w:rsidR="000636CB" w:rsidRPr="00763E41" w:rsidRDefault="00DC0206" w:rsidP="00AE1771">
            <w:pPr>
              <w:jc w:val="center"/>
              <w:rPr>
                <w:rFonts w:ascii="Calibri" w:hAnsi="Calibri" w:cs="Calibri"/>
                <w:b/>
                <w:sz w:val="20"/>
              </w:rPr>
            </w:pPr>
            <w:r w:rsidRPr="00763E41">
              <w:rPr>
                <w:rFonts w:ascii="Calibri" w:hAnsi="Calibri" w:cs="Calibri"/>
                <w:b/>
                <w:sz w:val="20"/>
              </w:rPr>
              <w:t>12</w:t>
            </w:r>
          </w:p>
        </w:tc>
        <w:tc>
          <w:tcPr>
            <w:tcW w:w="1541" w:type="dxa"/>
          </w:tcPr>
          <w:p w:rsidR="000636CB" w:rsidRPr="00763E41" w:rsidRDefault="00DC0206" w:rsidP="00AE1771">
            <w:pPr>
              <w:jc w:val="center"/>
              <w:rPr>
                <w:rFonts w:ascii="Calibri" w:hAnsi="Calibri" w:cs="Calibri"/>
                <w:sz w:val="20"/>
              </w:rPr>
            </w:pPr>
            <w:r w:rsidRPr="00763E41">
              <w:rPr>
                <w:rFonts w:ascii="Calibri" w:hAnsi="Calibri" w:cs="Calibri"/>
                <w:sz w:val="20"/>
              </w:rPr>
              <w:t>998L</w:t>
            </w:r>
          </w:p>
        </w:tc>
        <w:tc>
          <w:tcPr>
            <w:tcW w:w="1541" w:type="dxa"/>
          </w:tcPr>
          <w:p w:rsidR="000636CB" w:rsidRPr="00763E41" w:rsidRDefault="00DC0206" w:rsidP="00AE1771">
            <w:pPr>
              <w:jc w:val="center"/>
              <w:rPr>
                <w:rFonts w:ascii="Calibri" w:hAnsi="Calibri" w:cs="Calibri"/>
                <w:sz w:val="20"/>
              </w:rPr>
            </w:pPr>
            <w:r w:rsidRPr="00763E41">
              <w:rPr>
                <w:rFonts w:ascii="Calibri" w:hAnsi="Calibri" w:cs="Calibri"/>
                <w:sz w:val="20"/>
              </w:rPr>
              <w:t>1145L</w:t>
            </w:r>
          </w:p>
        </w:tc>
        <w:tc>
          <w:tcPr>
            <w:tcW w:w="1542" w:type="dxa"/>
          </w:tcPr>
          <w:p w:rsidR="000636CB" w:rsidRPr="00763E41" w:rsidRDefault="00DC0206" w:rsidP="00AE1771">
            <w:pPr>
              <w:jc w:val="center"/>
              <w:rPr>
                <w:rFonts w:ascii="Calibri" w:hAnsi="Calibri" w:cs="Calibri"/>
                <w:sz w:val="20"/>
              </w:rPr>
            </w:pPr>
            <w:r w:rsidRPr="00763E41">
              <w:rPr>
                <w:rFonts w:ascii="Calibri" w:hAnsi="Calibri" w:cs="Calibri"/>
                <w:sz w:val="20"/>
              </w:rPr>
              <w:t>147L</w:t>
            </w:r>
          </w:p>
        </w:tc>
        <w:tc>
          <w:tcPr>
            <w:tcW w:w="1542" w:type="dxa"/>
          </w:tcPr>
          <w:p w:rsidR="000636CB" w:rsidRPr="00763E41" w:rsidRDefault="00D829B9" w:rsidP="00AE1771">
            <w:pPr>
              <w:jc w:val="center"/>
              <w:rPr>
                <w:rFonts w:ascii="Calibri" w:hAnsi="Calibri" w:cs="Calibri"/>
                <w:sz w:val="20"/>
              </w:rPr>
            </w:pPr>
            <w:r w:rsidRPr="00763E41">
              <w:rPr>
                <w:rFonts w:ascii="Calibri" w:hAnsi="Calibri" w:cs="Calibri"/>
                <w:sz w:val="20"/>
              </w:rPr>
              <w:t>1.93</w:t>
            </w:r>
          </w:p>
        </w:tc>
        <w:tc>
          <w:tcPr>
            <w:tcW w:w="1542" w:type="dxa"/>
          </w:tcPr>
          <w:p w:rsidR="000636CB" w:rsidRPr="00763E41" w:rsidRDefault="00D829B9" w:rsidP="00AE1771">
            <w:pPr>
              <w:jc w:val="center"/>
              <w:rPr>
                <w:rFonts w:ascii="Calibri" w:hAnsi="Calibri" w:cs="Calibri"/>
                <w:sz w:val="20"/>
              </w:rPr>
            </w:pPr>
            <w:r w:rsidRPr="00763E41">
              <w:rPr>
                <w:rFonts w:ascii="Calibri" w:hAnsi="Calibri" w:cs="Calibri"/>
                <w:sz w:val="20"/>
              </w:rPr>
              <w:t>79.5</w:t>
            </w:r>
          </w:p>
        </w:tc>
      </w:tr>
      <w:tr w:rsidR="000636CB" w:rsidRPr="000636CB" w:rsidTr="005C673C">
        <w:tc>
          <w:tcPr>
            <w:tcW w:w="10790" w:type="dxa"/>
            <w:gridSpan w:val="7"/>
            <w:shd w:val="clear" w:color="auto" w:fill="FFFF99"/>
          </w:tcPr>
          <w:p w:rsidR="000636CB" w:rsidRPr="000636CB" w:rsidRDefault="000636CB" w:rsidP="00AE1771">
            <w:pPr>
              <w:jc w:val="center"/>
              <w:rPr>
                <w:rFonts w:ascii="Calibri" w:hAnsi="Calibri" w:cs="Calibri"/>
                <w:sz w:val="20"/>
              </w:rPr>
            </w:pPr>
          </w:p>
        </w:tc>
      </w:tr>
      <w:tr w:rsidR="000636CB" w:rsidRPr="000636CB" w:rsidTr="00DC0206">
        <w:tc>
          <w:tcPr>
            <w:tcW w:w="1541" w:type="dxa"/>
            <w:vMerge w:val="restart"/>
            <w:shd w:val="clear" w:color="auto" w:fill="AEAAAA" w:themeFill="background2" w:themeFillShade="BF"/>
            <w:vAlign w:val="center"/>
          </w:tcPr>
          <w:p w:rsidR="000636CB" w:rsidRPr="000636CB" w:rsidRDefault="000636CB" w:rsidP="00AE1771">
            <w:pPr>
              <w:jc w:val="center"/>
              <w:rPr>
                <w:rFonts w:ascii="Calibri" w:hAnsi="Calibri" w:cs="Calibri"/>
                <w:sz w:val="20"/>
              </w:rPr>
            </w:pPr>
            <w:r>
              <w:rPr>
                <w:rFonts w:ascii="Calibri" w:hAnsi="Calibri" w:cs="Calibri"/>
                <w:sz w:val="20"/>
              </w:rPr>
              <w:t>2019-20</w:t>
            </w:r>
          </w:p>
        </w:tc>
        <w:tc>
          <w:tcPr>
            <w:tcW w:w="1541"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1"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1"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2"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2"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2" w:type="dxa"/>
            <w:shd w:val="clear" w:color="auto" w:fill="AEAAAA" w:themeFill="background2" w:themeFillShade="BF"/>
          </w:tcPr>
          <w:p w:rsidR="000636CB" w:rsidRPr="000636CB" w:rsidRDefault="000636CB" w:rsidP="00AE1771">
            <w:pPr>
              <w:jc w:val="center"/>
              <w:rPr>
                <w:rFonts w:ascii="Calibri" w:hAnsi="Calibri" w:cs="Calibri"/>
                <w:sz w:val="20"/>
              </w:rPr>
            </w:pPr>
          </w:p>
        </w:tc>
      </w:tr>
      <w:tr w:rsidR="000636CB" w:rsidRPr="000636CB" w:rsidTr="00DC0206">
        <w:tc>
          <w:tcPr>
            <w:tcW w:w="1541" w:type="dxa"/>
            <w:vMerge/>
            <w:shd w:val="clear" w:color="auto" w:fill="AEAAAA" w:themeFill="background2" w:themeFillShade="BF"/>
          </w:tcPr>
          <w:p w:rsidR="000636CB" w:rsidRPr="000636CB" w:rsidRDefault="000636CB" w:rsidP="00AE1771">
            <w:pPr>
              <w:jc w:val="center"/>
              <w:rPr>
                <w:rFonts w:ascii="Calibri" w:hAnsi="Calibri" w:cs="Calibri"/>
                <w:sz w:val="20"/>
              </w:rPr>
            </w:pPr>
          </w:p>
        </w:tc>
        <w:tc>
          <w:tcPr>
            <w:tcW w:w="1541"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1"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1"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2"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2"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2" w:type="dxa"/>
            <w:shd w:val="clear" w:color="auto" w:fill="AEAAAA" w:themeFill="background2" w:themeFillShade="BF"/>
          </w:tcPr>
          <w:p w:rsidR="000636CB" w:rsidRPr="000636CB" w:rsidRDefault="000636CB" w:rsidP="00AE1771">
            <w:pPr>
              <w:jc w:val="center"/>
              <w:rPr>
                <w:rFonts w:ascii="Calibri" w:hAnsi="Calibri" w:cs="Calibri"/>
                <w:sz w:val="20"/>
              </w:rPr>
            </w:pPr>
          </w:p>
        </w:tc>
      </w:tr>
      <w:tr w:rsidR="000636CB" w:rsidRPr="000636CB" w:rsidTr="00DC0206">
        <w:tc>
          <w:tcPr>
            <w:tcW w:w="1541" w:type="dxa"/>
            <w:vMerge/>
            <w:shd w:val="clear" w:color="auto" w:fill="AEAAAA" w:themeFill="background2" w:themeFillShade="BF"/>
          </w:tcPr>
          <w:p w:rsidR="000636CB" w:rsidRPr="000636CB" w:rsidRDefault="000636CB" w:rsidP="00AE1771">
            <w:pPr>
              <w:jc w:val="center"/>
              <w:rPr>
                <w:rFonts w:ascii="Calibri" w:hAnsi="Calibri" w:cs="Calibri"/>
                <w:sz w:val="20"/>
              </w:rPr>
            </w:pPr>
          </w:p>
        </w:tc>
        <w:tc>
          <w:tcPr>
            <w:tcW w:w="1541"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1"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1"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2"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2"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2" w:type="dxa"/>
            <w:shd w:val="clear" w:color="auto" w:fill="AEAAAA" w:themeFill="background2" w:themeFillShade="BF"/>
          </w:tcPr>
          <w:p w:rsidR="000636CB" w:rsidRPr="000636CB" w:rsidRDefault="000636CB" w:rsidP="00AE1771">
            <w:pPr>
              <w:jc w:val="center"/>
              <w:rPr>
                <w:rFonts w:ascii="Calibri" w:hAnsi="Calibri" w:cs="Calibri"/>
                <w:sz w:val="20"/>
              </w:rPr>
            </w:pPr>
          </w:p>
        </w:tc>
      </w:tr>
      <w:tr w:rsidR="000636CB" w:rsidRPr="000636CB" w:rsidTr="00DC0206">
        <w:tc>
          <w:tcPr>
            <w:tcW w:w="1541" w:type="dxa"/>
            <w:vMerge/>
            <w:shd w:val="clear" w:color="auto" w:fill="AEAAAA" w:themeFill="background2" w:themeFillShade="BF"/>
          </w:tcPr>
          <w:p w:rsidR="000636CB" w:rsidRPr="000636CB" w:rsidRDefault="000636CB" w:rsidP="00AE1771">
            <w:pPr>
              <w:jc w:val="center"/>
              <w:rPr>
                <w:rFonts w:ascii="Calibri" w:hAnsi="Calibri" w:cs="Calibri"/>
                <w:sz w:val="20"/>
              </w:rPr>
            </w:pPr>
          </w:p>
        </w:tc>
        <w:tc>
          <w:tcPr>
            <w:tcW w:w="1541"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1"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1"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2"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2"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2" w:type="dxa"/>
            <w:shd w:val="clear" w:color="auto" w:fill="AEAAAA" w:themeFill="background2" w:themeFillShade="BF"/>
          </w:tcPr>
          <w:p w:rsidR="000636CB" w:rsidRPr="000636CB" w:rsidRDefault="000636CB" w:rsidP="00AE1771">
            <w:pPr>
              <w:jc w:val="center"/>
              <w:rPr>
                <w:rFonts w:ascii="Calibri" w:hAnsi="Calibri" w:cs="Calibri"/>
                <w:sz w:val="20"/>
              </w:rPr>
            </w:pPr>
          </w:p>
        </w:tc>
      </w:tr>
      <w:tr w:rsidR="000636CB" w:rsidRPr="000636CB" w:rsidTr="005C673C">
        <w:tc>
          <w:tcPr>
            <w:tcW w:w="10790" w:type="dxa"/>
            <w:gridSpan w:val="7"/>
            <w:shd w:val="clear" w:color="auto" w:fill="FFFF99"/>
          </w:tcPr>
          <w:p w:rsidR="000636CB" w:rsidRPr="000636CB" w:rsidRDefault="000636CB" w:rsidP="00AE1771">
            <w:pPr>
              <w:jc w:val="center"/>
              <w:rPr>
                <w:rFonts w:ascii="Calibri" w:hAnsi="Calibri" w:cs="Calibri"/>
                <w:sz w:val="20"/>
              </w:rPr>
            </w:pPr>
          </w:p>
        </w:tc>
      </w:tr>
      <w:tr w:rsidR="000636CB" w:rsidRPr="000636CB" w:rsidTr="00DC0206">
        <w:tc>
          <w:tcPr>
            <w:tcW w:w="1541" w:type="dxa"/>
            <w:vMerge w:val="restart"/>
            <w:shd w:val="clear" w:color="auto" w:fill="AEAAAA" w:themeFill="background2" w:themeFillShade="BF"/>
            <w:vAlign w:val="center"/>
          </w:tcPr>
          <w:p w:rsidR="000636CB" w:rsidRPr="000636CB" w:rsidRDefault="000636CB" w:rsidP="00AE1771">
            <w:pPr>
              <w:jc w:val="center"/>
              <w:rPr>
                <w:rFonts w:ascii="Calibri" w:hAnsi="Calibri" w:cs="Calibri"/>
                <w:sz w:val="20"/>
              </w:rPr>
            </w:pPr>
            <w:r>
              <w:rPr>
                <w:rFonts w:ascii="Calibri" w:hAnsi="Calibri" w:cs="Calibri"/>
                <w:sz w:val="20"/>
              </w:rPr>
              <w:t>2018-19</w:t>
            </w:r>
          </w:p>
        </w:tc>
        <w:tc>
          <w:tcPr>
            <w:tcW w:w="1541"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1"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1"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2"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2"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2" w:type="dxa"/>
            <w:shd w:val="clear" w:color="auto" w:fill="AEAAAA" w:themeFill="background2" w:themeFillShade="BF"/>
          </w:tcPr>
          <w:p w:rsidR="000636CB" w:rsidRPr="000636CB" w:rsidRDefault="000636CB" w:rsidP="00AE1771">
            <w:pPr>
              <w:jc w:val="center"/>
              <w:rPr>
                <w:rFonts w:ascii="Calibri" w:hAnsi="Calibri" w:cs="Calibri"/>
                <w:sz w:val="20"/>
              </w:rPr>
            </w:pPr>
          </w:p>
        </w:tc>
      </w:tr>
      <w:tr w:rsidR="000636CB" w:rsidRPr="000636CB" w:rsidTr="00DC0206">
        <w:tc>
          <w:tcPr>
            <w:tcW w:w="1541" w:type="dxa"/>
            <w:vMerge/>
            <w:shd w:val="clear" w:color="auto" w:fill="AEAAAA" w:themeFill="background2" w:themeFillShade="BF"/>
          </w:tcPr>
          <w:p w:rsidR="000636CB" w:rsidRPr="000636CB" w:rsidRDefault="000636CB" w:rsidP="00AE1771">
            <w:pPr>
              <w:jc w:val="center"/>
              <w:rPr>
                <w:rFonts w:ascii="Calibri" w:hAnsi="Calibri" w:cs="Calibri"/>
                <w:sz w:val="20"/>
              </w:rPr>
            </w:pPr>
          </w:p>
        </w:tc>
        <w:tc>
          <w:tcPr>
            <w:tcW w:w="1541"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1"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1"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2"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2"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2" w:type="dxa"/>
            <w:shd w:val="clear" w:color="auto" w:fill="AEAAAA" w:themeFill="background2" w:themeFillShade="BF"/>
          </w:tcPr>
          <w:p w:rsidR="000636CB" w:rsidRPr="000636CB" w:rsidRDefault="000636CB" w:rsidP="00AE1771">
            <w:pPr>
              <w:jc w:val="center"/>
              <w:rPr>
                <w:rFonts w:ascii="Calibri" w:hAnsi="Calibri" w:cs="Calibri"/>
                <w:sz w:val="20"/>
              </w:rPr>
            </w:pPr>
          </w:p>
        </w:tc>
      </w:tr>
      <w:tr w:rsidR="000636CB" w:rsidRPr="000636CB" w:rsidTr="00DC0206">
        <w:tc>
          <w:tcPr>
            <w:tcW w:w="1541" w:type="dxa"/>
            <w:vMerge/>
            <w:shd w:val="clear" w:color="auto" w:fill="AEAAAA" w:themeFill="background2" w:themeFillShade="BF"/>
          </w:tcPr>
          <w:p w:rsidR="000636CB" w:rsidRPr="000636CB" w:rsidRDefault="000636CB" w:rsidP="00AE1771">
            <w:pPr>
              <w:jc w:val="center"/>
              <w:rPr>
                <w:rFonts w:ascii="Calibri" w:hAnsi="Calibri" w:cs="Calibri"/>
                <w:sz w:val="20"/>
              </w:rPr>
            </w:pPr>
          </w:p>
        </w:tc>
        <w:tc>
          <w:tcPr>
            <w:tcW w:w="1541"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1"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1"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2"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2"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2" w:type="dxa"/>
            <w:shd w:val="clear" w:color="auto" w:fill="AEAAAA" w:themeFill="background2" w:themeFillShade="BF"/>
          </w:tcPr>
          <w:p w:rsidR="000636CB" w:rsidRPr="000636CB" w:rsidRDefault="000636CB" w:rsidP="00AE1771">
            <w:pPr>
              <w:jc w:val="center"/>
              <w:rPr>
                <w:rFonts w:ascii="Calibri" w:hAnsi="Calibri" w:cs="Calibri"/>
                <w:sz w:val="20"/>
              </w:rPr>
            </w:pPr>
          </w:p>
        </w:tc>
      </w:tr>
      <w:tr w:rsidR="000636CB" w:rsidRPr="000636CB" w:rsidTr="00DC0206">
        <w:tc>
          <w:tcPr>
            <w:tcW w:w="1541" w:type="dxa"/>
            <w:vMerge/>
            <w:shd w:val="clear" w:color="auto" w:fill="AEAAAA" w:themeFill="background2" w:themeFillShade="BF"/>
          </w:tcPr>
          <w:p w:rsidR="000636CB" w:rsidRPr="000636CB" w:rsidRDefault="000636CB" w:rsidP="00AE1771">
            <w:pPr>
              <w:jc w:val="center"/>
              <w:rPr>
                <w:rFonts w:ascii="Calibri" w:hAnsi="Calibri" w:cs="Calibri"/>
                <w:sz w:val="20"/>
              </w:rPr>
            </w:pPr>
          </w:p>
        </w:tc>
        <w:tc>
          <w:tcPr>
            <w:tcW w:w="1541"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1"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1"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2"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2" w:type="dxa"/>
            <w:shd w:val="clear" w:color="auto" w:fill="AEAAAA" w:themeFill="background2" w:themeFillShade="BF"/>
          </w:tcPr>
          <w:p w:rsidR="000636CB" w:rsidRPr="000636CB" w:rsidRDefault="000636CB" w:rsidP="00AE1771">
            <w:pPr>
              <w:jc w:val="center"/>
              <w:rPr>
                <w:rFonts w:ascii="Calibri" w:hAnsi="Calibri" w:cs="Calibri"/>
                <w:sz w:val="20"/>
              </w:rPr>
            </w:pPr>
          </w:p>
        </w:tc>
        <w:tc>
          <w:tcPr>
            <w:tcW w:w="1542" w:type="dxa"/>
            <w:shd w:val="clear" w:color="auto" w:fill="AEAAAA" w:themeFill="background2" w:themeFillShade="BF"/>
          </w:tcPr>
          <w:p w:rsidR="000636CB" w:rsidRPr="000636CB" w:rsidRDefault="000636CB" w:rsidP="00AE1771">
            <w:pPr>
              <w:jc w:val="center"/>
              <w:rPr>
                <w:rFonts w:ascii="Calibri" w:hAnsi="Calibri" w:cs="Calibri"/>
                <w:sz w:val="20"/>
              </w:rPr>
            </w:pPr>
          </w:p>
        </w:tc>
      </w:tr>
    </w:tbl>
    <w:p w:rsidR="00AE1771" w:rsidRDefault="00AE1771" w:rsidP="00AE1771">
      <w:pPr>
        <w:jc w:val="center"/>
        <w:rPr>
          <w:rFonts w:ascii="Calibri" w:hAnsi="Calibri" w:cs="Calibri"/>
          <w:b/>
          <w:sz w:val="24"/>
        </w:rPr>
      </w:pPr>
    </w:p>
    <w:tbl>
      <w:tblPr>
        <w:tblStyle w:val="TableGrid"/>
        <w:tblW w:w="0" w:type="auto"/>
        <w:tblLook w:val="04A0" w:firstRow="1" w:lastRow="0" w:firstColumn="1" w:lastColumn="0" w:noHBand="0" w:noVBand="1"/>
      </w:tblPr>
      <w:tblGrid>
        <w:gridCol w:w="2158"/>
        <w:gridCol w:w="2158"/>
        <w:gridCol w:w="2158"/>
        <w:gridCol w:w="2158"/>
        <w:gridCol w:w="2158"/>
      </w:tblGrid>
      <w:tr w:rsidR="002A66D7" w:rsidRPr="002A66D7" w:rsidTr="005C673C">
        <w:tc>
          <w:tcPr>
            <w:tcW w:w="10790" w:type="dxa"/>
            <w:gridSpan w:val="5"/>
            <w:shd w:val="clear" w:color="auto" w:fill="000099"/>
          </w:tcPr>
          <w:p w:rsidR="002A66D7" w:rsidRPr="002A66D7" w:rsidRDefault="002A66D7" w:rsidP="00AE1771">
            <w:pPr>
              <w:jc w:val="center"/>
              <w:rPr>
                <w:rFonts w:ascii="Calibri" w:hAnsi="Calibri" w:cs="Calibri"/>
                <w:b/>
                <w:color w:val="FFFFFF" w:themeColor="background1"/>
                <w:sz w:val="20"/>
              </w:rPr>
            </w:pPr>
            <w:r>
              <w:rPr>
                <w:rFonts w:ascii="Calibri" w:hAnsi="Calibri" w:cs="Calibri"/>
                <w:b/>
                <w:color w:val="FFFFFF" w:themeColor="background1"/>
                <w:sz w:val="20"/>
              </w:rPr>
              <w:t>LEXIA</w:t>
            </w:r>
          </w:p>
        </w:tc>
      </w:tr>
      <w:tr w:rsidR="002A66D7" w:rsidRPr="002A66D7" w:rsidTr="005C673C">
        <w:tc>
          <w:tcPr>
            <w:tcW w:w="2158" w:type="dxa"/>
            <w:shd w:val="clear" w:color="auto" w:fill="9CC2E5" w:themeFill="accent1" w:themeFillTint="99"/>
          </w:tcPr>
          <w:p w:rsidR="002A66D7" w:rsidRPr="002A66D7" w:rsidRDefault="002A66D7" w:rsidP="00AE1771">
            <w:pPr>
              <w:jc w:val="center"/>
              <w:rPr>
                <w:rFonts w:ascii="Calibri" w:hAnsi="Calibri" w:cs="Calibri"/>
                <w:sz w:val="20"/>
              </w:rPr>
            </w:pPr>
            <w:r>
              <w:rPr>
                <w:rFonts w:ascii="Calibri" w:hAnsi="Calibri" w:cs="Calibri"/>
                <w:sz w:val="20"/>
              </w:rPr>
              <w:t>Year</w:t>
            </w:r>
          </w:p>
        </w:tc>
        <w:tc>
          <w:tcPr>
            <w:tcW w:w="2158" w:type="dxa"/>
            <w:shd w:val="clear" w:color="auto" w:fill="9CC2E5" w:themeFill="accent1" w:themeFillTint="99"/>
          </w:tcPr>
          <w:p w:rsidR="002A66D7" w:rsidRPr="002A66D7" w:rsidRDefault="002A66D7" w:rsidP="00AE1771">
            <w:pPr>
              <w:jc w:val="center"/>
              <w:rPr>
                <w:rFonts w:ascii="Calibri" w:hAnsi="Calibri" w:cs="Calibri"/>
                <w:sz w:val="20"/>
              </w:rPr>
            </w:pPr>
            <w:r>
              <w:rPr>
                <w:rFonts w:ascii="Calibri" w:hAnsi="Calibri" w:cs="Calibri"/>
                <w:sz w:val="20"/>
              </w:rPr>
              <w:t>Grade Level</w:t>
            </w:r>
          </w:p>
        </w:tc>
        <w:tc>
          <w:tcPr>
            <w:tcW w:w="2158" w:type="dxa"/>
            <w:shd w:val="clear" w:color="auto" w:fill="9CC2E5" w:themeFill="accent1" w:themeFillTint="99"/>
          </w:tcPr>
          <w:p w:rsidR="002A66D7" w:rsidRPr="002A66D7" w:rsidRDefault="002A66D7" w:rsidP="00AE1771">
            <w:pPr>
              <w:jc w:val="center"/>
              <w:rPr>
                <w:rFonts w:ascii="Calibri" w:hAnsi="Calibri" w:cs="Calibri"/>
                <w:sz w:val="20"/>
              </w:rPr>
            </w:pPr>
            <w:r>
              <w:rPr>
                <w:rFonts w:ascii="Calibri" w:hAnsi="Calibri" w:cs="Calibri"/>
                <w:sz w:val="20"/>
              </w:rPr>
              <w:t>% Below Grade Level</w:t>
            </w:r>
          </w:p>
        </w:tc>
        <w:tc>
          <w:tcPr>
            <w:tcW w:w="2158" w:type="dxa"/>
            <w:shd w:val="clear" w:color="auto" w:fill="9CC2E5" w:themeFill="accent1" w:themeFillTint="99"/>
          </w:tcPr>
          <w:p w:rsidR="002A66D7" w:rsidRPr="002A66D7" w:rsidRDefault="002A66D7" w:rsidP="00AE1771">
            <w:pPr>
              <w:jc w:val="center"/>
              <w:rPr>
                <w:rFonts w:ascii="Calibri" w:hAnsi="Calibri" w:cs="Calibri"/>
                <w:sz w:val="20"/>
              </w:rPr>
            </w:pPr>
            <w:r>
              <w:rPr>
                <w:rFonts w:ascii="Calibri" w:hAnsi="Calibri" w:cs="Calibri"/>
                <w:sz w:val="20"/>
              </w:rPr>
              <w:t>% On Grade Level</w:t>
            </w:r>
          </w:p>
        </w:tc>
        <w:tc>
          <w:tcPr>
            <w:tcW w:w="2158" w:type="dxa"/>
            <w:shd w:val="clear" w:color="auto" w:fill="9CC2E5" w:themeFill="accent1" w:themeFillTint="99"/>
          </w:tcPr>
          <w:p w:rsidR="002A66D7" w:rsidRPr="002A66D7" w:rsidRDefault="002A66D7" w:rsidP="00AE1771">
            <w:pPr>
              <w:jc w:val="center"/>
              <w:rPr>
                <w:rFonts w:ascii="Calibri" w:hAnsi="Calibri" w:cs="Calibri"/>
                <w:sz w:val="20"/>
              </w:rPr>
            </w:pPr>
            <w:r>
              <w:rPr>
                <w:rFonts w:ascii="Calibri" w:hAnsi="Calibri" w:cs="Calibri"/>
                <w:sz w:val="20"/>
              </w:rPr>
              <w:t>% Above Grade Level</w:t>
            </w:r>
          </w:p>
        </w:tc>
      </w:tr>
      <w:tr w:rsidR="002A66D7" w:rsidRPr="002A66D7" w:rsidTr="00F2506A">
        <w:tc>
          <w:tcPr>
            <w:tcW w:w="2158" w:type="dxa"/>
            <w:vMerge w:val="restart"/>
            <w:shd w:val="clear" w:color="auto" w:fill="AEAAAA" w:themeFill="background2" w:themeFillShade="BF"/>
            <w:vAlign w:val="center"/>
          </w:tcPr>
          <w:p w:rsidR="002A66D7" w:rsidRPr="002A66D7" w:rsidRDefault="002A66D7" w:rsidP="00AE1771">
            <w:pPr>
              <w:jc w:val="center"/>
              <w:rPr>
                <w:rFonts w:ascii="Calibri" w:hAnsi="Calibri" w:cs="Calibri"/>
                <w:sz w:val="20"/>
              </w:rPr>
            </w:pPr>
            <w:r>
              <w:rPr>
                <w:rFonts w:ascii="Calibri" w:hAnsi="Calibri" w:cs="Calibri"/>
                <w:sz w:val="20"/>
              </w:rPr>
              <w:t>2020-21</w:t>
            </w: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r>
      <w:tr w:rsidR="002A66D7" w:rsidRPr="002A66D7" w:rsidTr="00F2506A">
        <w:tc>
          <w:tcPr>
            <w:tcW w:w="2158" w:type="dxa"/>
            <w:vMerge/>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r>
      <w:tr w:rsidR="002A66D7" w:rsidRPr="002A66D7" w:rsidTr="00F2506A">
        <w:tc>
          <w:tcPr>
            <w:tcW w:w="2158" w:type="dxa"/>
            <w:vMerge/>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r>
      <w:tr w:rsidR="002A66D7" w:rsidRPr="002A66D7" w:rsidTr="00F2506A">
        <w:tc>
          <w:tcPr>
            <w:tcW w:w="2158" w:type="dxa"/>
            <w:vMerge/>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r>
      <w:tr w:rsidR="002A66D7" w:rsidRPr="002A66D7" w:rsidTr="005C673C">
        <w:tc>
          <w:tcPr>
            <w:tcW w:w="10790" w:type="dxa"/>
            <w:gridSpan w:val="5"/>
            <w:shd w:val="clear" w:color="auto" w:fill="FFFF99"/>
          </w:tcPr>
          <w:p w:rsidR="002A66D7" w:rsidRPr="002A66D7" w:rsidRDefault="002A66D7" w:rsidP="00AE1771">
            <w:pPr>
              <w:jc w:val="center"/>
              <w:rPr>
                <w:rFonts w:ascii="Calibri" w:hAnsi="Calibri" w:cs="Calibri"/>
                <w:sz w:val="20"/>
              </w:rPr>
            </w:pPr>
          </w:p>
        </w:tc>
      </w:tr>
      <w:tr w:rsidR="002A66D7" w:rsidRPr="002A66D7" w:rsidTr="00F2506A">
        <w:tc>
          <w:tcPr>
            <w:tcW w:w="2158" w:type="dxa"/>
            <w:vMerge w:val="restart"/>
            <w:shd w:val="clear" w:color="auto" w:fill="AEAAAA" w:themeFill="background2" w:themeFillShade="BF"/>
            <w:vAlign w:val="center"/>
          </w:tcPr>
          <w:p w:rsidR="002A66D7" w:rsidRPr="002A66D7" w:rsidRDefault="002A66D7" w:rsidP="00AE1771">
            <w:pPr>
              <w:jc w:val="center"/>
              <w:rPr>
                <w:rFonts w:ascii="Calibri" w:hAnsi="Calibri" w:cs="Calibri"/>
                <w:sz w:val="20"/>
              </w:rPr>
            </w:pPr>
            <w:r>
              <w:rPr>
                <w:rFonts w:ascii="Calibri" w:hAnsi="Calibri" w:cs="Calibri"/>
                <w:sz w:val="20"/>
              </w:rPr>
              <w:t>2019-20</w:t>
            </w: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r>
      <w:tr w:rsidR="002A66D7" w:rsidRPr="002A66D7" w:rsidTr="00F2506A">
        <w:tc>
          <w:tcPr>
            <w:tcW w:w="2158" w:type="dxa"/>
            <w:vMerge/>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r>
      <w:tr w:rsidR="002A66D7" w:rsidRPr="002A66D7" w:rsidTr="00F2506A">
        <w:tc>
          <w:tcPr>
            <w:tcW w:w="2158" w:type="dxa"/>
            <w:vMerge/>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r>
      <w:tr w:rsidR="002A66D7" w:rsidRPr="002A66D7" w:rsidTr="00F2506A">
        <w:tc>
          <w:tcPr>
            <w:tcW w:w="2158" w:type="dxa"/>
            <w:vMerge/>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r>
      <w:tr w:rsidR="002A66D7" w:rsidRPr="002A66D7" w:rsidTr="005C673C">
        <w:tc>
          <w:tcPr>
            <w:tcW w:w="10790" w:type="dxa"/>
            <w:gridSpan w:val="5"/>
            <w:shd w:val="clear" w:color="auto" w:fill="FFFF99"/>
          </w:tcPr>
          <w:p w:rsidR="002A66D7" w:rsidRPr="002A66D7" w:rsidRDefault="002A66D7" w:rsidP="00AE1771">
            <w:pPr>
              <w:jc w:val="center"/>
              <w:rPr>
                <w:rFonts w:ascii="Calibri" w:hAnsi="Calibri" w:cs="Calibri"/>
                <w:sz w:val="20"/>
              </w:rPr>
            </w:pPr>
          </w:p>
        </w:tc>
      </w:tr>
      <w:tr w:rsidR="002A66D7" w:rsidRPr="002A66D7" w:rsidTr="00F2506A">
        <w:tc>
          <w:tcPr>
            <w:tcW w:w="2158" w:type="dxa"/>
            <w:vMerge w:val="restart"/>
            <w:shd w:val="clear" w:color="auto" w:fill="AEAAAA" w:themeFill="background2" w:themeFillShade="BF"/>
            <w:vAlign w:val="center"/>
          </w:tcPr>
          <w:p w:rsidR="002A66D7" w:rsidRPr="002A66D7" w:rsidRDefault="002A66D7" w:rsidP="00AE1771">
            <w:pPr>
              <w:jc w:val="center"/>
              <w:rPr>
                <w:rFonts w:ascii="Calibri" w:hAnsi="Calibri" w:cs="Calibri"/>
                <w:sz w:val="20"/>
              </w:rPr>
            </w:pPr>
            <w:r>
              <w:rPr>
                <w:rFonts w:ascii="Calibri" w:hAnsi="Calibri" w:cs="Calibri"/>
                <w:sz w:val="20"/>
              </w:rPr>
              <w:t>2018-19</w:t>
            </w: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r>
      <w:tr w:rsidR="002A66D7" w:rsidRPr="002A66D7" w:rsidTr="00F2506A">
        <w:tc>
          <w:tcPr>
            <w:tcW w:w="2158" w:type="dxa"/>
            <w:vMerge/>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r>
      <w:tr w:rsidR="002A66D7" w:rsidRPr="002A66D7" w:rsidTr="00F2506A">
        <w:tc>
          <w:tcPr>
            <w:tcW w:w="2158" w:type="dxa"/>
            <w:vMerge/>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r>
      <w:tr w:rsidR="002A66D7" w:rsidRPr="002A66D7" w:rsidTr="00F2506A">
        <w:tc>
          <w:tcPr>
            <w:tcW w:w="2158" w:type="dxa"/>
            <w:vMerge/>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c>
          <w:tcPr>
            <w:tcW w:w="2158" w:type="dxa"/>
            <w:shd w:val="clear" w:color="auto" w:fill="AEAAAA" w:themeFill="background2" w:themeFillShade="BF"/>
          </w:tcPr>
          <w:p w:rsidR="002A66D7" w:rsidRPr="002A66D7" w:rsidRDefault="002A66D7" w:rsidP="00AE1771">
            <w:pPr>
              <w:jc w:val="center"/>
              <w:rPr>
                <w:rFonts w:ascii="Calibri" w:hAnsi="Calibri" w:cs="Calibri"/>
                <w:sz w:val="20"/>
              </w:rPr>
            </w:pPr>
          </w:p>
        </w:tc>
      </w:tr>
    </w:tbl>
    <w:p w:rsidR="002A66D7" w:rsidRDefault="002A66D7" w:rsidP="00AE1771">
      <w:pPr>
        <w:jc w:val="center"/>
        <w:rPr>
          <w:rFonts w:ascii="Calibri" w:hAnsi="Calibri" w:cs="Calibri"/>
          <w:b/>
          <w:sz w:val="24"/>
        </w:rPr>
      </w:pPr>
    </w:p>
    <w:tbl>
      <w:tblPr>
        <w:tblStyle w:val="TableGrid"/>
        <w:tblW w:w="0" w:type="auto"/>
        <w:tblLook w:val="04A0" w:firstRow="1" w:lastRow="0" w:firstColumn="1" w:lastColumn="0" w:noHBand="0" w:noVBand="1"/>
      </w:tblPr>
      <w:tblGrid>
        <w:gridCol w:w="2158"/>
        <w:gridCol w:w="2158"/>
        <w:gridCol w:w="2158"/>
        <w:gridCol w:w="2158"/>
        <w:gridCol w:w="2158"/>
      </w:tblGrid>
      <w:tr w:rsidR="00B149AC" w:rsidRPr="00B149AC" w:rsidTr="005C673C">
        <w:tc>
          <w:tcPr>
            <w:tcW w:w="10790" w:type="dxa"/>
            <w:gridSpan w:val="5"/>
            <w:shd w:val="clear" w:color="auto" w:fill="000099"/>
          </w:tcPr>
          <w:p w:rsidR="00B149AC" w:rsidRPr="00B149AC" w:rsidRDefault="00B149AC" w:rsidP="00AE1771">
            <w:pPr>
              <w:jc w:val="center"/>
              <w:rPr>
                <w:rFonts w:ascii="Calibri" w:hAnsi="Calibri" w:cs="Calibri"/>
                <w:b/>
                <w:color w:val="FFFFFF" w:themeColor="background1"/>
                <w:sz w:val="20"/>
              </w:rPr>
            </w:pPr>
            <w:r>
              <w:rPr>
                <w:rFonts w:ascii="Calibri" w:hAnsi="Calibri" w:cs="Calibri"/>
                <w:b/>
                <w:color w:val="FFFFFF" w:themeColor="background1"/>
                <w:sz w:val="20"/>
              </w:rPr>
              <w:t xml:space="preserve">IXL </w:t>
            </w:r>
            <w:r w:rsidR="00F702D0">
              <w:rPr>
                <w:rFonts w:ascii="Calibri" w:hAnsi="Calibri" w:cs="Calibri"/>
                <w:b/>
                <w:color w:val="FFFFFF" w:themeColor="background1"/>
                <w:sz w:val="20"/>
              </w:rPr>
              <w:t xml:space="preserve">MATH </w:t>
            </w:r>
            <w:r>
              <w:rPr>
                <w:rFonts w:ascii="Calibri" w:hAnsi="Calibri" w:cs="Calibri"/>
                <w:b/>
                <w:color w:val="FFFFFF" w:themeColor="background1"/>
                <w:sz w:val="20"/>
              </w:rPr>
              <w:t>DIAGNOSTIC (%)</w:t>
            </w:r>
          </w:p>
        </w:tc>
      </w:tr>
      <w:tr w:rsidR="00B149AC" w:rsidRPr="00B149AC" w:rsidTr="005C673C">
        <w:tc>
          <w:tcPr>
            <w:tcW w:w="2158" w:type="dxa"/>
            <w:shd w:val="clear" w:color="auto" w:fill="9CC2E5" w:themeFill="accent1" w:themeFillTint="99"/>
          </w:tcPr>
          <w:p w:rsidR="00B149AC" w:rsidRPr="00B149AC" w:rsidRDefault="00B149AC" w:rsidP="00AE1771">
            <w:pPr>
              <w:jc w:val="center"/>
              <w:rPr>
                <w:rFonts w:ascii="Calibri" w:hAnsi="Calibri" w:cs="Calibri"/>
                <w:sz w:val="20"/>
              </w:rPr>
            </w:pPr>
            <w:r>
              <w:rPr>
                <w:rFonts w:ascii="Calibri" w:hAnsi="Calibri" w:cs="Calibri"/>
                <w:sz w:val="20"/>
              </w:rPr>
              <w:t>Year</w:t>
            </w:r>
          </w:p>
        </w:tc>
        <w:tc>
          <w:tcPr>
            <w:tcW w:w="2158" w:type="dxa"/>
            <w:shd w:val="clear" w:color="auto" w:fill="9CC2E5" w:themeFill="accent1" w:themeFillTint="99"/>
          </w:tcPr>
          <w:p w:rsidR="00B149AC" w:rsidRPr="00B149AC" w:rsidRDefault="00B149AC" w:rsidP="00AE1771">
            <w:pPr>
              <w:jc w:val="center"/>
              <w:rPr>
                <w:rFonts w:ascii="Calibri" w:hAnsi="Calibri" w:cs="Calibri"/>
                <w:sz w:val="20"/>
              </w:rPr>
            </w:pPr>
            <w:r>
              <w:rPr>
                <w:rFonts w:ascii="Calibri" w:hAnsi="Calibri" w:cs="Calibri"/>
                <w:sz w:val="20"/>
              </w:rPr>
              <w:t>Grade Level</w:t>
            </w:r>
          </w:p>
        </w:tc>
        <w:tc>
          <w:tcPr>
            <w:tcW w:w="2158" w:type="dxa"/>
            <w:shd w:val="clear" w:color="auto" w:fill="9CC2E5" w:themeFill="accent1" w:themeFillTint="99"/>
          </w:tcPr>
          <w:p w:rsidR="00B149AC" w:rsidRPr="00B149AC" w:rsidRDefault="00EA495C" w:rsidP="00AE1771">
            <w:pPr>
              <w:jc w:val="center"/>
              <w:rPr>
                <w:rFonts w:ascii="Calibri" w:hAnsi="Calibri" w:cs="Calibri"/>
                <w:sz w:val="20"/>
              </w:rPr>
            </w:pPr>
            <w:r>
              <w:rPr>
                <w:rFonts w:ascii="Calibri" w:hAnsi="Calibri" w:cs="Calibri"/>
                <w:sz w:val="20"/>
              </w:rPr>
              <w:t>Below</w:t>
            </w:r>
            <w:r w:rsidR="00B149AC">
              <w:rPr>
                <w:rFonts w:ascii="Calibri" w:hAnsi="Calibri" w:cs="Calibri"/>
                <w:sz w:val="20"/>
              </w:rPr>
              <w:t xml:space="preserve"> Grade Level</w:t>
            </w:r>
          </w:p>
        </w:tc>
        <w:tc>
          <w:tcPr>
            <w:tcW w:w="2158" w:type="dxa"/>
            <w:shd w:val="clear" w:color="auto" w:fill="9CC2E5" w:themeFill="accent1" w:themeFillTint="99"/>
          </w:tcPr>
          <w:p w:rsidR="00B149AC" w:rsidRPr="00B149AC" w:rsidRDefault="00B149AC" w:rsidP="00AE1771">
            <w:pPr>
              <w:jc w:val="center"/>
              <w:rPr>
                <w:rFonts w:ascii="Calibri" w:hAnsi="Calibri" w:cs="Calibri"/>
                <w:sz w:val="20"/>
              </w:rPr>
            </w:pPr>
            <w:r>
              <w:rPr>
                <w:rFonts w:ascii="Calibri" w:hAnsi="Calibri" w:cs="Calibri"/>
                <w:sz w:val="20"/>
              </w:rPr>
              <w:t>On Grade Level</w:t>
            </w:r>
          </w:p>
        </w:tc>
        <w:tc>
          <w:tcPr>
            <w:tcW w:w="2158" w:type="dxa"/>
            <w:shd w:val="clear" w:color="auto" w:fill="9CC2E5" w:themeFill="accent1" w:themeFillTint="99"/>
          </w:tcPr>
          <w:p w:rsidR="00B149AC" w:rsidRPr="00B149AC" w:rsidRDefault="00EA495C" w:rsidP="00AE1771">
            <w:pPr>
              <w:jc w:val="center"/>
              <w:rPr>
                <w:rFonts w:ascii="Calibri" w:hAnsi="Calibri" w:cs="Calibri"/>
                <w:sz w:val="20"/>
              </w:rPr>
            </w:pPr>
            <w:r>
              <w:rPr>
                <w:rFonts w:ascii="Calibri" w:hAnsi="Calibri" w:cs="Calibri"/>
                <w:sz w:val="20"/>
              </w:rPr>
              <w:t>Above</w:t>
            </w:r>
            <w:r w:rsidR="00B149AC">
              <w:rPr>
                <w:rFonts w:ascii="Calibri" w:hAnsi="Calibri" w:cs="Calibri"/>
                <w:sz w:val="20"/>
              </w:rPr>
              <w:t xml:space="preserve"> Grade Level</w:t>
            </w:r>
          </w:p>
        </w:tc>
      </w:tr>
      <w:tr w:rsidR="00B149AC" w:rsidRPr="00B149AC" w:rsidTr="00F2506A">
        <w:tc>
          <w:tcPr>
            <w:tcW w:w="2158" w:type="dxa"/>
            <w:vMerge w:val="restart"/>
            <w:shd w:val="clear" w:color="auto" w:fill="AEAAAA" w:themeFill="background2" w:themeFillShade="BF"/>
            <w:vAlign w:val="center"/>
          </w:tcPr>
          <w:p w:rsidR="00B149AC" w:rsidRPr="00B149AC" w:rsidRDefault="00EA495C" w:rsidP="00AE1771">
            <w:pPr>
              <w:jc w:val="center"/>
              <w:rPr>
                <w:rFonts w:ascii="Calibri" w:hAnsi="Calibri" w:cs="Calibri"/>
                <w:sz w:val="20"/>
              </w:rPr>
            </w:pPr>
            <w:r>
              <w:rPr>
                <w:rFonts w:ascii="Calibri" w:hAnsi="Calibri" w:cs="Calibri"/>
                <w:sz w:val="20"/>
              </w:rPr>
              <w:t>2020-21</w:t>
            </w:r>
          </w:p>
        </w:tc>
        <w:tc>
          <w:tcPr>
            <w:tcW w:w="2158" w:type="dxa"/>
            <w:shd w:val="clear" w:color="auto" w:fill="AEAAAA" w:themeFill="background2" w:themeFillShade="BF"/>
          </w:tcPr>
          <w:p w:rsidR="00B149AC" w:rsidRPr="00B149AC" w:rsidRDefault="00B149AC" w:rsidP="00AE1771">
            <w:pPr>
              <w:jc w:val="center"/>
              <w:rPr>
                <w:rFonts w:ascii="Calibri" w:hAnsi="Calibri" w:cs="Calibri"/>
                <w:sz w:val="20"/>
              </w:rPr>
            </w:pPr>
          </w:p>
        </w:tc>
        <w:tc>
          <w:tcPr>
            <w:tcW w:w="2158" w:type="dxa"/>
            <w:shd w:val="clear" w:color="auto" w:fill="AEAAAA" w:themeFill="background2" w:themeFillShade="BF"/>
          </w:tcPr>
          <w:p w:rsidR="00B149AC" w:rsidRPr="00B149AC" w:rsidRDefault="00B149AC" w:rsidP="00AE1771">
            <w:pPr>
              <w:jc w:val="center"/>
              <w:rPr>
                <w:rFonts w:ascii="Calibri" w:hAnsi="Calibri" w:cs="Calibri"/>
                <w:sz w:val="20"/>
              </w:rPr>
            </w:pPr>
          </w:p>
        </w:tc>
        <w:tc>
          <w:tcPr>
            <w:tcW w:w="2158" w:type="dxa"/>
            <w:shd w:val="clear" w:color="auto" w:fill="AEAAAA" w:themeFill="background2" w:themeFillShade="BF"/>
          </w:tcPr>
          <w:p w:rsidR="00B149AC" w:rsidRPr="00B149AC" w:rsidRDefault="00B149AC" w:rsidP="00AE1771">
            <w:pPr>
              <w:jc w:val="center"/>
              <w:rPr>
                <w:rFonts w:ascii="Calibri" w:hAnsi="Calibri" w:cs="Calibri"/>
                <w:sz w:val="20"/>
              </w:rPr>
            </w:pPr>
          </w:p>
        </w:tc>
        <w:tc>
          <w:tcPr>
            <w:tcW w:w="2158" w:type="dxa"/>
            <w:shd w:val="clear" w:color="auto" w:fill="AEAAAA" w:themeFill="background2" w:themeFillShade="BF"/>
          </w:tcPr>
          <w:p w:rsidR="00B149AC" w:rsidRPr="00B149AC" w:rsidRDefault="00B149AC" w:rsidP="00AE1771">
            <w:pPr>
              <w:jc w:val="center"/>
              <w:rPr>
                <w:rFonts w:ascii="Calibri" w:hAnsi="Calibri" w:cs="Calibri"/>
                <w:sz w:val="20"/>
              </w:rPr>
            </w:pPr>
          </w:p>
        </w:tc>
      </w:tr>
      <w:tr w:rsidR="00B149AC" w:rsidRPr="00B149AC" w:rsidTr="00F2506A">
        <w:tc>
          <w:tcPr>
            <w:tcW w:w="2158" w:type="dxa"/>
            <w:vMerge/>
            <w:shd w:val="clear" w:color="auto" w:fill="AEAAAA" w:themeFill="background2" w:themeFillShade="BF"/>
          </w:tcPr>
          <w:p w:rsidR="00B149AC" w:rsidRPr="00B149AC" w:rsidRDefault="00B149AC" w:rsidP="00AE1771">
            <w:pPr>
              <w:jc w:val="center"/>
              <w:rPr>
                <w:rFonts w:ascii="Calibri" w:hAnsi="Calibri" w:cs="Calibri"/>
                <w:sz w:val="20"/>
              </w:rPr>
            </w:pPr>
          </w:p>
        </w:tc>
        <w:tc>
          <w:tcPr>
            <w:tcW w:w="2158" w:type="dxa"/>
            <w:shd w:val="clear" w:color="auto" w:fill="AEAAAA" w:themeFill="background2" w:themeFillShade="BF"/>
          </w:tcPr>
          <w:p w:rsidR="00B149AC" w:rsidRPr="00B149AC" w:rsidRDefault="00B149AC" w:rsidP="00AE1771">
            <w:pPr>
              <w:jc w:val="center"/>
              <w:rPr>
                <w:rFonts w:ascii="Calibri" w:hAnsi="Calibri" w:cs="Calibri"/>
                <w:sz w:val="20"/>
              </w:rPr>
            </w:pPr>
          </w:p>
        </w:tc>
        <w:tc>
          <w:tcPr>
            <w:tcW w:w="2158" w:type="dxa"/>
            <w:shd w:val="clear" w:color="auto" w:fill="AEAAAA" w:themeFill="background2" w:themeFillShade="BF"/>
          </w:tcPr>
          <w:p w:rsidR="00B149AC" w:rsidRPr="00B149AC" w:rsidRDefault="00B149AC" w:rsidP="00AE1771">
            <w:pPr>
              <w:jc w:val="center"/>
              <w:rPr>
                <w:rFonts w:ascii="Calibri" w:hAnsi="Calibri" w:cs="Calibri"/>
                <w:sz w:val="20"/>
              </w:rPr>
            </w:pPr>
          </w:p>
        </w:tc>
        <w:tc>
          <w:tcPr>
            <w:tcW w:w="2158" w:type="dxa"/>
            <w:shd w:val="clear" w:color="auto" w:fill="AEAAAA" w:themeFill="background2" w:themeFillShade="BF"/>
          </w:tcPr>
          <w:p w:rsidR="00B149AC" w:rsidRPr="00B149AC" w:rsidRDefault="00B149AC" w:rsidP="00AE1771">
            <w:pPr>
              <w:jc w:val="center"/>
              <w:rPr>
                <w:rFonts w:ascii="Calibri" w:hAnsi="Calibri" w:cs="Calibri"/>
                <w:sz w:val="20"/>
              </w:rPr>
            </w:pPr>
          </w:p>
        </w:tc>
        <w:tc>
          <w:tcPr>
            <w:tcW w:w="2158" w:type="dxa"/>
            <w:shd w:val="clear" w:color="auto" w:fill="AEAAAA" w:themeFill="background2" w:themeFillShade="BF"/>
          </w:tcPr>
          <w:p w:rsidR="00B149AC" w:rsidRPr="00B149AC" w:rsidRDefault="00B149AC" w:rsidP="00AE1771">
            <w:pPr>
              <w:jc w:val="center"/>
              <w:rPr>
                <w:rFonts w:ascii="Calibri" w:hAnsi="Calibri" w:cs="Calibri"/>
                <w:sz w:val="20"/>
              </w:rPr>
            </w:pPr>
          </w:p>
        </w:tc>
      </w:tr>
      <w:tr w:rsidR="00B149AC" w:rsidRPr="00B149AC" w:rsidTr="00F2506A">
        <w:tc>
          <w:tcPr>
            <w:tcW w:w="2158" w:type="dxa"/>
            <w:vMerge/>
            <w:shd w:val="clear" w:color="auto" w:fill="AEAAAA" w:themeFill="background2" w:themeFillShade="BF"/>
          </w:tcPr>
          <w:p w:rsidR="00B149AC" w:rsidRPr="00B149AC" w:rsidRDefault="00B149AC" w:rsidP="00AE1771">
            <w:pPr>
              <w:jc w:val="center"/>
              <w:rPr>
                <w:rFonts w:ascii="Calibri" w:hAnsi="Calibri" w:cs="Calibri"/>
                <w:sz w:val="20"/>
              </w:rPr>
            </w:pPr>
          </w:p>
        </w:tc>
        <w:tc>
          <w:tcPr>
            <w:tcW w:w="2158" w:type="dxa"/>
            <w:shd w:val="clear" w:color="auto" w:fill="AEAAAA" w:themeFill="background2" w:themeFillShade="BF"/>
          </w:tcPr>
          <w:p w:rsidR="00B149AC" w:rsidRPr="00B149AC" w:rsidRDefault="00B149AC" w:rsidP="00AE1771">
            <w:pPr>
              <w:jc w:val="center"/>
              <w:rPr>
                <w:rFonts w:ascii="Calibri" w:hAnsi="Calibri" w:cs="Calibri"/>
                <w:sz w:val="20"/>
              </w:rPr>
            </w:pPr>
          </w:p>
        </w:tc>
        <w:tc>
          <w:tcPr>
            <w:tcW w:w="2158" w:type="dxa"/>
            <w:shd w:val="clear" w:color="auto" w:fill="AEAAAA" w:themeFill="background2" w:themeFillShade="BF"/>
          </w:tcPr>
          <w:p w:rsidR="00B149AC" w:rsidRPr="00B149AC" w:rsidRDefault="00B149AC" w:rsidP="00AE1771">
            <w:pPr>
              <w:jc w:val="center"/>
              <w:rPr>
                <w:rFonts w:ascii="Calibri" w:hAnsi="Calibri" w:cs="Calibri"/>
                <w:sz w:val="20"/>
              </w:rPr>
            </w:pPr>
          </w:p>
        </w:tc>
        <w:tc>
          <w:tcPr>
            <w:tcW w:w="2158" w:type="dxa"/>
            <w:shd w:val="clear" w:color="auto" w:fill="AEAAAA" w:themeFill="background2" w:themeFillShade="BF"/>
          </w:tcPr>
          <w:p w:rsidR="00B149AC" w:rsidRPr="00B149AC" w:rsidRDefault="00B149AC" w:rsidP="00AE1771">
            <w:pPr>
              <w:jc w:val="center"/>
              <w:rPr>
                <w:rFonts w:ascii="Calibri" w:hAnsi="Calibri" w:cs="Calibri"/>
                <w:sz w:val="20"/>
              </w:rPr>
            </w:pPr>
          </w:p>
        </w:tc>
        <w:tc>
          <w:tcPr>
            <w:tcW w:w="2158" w:type="dxa"/>
            <w:shd w:val="clear" w:color="auto" w:fill="AEAAAA" w:themeFill="background2" w:themeFillShade="BF"/>
          </w:tcPr>
          <w:p w:rsidR="00B149AC" w:rsidRPr="00B149AC" w:rsidRDefault="00B149AC" w:rsidP="00AE1771">
            <w:pPr>
              <w:jc w:val="center"/>
              <w:rPr>
                <w:rFonts w:ascii="Calibri" w:hAnsi="Calibri" w:cs="Calibri"/>
                <w:sz w:val="20"/>
              </w:rPr>
            </w:pPr>
          </w:p>
        </w:tc>
      </w:tr>
      <w:tr w:rsidR="00B149AC" w:rsidRPr="00B149AC" w:rsidTr="00F2506A">
        <w:tc>
          <w:tcPr>
            <w:tcW w:w="2158" w:type="dxa"/>
            <w:vMerge/>
            <w:shd w:val="clear" w:color="auto" w:fill="AEAAAA" w:themeFill="background2" w:themeFillShade="BF"/>
          </w:tcPr>
          <w:p w:rsidR="00B149AC" w:rsidRPr="00B149AC" w:rsidRDefault="00B149AC" w:rsidP="00AE1771">
            <w:pPr>
              <w:jc w:val="center"/>
              <w:rPr>
                <w:rFonts w:ascii="Calibri" w:hAnsi="Calibri" w:cs="Calibri"/>
                <w:sz w:val="20"/>
              </w:rPr>
            </w:pPr>
          </w:p>
        </w:tc>
        <w:tc>
          <w:tcPr>
            <w:tcW w:w="2158" w:type="dxa"/>
            <w:shd w:val="clear" w:color="auto" w:fill="AEAAAA" w:themeFill="background2" w:themeFillShade="BF"/>
          </w:tcPr>
          <w:p w:rsidR="00B149AC" w:rsidRPr="00B149AC" w:rsidRDefault="00B149AC" w:rsidP="00AE1771">
            <w:pPr>
              <w:jc w:val="center"/>
              <w:rPr>
                <w:rFonts w:ascii="Calibri" w:hAnsi="Calibri" w:cs="Calibri"/>
                <w:sz w:val="20"/>
              </w:rPr>
            </w:pPr>
          </w:p>
        </w:tc>
        <w:tc>
          <w:tcPr>
            <w:tcW w:w="2158" w:type="dxa"/>
            <w:shd w:val="clear" w:color="auto" w:fill="AEAAAA" w:themeFill="background2" w:themeFillShade="BF"/>
          </w:tcPr>
          <w:p w:rsidR="00B149AC" w:rsidRPr="00B149AC" w:rsidRDefault="00B149AC" w:rsidP="00AE1771">
            <w:pPr>
              <w:jc w:val="center"/>
              <w:rPr>
                <w:rFonts w:ascii="Calibri" w:hAnsi="Calibri" w:cs="Calibri"/>
                <w:sz w:val="20"/>
              </w:rPr>
            </w:pPr>
          </w:p>
        </w:tc>
        <w:tc>
          <w:tcPr>
            <w:tcW w:w="2158" w:type="dxa"/>
            <w:shd w:val="clear" w:color="auto" w:fill="AEAAAA" w:themeFill="background2" w:themeFillShade="BF"/>
          </w:tcPr>
          <w:p w:rsidR="00B149AC" w:rsidRPr="00B149AC" w:rsidRDefault="00B149AC" w:rsidP="00AE1771">
            <w:pPr>
              <w:jc w:val="center"/>
              <w:rPr>
                <w:rFonts w:ascii="Calibri" w:hAnsi="Calibri" w:cs="Calibri"/>
                <w:sz w:val="20"/>
              </w:rPr>
            </w:pPr>
          </w:p>
        </w:tc>
        <w:tc>
          <w:tcPr>
            <w:tcW w:w="2158" w:type="dxa"/>
            <w:shd w:val="clear" w:color="auto" w:fill="AEAAAA" w:themeFill="background2" w:themeFillShade="BF"/>
          </w:tcPr>
          <w:p w:rsidR="00B149AC" w:rsidRPr="00B149AC" w:rsidRDefault="00B149AC" w:rsidP="00AE1771">
            <w:pPr>
              <w:jc w:val="center"/>
              <w:rPr>
                <w:rFonts w:ascii="Calibri" w:hAnsi="Calibri" w:cs="Calibri"/>
                <w:sz w:val="20"/>
              </w:rPr>
            </w:pPr>
          </w:p>
        </w:tc>
      </w:tr>
      <w:tr w:rsidR="00EA495C" w:rsidRPr="00B149AC" w:rsidTr="005C673C">
        <w:tc>
          <w:tcPr>
            <w:tcW w:w="10790" w:type="dxa"/>
            <w:gridSpan w:val="5"/>
            <w:shd w:val="clear" w:color="auto" w:fill="FFFF99"/>
          </w:tcPr>
          <w:p w:rsidR="00EA495C" w:rsidRPr="00B149AC" w:rsidRDefault="00EA495C" w:rsidP="00AE1771">
            <w:pPr>
              <w:jc w:val="center"/>
              <w:rPr>
                <w:rFonts w:ascii="Calibri" w:hAnsi="Calibri" w:cs="Calibri"/>
                <w:sz w:val="20"/>
              </w:rPr>
            </w:pPr>
          </w:p>
        </w:tc>
      </w:tr>
      <w:tr w:rsidR="00EA495C" w:rsidRPr="00B149AC" w:rsidTr="00F2506A">
        <w:tc>
          <w:tcPr>
            <w:tcW w:w="2158" w:type="dxa"/>
            <w:vMerge w:val="restart"/>
            <w:shd w:val="clear" w:color="auto" w:fill="AEAAAA" w:themeFill="background2" w:themeFillShade="BF"/>
            <w:vAlign w:val="center"/>
          </w:tcPr>
          <w:p w:rsidR="00EA495C" w:rsidRPr="00B149AC" w:rsidRDefault="00EA495C" w:rsidP="00AE1771">
            <w:pPr>
              <w:jc w:val="center"/>
              <w:rPr>
                <w:rFonts w:ascii="Calibri" w:hAnsi="Calibri" w:cs="Calibri"/>
                <w:sz w:val="20"/>
              </w:rPr>
            </w:pPr>
            <w:r>
              <w:rPr>
                <w:rFonts w:ascii="Calibri" w:hAnsi="Calibri" w:cs="Calibri"/>
                <w:sz w:val="20"/>
              </w:rPr>
              <w:t>2019-20</w:t>
            </w:r>
          </w:p>
        </w:tc>
        <w:tc>
          <w:tcPr>
            <w:tcW w:w="2158" w:type="dxa"/>
            <w:shd w:val="clear" w:color="auto" w:fill="AEAAAA" w:themeFill="background2" w:themeFillShade="BF"/>
          </w:tcPr>
          <w:p w:rsidR="00EA495C" w:rsidRPr="00B149AC" w:rsidRDefault="00EA495C" w:rsidP="00AE1771">
            <w:pPr>
              <w:jc w:val="center"/>
              <w:rPr>
                <w:rFonts w:ascii="Calibri" w:hAnsi="Calibri" w:cs="Calibri"/>
                <w:sz w:val="20"/>
              </w:rPr>
            </w:pPr>
          </w:p>
        </w:tc>
        <w:tc>
          <w:tcPr>
            <w:tcW w:w="2158" w:type="dxa"/>
            <w:shd w:val="clear" w:color="auto" w:fill="AEAAAA" w:themeFill="background2" w:themeFillShade="BF"/>
          </w:tcPr>
          <w:p w:rsidR="00EA495C" w:rsidRPr="00B149AC" w:rsidRDefault="00EA495C" w:rsidP="00AE1771">
            <w:pPr>
              <w:jc w:val="center"/>
              <w:rPr>
                <w:rFonts w:ascii="Calibri" w:hAnsi="Calibri" w:cs="Calibri"/>
                <w:sz w:val="20"/>
              </w:rPr>
            </w:pPr>
          </w:p>
        </w:tc>
        <w:tc>
          <w:tcPr>
            <w:tcW w:w="2158" w:type="dxa"/>
            <w:shd w:val="clear" w:color="auto" w:fill="AEAAAA" w:themeFill="background2" w:themeFillShade="BF"/>
          </w:tcPr>
          <w:p w:rsidR="00EA495C" w:rsidRPr="00B149AC" w:rsidRDefault="00EA495C" w:rsidP="00AE1771">
            <w:pPr>
              <w:jc w:val="center"/>
              <w:rPr>
                <w:rFonts w:ascii="Calibri" w:hAnsi="Calibri" w:cs="Calibri"/>
                <w:sz w:val="20"/>
              </w:rPr>
            </w:pPr>
          </w:p>
        </w:tc>
        <w:tc>
          <w:tcPr>
            <w:tcW w:w="2158" w:type="dxa"/>
            <w:shd w:val="clear" w:color="auto" w:fill="AEAAAA" w:themeFill="background2" w:themeFillShade="BF"/>
          </w:tcPr>
          <w:p w:rsidR="00EA495C" w:rsidRPr="00B149AC" w:rsidRDefault="00EA495C" w:rsidP="00AE1771">
            <w:pPr>
              <w:jc w:val="center"/>
              <w:rPr>
                <w:rFonts w:ascii="Calibri" w:hAnsi="Calibri" w:cs="Calibri"/>
                <w:sz w:val="20"/>
              </w:rPr>
            </w:pPr>
          </w:p>
        </w:tc>
      </w:tr>
      <w:tr w:rsidR="00EA495C" w:rsidRPr="00B149AC" w:rsidTr="00F2506A">
        <w:tc>
          <w:tcPr>
            <w:tcW w:w="2158" w:type="dxa"/>
            <w:vMerge/>
            <w:shd w:val="clear" w:color="auto" w:fill="AEAAAA" w:themeFill="background2" w:themeFillShade="BF"/>
          </w:tcPr>
          <w:p w:rsidR="00EA495C" w:rsidRPr="00B149AC" w:rsidRDefault="00EA495C" w:rsidP="00AE1771">
            <w:pPr>
              <w:jc w:val="center"/>
              <w:rPr>
                <w:rFonts w:ascii="Calibri" w:hAnsi="Calibri" w:cs="Calibri"/>
                <w:sz w:val="20"/>
              </w:rPr>
            </w:pPr>
          </w:p>
        </w:tc>
        <w:tc>
          <w:tcPr>
            <w:tcW w:w="2158" w:type="dxa"/>
            <w:shd w:val="clear" w:color="auto" w:fill="AEAAAA" w:themeFill="background2" w:themeFillShade="BF"/>
          </w:tcPr>
          <w:p w:rsidR="00EA495C" w:rsidRPr="00B149AC" w:rsidRDefault="00EA495C" w:rsidP="00AE1771">
            <w:pPr>
              <w:jc w:val="center"/>
              <w:rPr>
                <w:rFonts w:ascii="Calibri" w:hAnsi="Calibri" w:cs="Calibri"/>
                <w:sz w:val="20"/>
              </w:rPr>
            </w:pPr>
          </w:p>
        </w:tc>
        <w:tc>
          <w:tcPr>
            <w:tcW w:w="2158" w:type="dxa"/>
            <w:shd w:val="clear" w:color="auto" w:fill="AEAAAA" w:themeFill="background2" w:themeFillShade="BF"/>
          </w:tcPr>
          <w:p w:rsidR="00EA495C" w:rsidRPr="00B149AC" w:rsidRDefault="00EA495C" w:rsidP="00AE1771">
            <w:pPr>
              <w:jc w:val="center"/>
              <w:rPr>
                <w:rFonts w:ascii="Calibri" w:hAnsi="Calibri" w:cs="Calibri"/>
                <w:sz w:val="20"/>
              </w:rPr>
            </w:pPr>
          </w:p>
        </w:tc>
        <w:tc>
          <w:tcPr>
            <w:tcW w:w="2158" w:type="dxa"/>
            <w:shd w:val="clear" w:color="auto" w:fill="AEAAAA" w:themeFill="background2" w:themeFillShade="BF"/>
          </w:tcPr>
          <w:p w:rsidR="00EA495C" w:rsidRPr="00B149AC" w:rsidRDefault="00EA495C" w:rsidP="00AE1771">
            <w:pPr>
              <w:jc w:val="center"/>
              <w:rPr>
                <w:rFonts w:ascii="Calibri" w:hAnsi="Calibri" w:cs="Calibri"/>
                <w:sz w:val="20"/>
              </w:rPr>
            </w:pPr>
          </w:p>
        </w:tc>
        <w:tc>
          <w:tcPr>
            <w:tcW w:w="2158" w:type="dxa"/>
            <w:shd w:val="clear" w:color="auto" w:fill="AEAAAA" w:themeFill="background2" w:themeFillShade="BF"/>
          </w:tcPr>
          <w:p w:rsidR="00EA495C" w:rsidRPr="00B149AC" w:rsidRDefault="00EA495C" w:rsidP="00AE1771">
            <w:pPr>
              <w:jc w:val="center"/>
              <w:rPr>
                <w:rFonts w:ascii="Calibri" w:hAnsi="Calibri" w:cs="Calibri"/>
                <w:sz w:val="20"/>
              </w:rPr>
            </w:pPr>
          </w:p>
        </w:tc>
      </w:tr>
      <w:tr w:rsidR="00EA495C" w:rsidRPr="00B149AC" w:rsidTr="00F2506A">
        <w:tc>
          <w:tcPr>
            <w:tcW w:w="2158" w:type="dxa"/>
            <w:vMerge/>
            <w:shd w:val="clear" w:color="auto" w:fill="AEAAAA" w:themeFill="background2" w:themeFillShade="BF"/>
          </w:tcPr>
          <w:p w:rsidR="00EA495C" w:rsidRPr="00B149AC" w:rsidRDefault="00EA495C" w:rsidP="00AE1771">
            <w:pPr>
              <w:jc w:val="center"/>
              <w:rPr>
                <w:rFonts w:ascii="Calibri" w:hAnsi="Calibri" w:cs="Calibri"/>
                <w:sz w:val="20"/>
              </w:rPr>
            </w:pPr>
          </w:p>
        </w:tc>
        <w:tc>
          <w:tcPr>
            <w:tcW w:w="2158" w:type="dxa"/>
            <w:shd w:val="clear" w:color="auto" w:fill="AEAAAA" w:themeFill="background2" w:themeFillShade="BF"/>
          </w:tcPr>
          <w:p w:rsidR="00EA495C" w:rsidRPr="00B149AC" w:rsidRDefault="00EA495C" w:rsidP="00AE1771">
            <w:pPr>
              <w:jc w:val="center"/>
              <w:rPr>
                <w:rFonts w:ascii="Calibri" w:hAnsi="Calibri" w:cs="Calibri"/>
                <w:sz w:val="20"/>
              </w:rPr>
            </w:pPr>
          </w:p>
        </w:tc>
        <w:tc>
          <w:tcPr>
            <w:tcW w:w="2158" w:type="dxa"/>
            <w:shd w:val="clear" w:color="auto" w:fill="AEAAAA" w:themeFill="background2" w:themeFillShade="BF"/>
          </w:tcPr>
          <w:p w:rsidR="00EA495C" w:rsidRPr="00B149AC" w:rsidRDefault="00EA495C" w:rsidP="00AE1771">
            <w:pPr>
              <w:jc w:val="center"/>
              <w:rPr>
                <w:rFonts w:ascii="Calibri" w:hAnsi="Calibri" w:cs="Calibri"/>
                <w:sz w:val="20"/>
              </w:rPr>
            </w:pPr>
          </w:p>
        </w:tc>
        <w:tc>
          <w:tcPr>
            <w:tcW w:w="2158" w:type="dxa"/>
            <w:shd w:val="clear" w:color="auto" w:fill="AEAAAA" w:themeFill="background2" w:themeFillShade="BF"/>
          </w:tcPr>
          <w:p w:rsidR="00EA495C" w:rsidRPr="00B149AC" w:rsidRDefault="00EA495C" w:rsidP="00AE1771">
            <w:pPr>
              <w:jc w:val="center"/>
              <w:rPr>
                <w:rFonts w:ascii="Calibri" w:hAnsi="Calibri" w:cs="Calibri"/>
                <w:sz w:val="20"/>
              </w:rPr>
            </w:pPr>
          </w:p>
        </w:tc>
        <w:tc>
          <w:tcPr>
            <w:tcW w:w="2158" w:type="dxa"/>
            <w:shd w:val="clear" w:color="auto" w:fill="AEAAAA" w:themeFill="background2" w:themeFillShade="BF"/>
          </w:tcPr>
          <w:p w:rsidR="00EA495C" w:rsidRPr="00B149AC" w:rsidRDefault="00EA495C" w:rsidP="00AE1771">
            <w:pPr>
              <w:jc w:val="center"/>
              <w:rPr>
                <w:rFonts w:ascii="Calibri" w:hAnsi="Calibri" w:cs="Calibri"/>
                <w:sz w:val="20"/>
              </w:rPr>
            </w:pPr>
          </w:p>
        </w:tc>
      </w:tr>
      <w:tr w:rsidR="00EA495C" w:rsidRPr="00B149AC" w:rsidTr="00F2506A">
        <w:tc>
          <w:tcPr>
            <w:tcW w:w="2158" w:type="dxa"/>
            <w:vMerge/>
            <w:shd w:val="clear" w:color="auto" w:fill="AEAAAA" w:themeFill="background2" w:themeFillShade="BF"/>
          </w:tcPr>
          <w:p w:rsidR="00EA495C" w:rsidRPr="00B149AC" w:rsidRDefault="00EA495C" w:rsidP="00AE1771">
            <w:pPr>
              <w:jc w:val="center"/>
              <w:rPr>
                <w:rFonts w:ascii="Calibri" w:hAnsi="Calibri" w:cs="Calibri"/>
                <w:sz w:val="20"/>
              </w:rPr>
            </w:pPr>
          </w:p>
        </w:tc>
        <w:tc>
          <w:tcPr>
            <w:tcW w:w="2158" w:type="dxa"/>
            <w:shd w:val="clear" w:color="auto" w:fill="AEAAAA" w:themeFill="background2" w:themeFillShade="BF"/>
          </w:tcPr>
          <w:p w:rsidR="00EA495C" w:rsidRPr="00B149AC" w:rsidRDefault="00EA495C" w:rsidP="00AE1771">
            <w:pPr>
              <w:jc w:val="center"/>
              <w:rPr>
                <w:rFonts w:ascii="Calibri" w:hAnsi="Calibri" w:cs="Calibri"/>
                <w:sz w:val="20"/>
              </w:rPr>
            </w:pPr>
          </w:p>
        </w:tc>
        <w:tc>
          <w:tcPr>
            <w:tcW w:w="2158" w:type="dxa"/>
            <w:shd w:val="clear" w:color="auto" w:fill="AEAAAA" w:themeFill="background2" w:themeFillShade="BF"/>
          </w:tcPr>
          <w:p w:rsidR="00EA495C" w:rsidRPr="00B149AC" w:rsidRDefault="00EA495C" w:rsidP="00AE1771">
            <w:pPr>
              <w:jc w:val="center"/>
              <w:rPr>
                <w:rFonts w:ascii="Calibri" w:hAnsi="Calibri" w:cs="Calibri"/>
                <w:sz w:val="20"/>
              </w:rPr>
            </w:pPr>
          </w:p>
        </w:tc>
        <w:tc>
          <w:tcPr>
            <w:tcW w:w="2158" w:type="dxa"/>
            <w:shd w:val="clear" w:color="auto" w:fill="AEAAAA" w:themeFill="background2" w:themeFillShade="BF"/>
          </w:tcPr>
          <w:p w:rsidR="00EA495C" w:rsidRPr="00B149AC" w:rsidRDefault="00EA495C" w:rsidP="00AE1771">
            <w:pPr>
              <w:jc w:val="center"/>
              <w:rPr>
                <w:rFonts w:ascii="Calibri" w:hAnsi="Calibri" w:cs="Calibri"/>
                <w:sz w:val="20"/>
              </w:rPr>
            </w:pPr>
          </w:p>
        </w:tc>
        <w:tc>
          <w:tcPr>
            <w:tcW w:w="2158" w:type="dxa"/>
            <w:shd w:val="clear" w:color="auto" w:fill="AEAAAA" w:themeFill="background2" w:themeFillShade="BF"/>
          </w:tcPr>
          <w:p w:rsidR="00EA495C" w:rsidRPr="00B149AC" w:rsidRDefault="00EA495C" w:rsidP="00AE1771">
            <w:pPr>
              <w:jc w:val="center"/>
              <w:rPr>
                <w:rFonts w:ascii="Calibri" w:hAnsi="Calibri" w:cs="Calibri"/>
                <w:sz w:val="20"/>
              </w:rPr>
            </w:pPr>
          </w:p>
        </w:tc>
      </w:tr>
    </w:tbl>
    <w:p w:rsidR="00F5264F" w:rsidRDefault="00F5264F" w:rsidP="00AE1771">
      <w:pPr>
        <w:jc w:val="center"/>
        <w:rPr>
          <w:rFonts w:ascii="Calibri" w:hAnsi="Calibri" w:cs="Calibri"/>
          <w:b/>
          <w:sz w:val="24"/>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FD33C9" w:rsidTr="005C673C">
        <w:tc>
          <w:tcPr>
            <w:tcW w:w="10790" w:type="dxa"/>
            <w:gridSpan w:val="6"/>
            <w:shd w:val="clear" w:color="auto" w:fill="000099"/>
          </w:tcPr>
          <w:p w:rsidR="00FD33C9" w:rsidRPr="00FD33C9" w:rsidRDefault="00FB2D83" w:rsidP="00AE1771">
            <w:pPr>
              <w:jc w:val="center"/>
              <w:rPr>
                <w:rFonts w:ascii="Calibri" w:hAnsi="Calibri" w:cs="Calibri"/>
                <w:b/>
                <w:color w:val="FFFFFF" w:themeColor="background1"/>
                <w:sz w:val="20"/>
              </w:rPr>
            </w:pPr>
            <w:r>
              <w:rPr>
                <w:rFonts w:ascii="Calibri" w:hAnsi="Calibri" w:cs="Calibri"/>
                <w:b/>
                <w:color w:val="FFFFFF" w:themeColor="background1"/>
                <w:sz w:val="20"/>
              </w:rPr>
              <w:t xml:space="preserve">STAR </w:t>
            </w:r>
            <w:r w:rsidR="00FD33C9">
              <w:rPr>
                <w:rFonts w:ascii="Calibri" w:hAnsi="Calibri" w:cs="Calibri"/>
                <w:b/>
                <w:color w:val="FFFFFF" w:themeColor="background1"/>
                <w:sz w:val="20"/>
              </w:rPr>
              <w:t>READING</w:t>
            </w:r>
          </w:p>
        </w:tc>
      </w:tr>
      <w:tr w:rsidR="00FD33C9" w:rsidTr="005C673C">
        <w:tc>
          <w:tcPr>
            <w:tcW w:w="1798" w:type="dxa"/>
            <w:shd w:val="clear" w:color="auto" w:fill="9CC2E5" w:themeFill="accent1" w:themeFillTint="99"/>
            <w:vAlign w:val="bottom"/>
          </w:tcPr>
          <w:p w:rsidR="00FD33C9" w:rsidRPr="00FD33C9" w:rsidRDefault="00FD33C9" w:rsidP="00AE1771">
            <w:pPr>
              <w:jc w:val="center"/>
              <w:rPr>
                <w:rFonts w:ascii="Calibri" w:hAnsi="Calibri" w:cs="Calibri"/>
                <w:sz w:val="20"/>
              </w:rPr>
            </w:pPr>
            <w:r>
              <w:rPr>
                <w:rFonts w:ascii="Calibri" w:hAnsi="Calibri" w:cs="Calibri"/>
                <w:sz w:val="20"/>
              </w:rPr>
              <w:t>Year</w:t>
            </w:r>
          </w:p>
        </w:tc>
        <w:tc>
          <w:tcPr>
            <w:tcW w:w="1798" w:type="dxa"/>
            <w:shd w:val="clear" w:color="auto" w:fill="9CC2E5" w:themeFill="accent1" w:themeFillTint="99"/>
            <w:vAlign w:val="bottom"/>
          </w:tcPr>
          <w:p w:rsidR="00FD33C9" w:rsidRPr="00FD33C9" w:rsidRDefault="00FD33C9" w:rsidP="00AE1771">
            <w:pPr>
              <w:jc w:val="center"/>
              <w:rPr>
                <w:rFonts w:ascii="Calibri" w:hAnsi="Calibri" w:cs="Calibri"/>
                <w:sz w:val="20"/>
              </w:rPr>
            </w:pPr>
            <w:r>
              <w:rPr>
                <w:rFonts w:ascii="Calibri" w:hAnsi="Calibri" w:cs="Calibri"/>
                <w:sz w:val="20"/>
              </w:rPr>
              <w:t>Grade Level</w:t>
            </w:r>
          </w:p>
        </w:tc>
        <w:tc>
          <w:tcPr>
            <w:tcW w:w="1798" w:type="dxa"/>
            <w:shd w:val="clear" w:color="auto" w:fill="9CC2E5" w:themeFill="accent1" w:themeFillTint="99"/>
            <w:vAlign w:val="bottom"/>
          </w:tcPr>
          <w:p w:rsidR="00FD33C9" w:rsidRDefault="00FD33C9" w:rsidP="00AE1771">
            <w:pPr>
              <w:jc w:val="center"/>
              <w:rPr>
                <w:rFonts w:ascii="Calibri" w:hAnsi="Calibri" w:cs="Calibri"/>
                <w:sz w:val="20"/>
              </w:rPr>
            </w:pPr>
            <w:r>
              <w:rPr>
                <w:rFonts w:ascii="Calibri" w:hAnsi="Calibri" w:cs="Calibri"/>
                <w:sz w:val="20"/>
              </w:rPr>
              <w:t>Tier 1 – Green</w:t>
            </w:r>
          </w:p>
          <w:p w:rsidR="00FD33C9" w:rsidRPr="00FD33C9" w:rsidRDefault="00FD33C9" w:rsidP="00AE1771">
            <w:pPr>
              <w:jc w:val="center"/>
              <w:rPr>
                <w:rFonts w:ascii="Calibri" w:hAnsi="Calibri" w:cs="Calibri"/>
                <w:sz w:val="18"/>
                <w:szCs w:val="18"/>
              </w:rPr>
            </w:pPr>
            <w:r w:rsidRPr="00FD33C9">
              <w:rPr>
                <w:rFonts w:ascii="Calibri" w:hAnsi="Calibri" w:cs="Calibri"/>
                <w:sz w:val="18"/>
                <w:szCs w:val="18"/>
              </w:rPr>
              <w:t>At/Above Benchmark</w:t>
            </w:r>
          </w:p>
          <w:p w:rsidR="00FD33C9" w:rsidRPr="00FD33C9" w:rsidRDefault="00FD33C9" w:rsidP="00AE1771">
            <w:pPr>
              <w:jc w:val="center"/>
              <w:rPr>
                <w:rFonts w:ascii="Calibri" w:hAnsi="Calibri" w:cs="Calibri"/>
                <w:sz w:val="20"/>
              </w:rPr>
            </w:pPr>
            <w:r>
              <w:rPr>
                <w:rFonts w:ascii="Calibri" w:hAnsi="Calibri" w:cs="Calibri"/>
                <w:sz w:val="20"/>
              </w:rPr>
              <w:t>Distinguished</w:t>
            </w:r>
          </w:p>
        </w:tc>
        <w:tc>
          <w:tcPr>
            <w:tcW w:w="1798" w:type="dxa"/>
            <w:shd w:val="clear" w:color="auto" w:fill="9CC2E5" w:themeFill="accent1" w:themeFillTint="99"/>
            <w:vAlign w:val="bottom"/>
          </w:tcPr>
          <w:p w:rsidR="00FD33C9" w:rsidRDefault="00FD33C9" w:rsidP="00FD33C9">
            <w:pPr>
              <w:jc w:val="center"/>
              <w:rPr>
                <w:rFonts w:ascii="Calibri" w:hAnsi="Calibri" w:cs="Calibri"/>
                <w:sz w:val="20"/>
              </w:rPr>
            </w:pPr>
            <w:r>
              <w:rPr>
                <w:rFonts w:ascii="Calibri" w:hAnsi="Calibri" w:cs="Calibri"/>
                <w:sz w:val="20"/>
              </w:rPr>
              <w:t>Tier 2 – Blue</w:t>
            </w:r>
          </w:p>
          <w:p w:rsidR="00FD33C9" w:rsidRDefault="00FD33C9" w:rsidP="00FD33C9">
            <w:pPr>
              <w:jc w:val="center"/>
              <w:rPr>
                <w:rFonts w:ascii="Calibri" w:hAnsi="Calibri" w:cs="Calibri"/>
                <w:sz w:val="20"/>
              </w:rPr>
            </w:pPr>
            <w:r>
              <w:rPr>
                <w:rFonts w:ascii="Calibri" w:hAnsi="Calibri" w:cs="Calibri"/>
                <w:sz w:val="20"/>
              </w:rPr>
              <w:t>On Watch</w:t>
            </w:r>
          </w:p>
          <w:p w:rsidR="00FD33C9" w:rsidRPr="00FD33C9" w:rsidRDefault="00FD33C9" w:rsidP="00AE1771">
            <w:pPr>
              <w:jc w:val="center"/>
              <w:rPr>
                <w:rFonts w:ascii="Calibri" w:hAnsi="Calibri" w:cs="Calibri"/>
                <w:sz w:val="20"/>
              </w:rPr>
            </w:pPr>
            <w:r>
              <w:rPr>
                <w:rFonts w:ascii="Calibri" w:hAnsi="Calibri" w:cs="Calibri"/>
                <w:sz w:val="20"/>
              </w:rPr>
              <w:t>Proficient</w:t>
            </w:r>
          </w:p>
        </w:tc>
        <w:tc>
          <w:tcPr>
            <w:tcW w:w="1799" w:type="dxa"/>
            <w:shd w:val="clear" w:color="auto" w:fill="9CC2E5" w:themeFill="accent1" w:themeFillTint="99"/>
            <w:vAlign w:val="bottom"/>
          </w:tcPr>
          <w:p w:rsidR="00FD33C9" w:rsidRDefault="00FD33C9" w:rsidP="00AE1771">
            <w:pPr>
              <w:jc w:val="center"/>
              <w:rPr>
                <w:rFonts w:ascii="Calibri" w:hAnsi="Calibri" w:cs="Calibri"/>
                <w:sz w:val="20"/>
              </w:rPr>
            </w:pPr>
            <w:r>
              <w:rPr>
                <w:rFonts w:ascii="Calibri" w:hAnsi="Calibri" w:cs="Calibri"/>
                <w:sz w:val="20"/>
              </w:rPr>
              <w:t>Tier 3 – Yellow</w:t>
            </w:r>
          </w:p>
          <w:p w:rsidR="00FD33C9" w:rsidRDefault="00FD33C9" w:rsidP="00AE1771">
            <w:pPr>
              <w:jc w:val="center"/>
              <w:rPr>
                <w:rFonts w:ascii="Calibri" w:hAnsi="Calibri" w:cs="Calibri"/>
                <w:sz w:val="20"/>
              </w:rPr>
            </w:pPr>
            <w:r>
              <w:rPr>
                <w:rFonts w:ascii="Calibri" w:hAnsi="Calibri" w:cs="Calibri"/>
                <w:sz w:val="20"/>
              </w:rPr>
              <w:t>Developing</w:t>
            </w:r>
          </w:p>
          <w:p w:rsidR="00FD33C9" w:rsidRPr="00FD33C9" w:rsidRDefault="00FD33C9" w:rsidP="00AE1771">
            <w:pPr>
              <w:jc w:val="center"/>
              <w:rPr>
                <w:rFonts w:ascii="Calibri" w:hAnsi="Calibri" w:cs="Calibri"/>
                <w:sz w:val="20"/>
              </w:rPr>
            </w:pPr>
            <w:r>
              <w:rPr>
                <w:rFonts w:ascii="Calibri" w:hAnsi="Calibri" w:cs="Calibri"/>
                <w:sz w:val="20"/>
              </w:rPr>
              <w:t>Intervention</w:t>
            </w:r>
          </w:p>
        </w:tc>
        <w:tc>
          <w:tcPr>
            <w:tcW w:w="1799" w:type="dxa"/>
            <w:shd w:val="clear" w:color="auto" w:fill="9CC2E5" w:themeFill="accent1" w:themeFillTint="99"/>
            <w:vAlign w:val="bottom"/>
          </w:tcPr>
          <w:p w:rsidR="00FD33C9" w:rsidRDefault="00FD33C9" w:rsidP="00FD33C9">
            <w:pPr>
              <w:jc w:val="center"/>
              <w:rPr>
                <w:rFonts w:ascii="Calibri" w:hAnsi="Calibri" w:cs="Calibri"/>
                <w:sz w:val="20"/>
              </w:rPr>
            </w:pPr>
            <w:r>
              <w:rPr>
                <w:rFonts w:ascii="Calibri" w:hAnsi="Calibri" w:cs="Calibri"/>
                <w:sz w:val="20"/>
              </w:rPr>
              <w:t>Tier 4 – Red</w:t>
            </w:r>
          </w:p>
          <w:p w:rsidR="00FD33C9" w:rsidRDefault="00FD33C9" w:rsidP="00FD33C9">
            <w:pPr>
              <w:jc w:val="center"/>
              <w:rPr>
                <w:rFonts w:ascii="Calibri" w:hAnsi="Calibri" w:cs="Calibri"/>
                <w:sz w:val="20"/>
              </w:rPr>
            </w:pPr>
            <w:r>
              <w:rPr>
                <w:rFonts w:ascii="Calibri" w:hAnsi="Calibri" w:cs="Calibri"/>
                <w:sz w:val="20"/>
              </w:rPr>
              <w:t>Beginner</w:t>
            </w:r>
          </w:p>
          <w:p w:rsidR="00FD33C9" w:rsidRPr="00FD33C9" w:rsidRDefault="00FD33C9" w:rsidP="00AE1771">
            <w:pPr>
              <w:jc w:val="center"/>
              <w:rPr>
                <w:rFonts w:ascii="Calibri" w:hAnsi="Calibri" w:cs="Calibri"/>
                <w:sz w:val="19"/>
                <w:szCs w:val="19"/>
              </w:rPr>
            </w:pPr>
            <w:r w:rsidRPr="00FD33C9">
              <w:rPr>
                <w:rFonts w:ascii="Calibri" w:hAnsi="Calibri" w:cs="Calibri"/>
                <w:sz w:val="19"/>
                <w:szCs w:val="19"/>
              </w:rPr>
              <w:t>Urgent Intervention</w:t>
            </w:r>
          </w:p>
        </w:tc>
      </w:tr>
      <w:tr w:rsidR="0046319C" w:rsidTr="00F2506A">
        <w:tc>
          <w:tcPr>
            <w:tcW w:w="1798" w:type="dxa"/>
            <w:vMerge w:val="restart"/>
            <w:shd w:val="clear" w:color="auto" w:fill="AEAAAA" w:themeFill="background2" w:themeFillShade="BF"/>
            <w:vAlign w:val="center"/>
          </w:tcPr>
          <w:p w:rsidR="0046319C" w:rsidRPr="00FD33C9" w:rsidRDefault="0046319C" w:rsidP="00AE1771">
            <w:pPr>
              <w:jc w:val="center"/>
              <w:rPr>
                <w:rFonts w:ascii="Calibri" w:hAnsi="Calibri" w:cs="Calibri"/>
                <w:sz w:val="20"/>
              </w:rPr>
            </w:pPr>
            <w:r>
              <w:rPr>
                <w:rFonts w:ascii="Calibri" w:hAnsi="Calibri" w:cs="Calibri"/>
                <w:sz w:val="20"/>
              </w:rPr>
              <w:t>2020-21</w:t>
            </w:r>
          </w:p>
        </w:tc>
        <w:tc>
          <w:tcPr>
            <w:tcW w:w="1798" w:type="dxa"/>
            <w:shd w:val="clear" w:color="auto" w:fill="AEAAAA" w:themeFill="background2" w:themeFillShade="BF"/>
          </w:tcPr>
          <w:p w:rsidR="0046319C" w:rsidRPr="00FD33C9" w:rsidRDefault="0046319C" w:rsidP="00AE1771">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AE1771">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AE1771">
            <w:pPr>
              <w:jc w:val="center"/>
              <w:rPr>
                <w:rFonts w:ascii="Calibri" w:hAnsi="Calibri" w:cs="Calibri"/>
                <w:sz w:val="20"/>
              </w:rPr>
            </w:pPr>
          </w:p>
        </w:tc>
        <w:tc>
          <w:tcPr>
            <w:tcW w:w="1799" w:type="dxa"/>
            <w:shd w:val="clear" w:color="auto" w:fill="AEAAAA" w:themeFill="background2" w:themeFillShade="BF"/>
          </w:tcPr>
          <w:p w:rsidR="0046319C" w:rsidRPr="00FD33C9" w:rsidRDefault="0046319C" w:rsidP="00AE1771">
            <w:pPr>
              <w:jc w:val="center"/>
              <w:rPr>
                <w:rFonts w:ascii="Calibri" w:hAnsi="Calibri" w:cs="Calibri"/>
                <w:sz w:val="20"/>
              </w:rPr>
            </w:pPr>
          </w:p>
        </w:tc>
        <w:tc>
          <w:tcPr>
            <w:tcW w:w="1799" w:type="dxa"/>
            <w:shd w:val="clear" w:color="auto" w:fill="AEAAAA" w:themeFill="background2" w:themeFillShade="BF"/>
          </w:tcPr>
          <w:p w:rsidR="0046319C" w:rsidRPr="00FD33C9" w:rsidRDefault="0046319C" w:rsidP="00AE1771">
            <w:pPr>
              <w:jc w:val="center"/>
              <w:rPr>
                <w:rFonts w:ascii="Calibri" w:hAnsi="Calibri" w:cs="Calibri"/>
                <w:sz w:val="20"/>
              </w:rPr>
            </w:pPr>
          </w:p>
        </w:tc>
      </w:tr>
      <w:tr w:rsidR="0046319C" w:rsidTr="00F2506A">
        <w:tc>
          <w:tcPr>
            <w:tcW w:w="1798" w:type="dxa"/>
            <w:vMerge/>
            <w:shd w:val="clear" w:color="auto" w:fill="AEAAAA" w:themeFill="background2" w:themeFillShade="BF"/>
          </w:tcPr>
          <w:p w:rsidR="0046319C" w:rsidRPr="00FD33C9" w:rsidRDefault="0046319C" w:rsidP="00AE1771">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AE1771">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AE1771">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AE1771">
            <w:pPr>
              <w:jc w:val="center"/>
              <w:rPr>
                <w:rFonts w:ascii="Calibri" w:hAnsi="Calibri" w:cs="Calibri"/>
                <w:sz w:val="20"/>
              </w:rPr>
            </w:pPr>
          </w:p>
        </w:tc>
        <w:tc>
          <w:tcPr>
            <w:tcW w:w="1799" w:type="dxa"/>
            <w:shd w:val="clear" w:color="auto" w:fill="AEAAAA" w:themeFill="background2" w:themeFillShade="BF"/>
          </w:tcPr>
          <w:p w:rsidR="0046319C" w:rsidRPr="00FD33C9" w:rsidRDefault="0046319C" w:rsidP="00AE1771">
            <w:pPr>
              <w:jc w:val="center"/>
              <w:rPr>
                <w:rFonts w:ascii="Calibri" w:hAnsi="Calibri" w:cs="Calibri"/>
                <w:sz w:val="20"/>
              </w:rPr>
            </w:pPr>
          </w:p>
        </w:tc>
        <w:tc>
          <w:tcPr>
            <w:tcW w:w="1799" w:type="dxa"/>
            <w:shd w:val="clear" w:color="auto" w:fill="AEAAAA" w:themeFill="background2" w:themeFillShade="BF"/>
          </w:tcPr>
          <w:p w:rsidR="0046319C" w:rsidRPr="00FD33C9" w:rsidRDefault="0046319C" w:rsidP="00AE1771">
            <w:pPr>
              <w:jc w:val="center"/>
              <w:rPr>
                <w:rFonts w:ascii="Calibri" w:hAnsi="Calibri" w:cs="Calibri"/>
                <w:sz w:val="20"/>
              </w:rPr>
            </w:pPr>
          </w:p>
        </w:tc>
      </w:tr>
      <w:tr w:rsidR="0046319C" w:rsidTr="00F2506A">
        <w:tc>
          <w:tcPr>
            <w:tcW w:w="1798" w:type="dxa"/>
            <w:vMerge/>
            <w:shd w:val="clear" w:color="auto" w:fill="AEAAAA" w:themeFill="background2" w:themeFillShade="BF"/>
          </w:tcPr>
          <w:p w:rsidR="0046319C" w:rsidRPr="00FD33C9" w:rsidRDefault="0046319C" w:rsidP="00AE1771">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AE1771">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AE1771">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AE1771">
            <w:pPr>
              <w:jc w:val="center"/>
              <w:rPr>
                <w:rFonts w:ascii="Calibri" w:hAnsi="Calibri" w:cs="Calibri"/>
                <w:sz w:val="20"/>
              </w:rPr>
            </w:pPr>
          </w:p>
        </w:tc>
        <w:tc>
          <w:tcPr>
            <w:tcW w:w="1799" w:type="dxa"/>
            <w:shd w:val="clear" w:color="auto" w:fill="AEAAAA" w:themeFill="background2" w:themeFillShade="BF"/>
          </w:tcPr>
          <w:p w:rsidR="0046319C" w:rsidRPr="00FD33C9" w:rsidRDefault="0046319C" w:rsidP="00AE1771">
            <w:pPr>
              <w:jc w:val="center"/>
              <w:rPr>
                <w:rFonts w:ascii="Calibri" w:hAnsi="Calibri" w:cs="Calibri"/>
                <w:sz w:val="20"/>
              </w:rPr>
            </w:pPr>
          </w:p>
        </w:tc>
        <w:tc>
          <w:tcPr>
            <w:tcW w:w="1799" w:type="dxa"/>
            <w:shd w:val="clear" w:color="auto" w:fill="AEAAAA" w:themeFill="background2" w:themeFillShade="BF"/>
          </w:tcPr>
          <w:p w:rsidR="0046319C" w:rsidRPr="00FD33C9" w:rsidRDefault="0046319C" w:rsidP="00AE1771">
            <w:pPr>
              <w:jc w:val="center"/>
              <w:rPr>
                <w:rFonts w:ascii="Calibri" w:hAnsi="Calibri" w:cs="Calibri"/>
                <w:sz w:val="20"/>
              </w:rPr>
            </w:pPr>
          </w:p>
        </w:tc>
      </w:tr>
      <w:tr w:rsidR="0046319C" w:rsidTr="00F2506A">
        <w:tc>
          <w:tcPr>
            <w:tcW w:w="1798" w:type="dxa"/>
            <w:vMerge/>
            <w:shd w:val="clear" w:color="auto" w:fill="AEAAAA" w:themeFill="background2" w:themeFillShade="BF"/>
          </w:tcPr>
          <w:p w:rsidR="0046319C" w:rsidRPr="00FD33C9" w:rsidRDefault="0046319C" w:rsidP="00AE1771">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AE1771">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AE1771">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AE1771">
            <w:pPr>
              <w:jc w:val="center"/>
              <w:rPr>
                <w:rFonts w:ascii="Calibri" w:hAnsi="Calibri" w:cs="Calibri"/>
                <w:sz w:val="20"/>
              </w:rPr>
            </w:pPr>
          </w:p>
        </w:tc>
        <w:tc>
          <w:tcPr>
            <w:tcW w:w="1799" w:type="dxa"/>
            <w:shd w:val="clear" w:color="auto" w:fill="AEAAAA" w:themeFill="background2" w:themeFillShade="BF"/>
          </w:tcPr>
          <w:p w:rsidR="0046319C" w:rsidRPr="00FD33C9" w:rsidRDefault="0046319C" w:rsidP="00AE1771">
            <w:pPr>
              <w:jc w:val="center"/>
              <w:rPr>
                <w:rFonts w:ascii="Calibri" w:hAnsi="Calibri" w:cs="Calibri"/>
                <w:sz w:val="20"/>
              </w:rPr>
            </w:pPr>
          </w:p>
        </w:tc>
        <w:tc>
          <w:tcPr>
            <w:tcW w:w="1799" w:type="dxa"/>
            <w:shd w:val="clear" w:color="auto" w:fill="AEAAAA" w:themeFill="background2" w:themeFillShade="BF"/>
          </w:tcPr>
          <w:p w:rsidR="0046319C" w:rsidRPr="00FD33C9" w:rsidRDefault="0046319C" w:rsidP="00AE1771">
            <w:pPr>
              <w:jc w:val="center"/>
              <w:rPr>
                <w:rFonts w:ascii="Calibri" w:hAnsi="Calibri" w:cs="Calibri"/>
                <w:sz w:val="20"/>
              </w:rPr>
            </w:pPr>
          </w:p>
        </w:tc>
      </w:tr>
      <w:tr w:rsidR="0046319C" w:rsidTr="005C673C">
        <w:tc>
          <w:tcPr>
            <w:tcW w:w="10790" w:type="dxa"/>
            <w:gridSpan w:val="6"/>
            <w:shd w:val="clear" w:color="auto" w:fill="FFFF99"/>
          </w:tcPr>
          <w:p w:rsidR="0046319C" w:rsidRPr="00FD33C9" w:rsidRDefault="0046319C" w:rsidP="00AE1771">
            <w:pPr>
              <w:jc w:val="center"/>
              <w:rPr>
                <w:rFonts w:ascii="Calibri" w:hAnsi="Calibri" w:cs="Calibri"/>
                <w:sz w:val="20"/>
              </w:rPr>
            </w:pPr>
          </w:p>
        </w:tc>
      </w:tr>
      <w:tr w:rsidR="0046319C" w:rsidTr="00F2506A">
        <w:tc>
          <w:tcPr>
            <w:tcW w:w="1798" w:type="dxa"/>
            <w:vMerge w:val="restart"/>
            <w:shd w:val="clear" w:color="auto" w:fill="AEAAAA" w:themeFill="background2" w:themeFillShade="BF"/>
            <w:vAlign w:val="center"/>
          </w:tcPr>
          <w:p w:rsidR="0046319C" w:rsidRPr="00FD33C9" w:rsidRDefault="0046319C" w:rsidP="00AE1771">
            <w:pPr>
              <w:jc w:val="center"/>
              <w:rPr>
                <w:rFonts w:ascii="Calibri" w:hAnsi="Calibri" w:cs="Calibri"/>
                <w:sz w:val="20"/>
              </w:rPr>
            </w:pPr>
            <w:r>
              <w:rPr>
                <w:rFonts w:ascii="Calibri" w:hAnsi="Calibri" w:cs="Calibri"/>
                <w:sz w:val="20"/>
              </w:rPr>
              <w:t>2019-20</w:t>
            </w:r>
          </w:p>
        </w:tc>
        <w:tc>
          <w:tcPr>
            <w:tcW w:w="1798" w:type="dxa"/>
            <w:shd w:val="clear" w:color="auto" w:fill="AEAAAA" w:themeFill="background2" w:themeFillShade="BF"/>
          </w:tcPr>
          <w:p w:rsidR="0046319C" w:rsidRPr="00FD33C9" w:rsidRDefault="0046319C" w:rsidP="00AE1771">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AE1771">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AE1771">
            <w:pPr>
              <w:jc w:val="center"/>
              <w:rPr>
                <w:rFonts w:ascii="Calibri" w:hAnsi="Calibri" w:cs="Calibri"/>
                <w:sz w:val="20"/>
              </w:rPr>
            </w:pPr>
          </w:p>
        </w:tc>
        <w:tc>
          <w:tcPr>
            <w:tcW w:w="1799" w:type="dxa"/>
            <w:shd w:val="clear" w:color="auto" w:fill="AEAAAA" w:themeFill="background2" w:themeFillShade="BF"/>
          </w:tcPr>
          <w:p w:rsidR="0046319C" w:rsidRPr="00FD33C9" w:rsidRDefault="0046319C" w:rsidP="00AE1771">
            <w:pPr>
              <w:jc w:val="center"/>
              <w:rPr>
                <w:rFonts w:ascii="Calibri" w:hAnsi="Calibri" w:cs="Calibri"/>
                <w:sz w:val="20"/>
              </w:rPr>
            </w:pPr>
          </w:p>
        </w:tc>
        <w:tc>
          <w:tcPr>
            <w:tcW w:w="1799" w:type="dxa"/>
            <w:shd w:val="clear" w:color="auto" w:fill="AEAAAA" w:themeFill="background2" w:themeFillShade="BF"/>
          </w:tcPr>
          <w:p w:rsidR="0046319C" w:rsidRPr="00FD33C9" w:rsidRDefault="0046319C" w:rsidP="00AE1771">
            <w:pPr>
              <w:jc w:val="center"/>
              <w:rPr>
                <w:rFonts w:ascii="Calibri" w:hAnsi="Calibri" w:cs="Calibri"/>
                <w:sz w:val="20"/>
              </w:rPr>
            </w:pPr>
          </w:p>
        </w:tc>
      </w:tr>
      <w:tr w:rsidR="0046319C" w:rsidTr="00F2506A">
        <w:tc>
          <w:tcPr>
            <w:tcW w:w="1798" w:type="dxa"/>
            <w:vMerge/>
            <w:shd w:val="clear" w:color="auto" w:fill="AEAAAA" w:themeFill="background2" w:themeFillShade="BF"/>
          </w:tcPr>
          <w:p w:rsidR="0046319C" w:rsidRPr="00FD33C9" w:rsidRDefault="0046319C" w:rsidP="00AE1771">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AE1771">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AE1771">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AE1771">
            <w:pPr>
              <w:jc w:val="center"/>
              <w:rPr>
                <w:rFonts w:ascii="Calibri" w:hAnsi="Calibri" w:cs="Calibri"/>
                <w:sz w:val="20"/>
              </w:rPr>
            </w:pPr>
          </w:p>
        </w:tc>
        <w:tc>
          <w:tcPr>
            <w:tcW w:w="1799" w:type="dxa"/>
            <w:shd w:val="clear" w:color="auto" w:fill="AEAAAA" w:themeFill="background2" w:themeFillShade="BF"/>
          </w:tcPr>
          <w:p w:rsidR="0046319C" w:rsidRPr="00FD33C9" w:rsidRDefault="0046319C" w:rsidP="00AE1771">
            <w:pPr>
              <w:jc w:val="center"/>
              <w:rPr>
                <w:rFonts w:ascii="Calibri" w:hAnsi="Calibri" w:cs="Calibri"/>
                <w:sz w:val="20"/>
              </w:rPr>
            </w:pPr>
          </w:p>
        </w:tc>
        <w:tc>
          <w:tcPr>
            <w:tcW w:w="1799" w:type="dxa"/>
            <w:shd w:val="clear" w:color="auto" w:fill="AEAAAA" w:themeFill="background2" w:themeFillShade="BF"/>
          </w:tcPr>
          <w:p w:rsidR="0046319C" w:rsidRPr="00FD33C9" w:rsidRDefault="0046319C" w:rsidP="00AE1771">
            <w:pPr>
              <w:jc w:val="center"/>
              <w:rPr>
                <w:rFonts w:ascii="Calibri" w:hAnsi="Calibri" w:cs="Calibri"/>
                <w:sz w:val="20"/>
              </w:rPr>
            </w:pPr>
          </w:p>
        </w:tc>
      </w:tr>
      <w:tr w:rsidR="0046319C" w:rsidTr="00F2506A">
        <w:tc>
          <w:tcPr>
            <w:tcW w:w="1798" w:type="dxa"/>
            <w:vMerge/>
            <w:shd w:val="clear" w:color="auto" w:fill="AEAAAA" w:themeFill="background2" w:themeFillShade="BF"/>
          </w:tcPr>
          <w:p w:rsidR="0046319C" w:rsidRPr="00FD33C9" w:rsidRDefault="0046319C" w:rsidP="00AE1771">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AE1771">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AE1771">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AE1771">
            <w:pPr>
              <w:jc w:val="center"/>
              <w:rPr>
                <w:rFonts w:ascii="Calibri" w:hAnsi="Calibri" w:cs="Calibri"/>
                <w:sz w:val="20"/>
              </w:rPr>
            </w:pPr>
          </w:p>
        </w:tc>
        <w:tc>
          <w:tcPr>
            <w:tcW w:w="1799" w:type="dxa"/>
            <w:shd w:val="clear" w:color="auto" w:fill="AEAAAA" w:themeFill="background2" w:themeFillShade="BF"/>
          </w:tcPr>
          <w:p w:rsidR="0046319C" w:rsidRPr="00FD33C9" w:rsidRDefault="0046319C" w:rsidP="00AE1771">
            <w:pPr>
              <w:jc w:val="center"/>
              <w:rPr>
                <w:rFonts w:ascii="Calibri" w:hAnsi="Calibri" w:cs="Calibri"/>
                <w:sz w:val="20"/>
              </w:rPr>
            </w:pPr>
          </w:p>
        </w:tc>
        <w:tc>
          <w:tcPr>
            <w:tcW w:w="1799" w:type="dxa"/>
            <w:shd w:val="clear" w:color="auto" w:fill="AEAAAA" w:themeFill="background2" w:themeFillShade="BF"/>
          </w:tcPr>
          <w:p w:rsidR="0046319C" w:rsidRPr="00FD33C9" w:rsidRDefault="0046319C" w:rsidP="00AE1771">
            <w:pPr>
              <w:jc w:val="center"/>
              <w:rPr>
                <w:rFonts w:ascii="Calibri" w:hAnsi="Calibri" w:cs="Calibri"/>
                <w:sz w:val="20"/>
              </w:rPr>
            </w:pPr>
          </w:p>
        </w:tc>
      </w:tr>
      <w:tr w:rsidR="0046319C" w:rsidTr="00F2506A">
        <w:tc>
          <w:tcPr>
            <w:tcW w:w="1798" w:type="dxa"/>
            <w:vMerge/>
            <w:shd w:val="clear" w:color="auto" w:fill="AEAAAA" w:themeFill="background2" w:themeFillShade="BF"/>
          </w:tcPr>
          <w:p w:rsidR="0046319C" w:rsidRPr="00FD33C9" w:rsidRDefault="0046319C" w:rsidP="00AE1771">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AE1771">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AE1771">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AE1771">
            <w:pPr>
              <w:jc w:val="center"/>
              <w:rPr>
                <w:rFonts w:ascii="Calibri" w:hAnsi="Calibri" w:cs="Calibri"/>
                <w:sz w:val="20"/>
              </w:rPr>
            </w:pPr>
          </w:p>
        </w:tc>
        <w:tc>
          <w:tcPr>
            <w:tcW w:w="1799" w:type="dxa"/>
            <w:shd w:val="clear" w:color="auto" w:fill="AEAAAA" w:themeFill="background2" w:themeFillShade="BF"/>
          </w:tcPr>
          <w:p w:rsidR="0046319C" w:rsidRPr="00FD33C9" w:rsidRDefault="0046319C" w:rsidP="00AE1771">
            <w:pPr>
              <w:jc w:val="center"/>
              <w:rPr>
                <w:rFonts w:ascii="Calibri" w:hAnsi="Calibri" w:cs="Calibri"/>
                <w:sz w:val="20"/>
              </w:rPr>
            </w:pPr>
          </w:p>
        </w:tc>
        <w:tc>
          <w:tcPr>
            <w:tcW w:w="1799" w:type="dxa"/>
            <w:shd w:val="clear" w:color="auto" w:fill="AEAAAA" w:themeFill="background2" w:themeFillShade="BF"/>
          </w:tcPr>
          <w:p w:rsidR="0046319C" w:rsidRPr="00FD33C9" w:rsidRDefault="0046319C" w:rsidP="00AE1771">
            <w:pPr>
              <w:jc w:val="center"/>
              <w:rPr>
                <w:rFonts w:ascii="Calibri" w:hAnsi="Calibri" w:cs="Calibri"/>
                <w:sz w:val="20"/>
              </w:rPr>
            </w:pPr>
          </w:p>
        </w:tc>
      </w:tr>
    </w:tbl>
    <w:p w:rsidR="00FD33C9" w:rsidRDefault="00FD33C9" w:rsidP="00AE1771">
      <w:pPr>
        <w:jc w:val="center"/>
        <w:rPr>
          <w:rFonts w:ascii="Calibri" w:hAnsi="Calibri" w:cs="Calibri"/>
          <w:b/>
          <w:sz w:val="24"/>
        </w:rPr>
      </w:pPr>
    </w:p>
    <w:p w:rsidR="00FB2D83" w:rsidRDefault="00FB2D83" w:rsidP="00AE1771">
      <w:pPr>
        <w:jc w:val="center"/>
        <w:rPr>
          <w:rFonts w:ascii="Calibri" w:hAnsi="Calibri" w:cs="Calibri"/>
          <w:b/>
          <w:sz w:val="24"/>
        </w:rPr>
      </w:pPr>
    </w:p>
    <w:p w:rsidR="00FB2D83" w:rsidRDefault="00FB2D83" w:rsidP="00AE1771">
      <w:pPr>
        <w:jc w:val="center"/>
        <w:rPr>
          <w:rFonts w:ascii="Calibri" w:hAnsi="Calibri" w:cs="Calibri"/>
          <w:b/>
          <w:sz w:val="24"/>
        </w:rPr>
      </w:pPr>
    </w:p>
    <w:p w:rsidR="00FB2D83" w:rsidRDefault="00FB2D83" w:rsidP="00AE1771">
      <w:pPr>
        <w:jc w:val="center"/>
        <w:rPr>
          <w:rFonts w:ascii="Calibri" w:hAnsi="Calibri" w:cs="Calibri"/>
          <w:b/>
          <w:sz w:val="24"/>
        </w:rPr>
      </w:pPr>
    </w:p>
    <w:p w:rsidR="00FB2D83" w:rsidRDefault="00FB2D83" w:rsidP="00AE1771">
      <w:pPr>
        <w:jc w:val="center"/>
        <w:rPr>
          <w:rFonts w:ascii="Calibri" w:hAnsi="Calibri" w:cs="Calibri"/>
          <w:b/>
          <w:sz w:val="24"/>
        </w:rPr>
      </w:pPr>
    </w:p>
    <w:p w:rsidR="00FB2D83" w:rsidRDefault="00FB2D83" w:rsidP="00AE1771">
      <w:pPr>
        <w:jc w:val="center"/>
        <w:rPr>
          <w:rFonts w:ascii="Calibri" w:hAnsi="Calibri" w:cs="Calibri"/>
          <w:b/>
          <w:sz w:val="24"/>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46319C" w:rsidTr="005C673C">
        <w:tc>
          <w:tcPr>
            <w:tcW w:w="10790" w:type="dxa"/>
            <w:gridSpan w:val="6"/>
            <w:shd w:val="clear" w:color="auto" w:fill="000099"/>
          </w:tcPr>
          <w:p w:rsidR="0046319C" w:rsidRPr="00FD33C9" w:rsidRDefault="0046319C" w:rsidP="0046319C">
            <w:pPr>
              <w:jc w:val="center"/>
              <w:rPr>
                <w:rFonts w:ascii="Calibri" w:hAnsi="Calibri" w:cs="Calibri"/>
                <w:b/>
                <w:color w:val="FFFFFF" w:themeColor="background1"/>
                <w:sz w:val="20"/>
              </w:rPr>
            </w:pPr>
            <w:r>
              <w:rPr>
                <w:rFonts w:ascii="Calibri" w:hAnsi="Calibri" w:cs="Calibri"/>
                <w:b/>
                <w:color w:val="FFFFFF" w:themeColor="background1"/>
                <w:sz w:val="20"/>
              </w:rPr>
              <w:t>STAR MATH</w:t>
            </w:r>
          </w:p>
        </w:tc>
      </w:tr>
      <w:tr w:rsidR="0046319C" w:rsidTr="005C673C">
        <w:tc>
          <w:tcPr>
            <w:tcW w:w="1798" w:type="dxa"/>
            <w:shd w:val="clear" w:color="auto" w:fill="9CC2E5" w:themeFill="accent1" w:themeFillTint="99"/>
            <w:vAlign w:val="bottom"/>
          </w:tcPr>
          <w:p w:rsidR="0046319C" w:rsidRPr="00FD33C9" w:rsidRDefault="0046319C" w:rsidP="00572F49">
            <w:pPr>
              <w:jc w:val="center"/>
              <w:rPr>
                <w:rFonts w:ascii="Calibri" w:hAnsi="Calibri" w:cs="Calibri"/>
                <w:sz w:val="20"/>
              </w:rPr>
            </w:pPr>
            <w:r>
              <w:rPr>
                <w:rFonts w:ascii="Calibri" w:hAnsi="Calibri" w:cs="Calibri"/>
                <w:sz w:val="20"/>
              </w:rPr>
              <w:t>Year</w:t>
            </w:r>
          </w:p>
        </w:tc>
        <w:tc>
          <w:tcPr>
            <w:tcW w:w="1798" w:type="dxa"/>
            <w:shd w:val="clear" w:color="auto" w:fill="9CC2E5" w:themeFill="accent1" w:themeFillTint="99"/>
            <w:vAlign w:val="bottom"/>
          </w:tcPr>
          <w:p w:rsidR="0046319C" w:rsidRPr="00FD33C9" w:rsidRDefault="0046319C" w:rsidP="00572F49">
            <w:pPr>
              <w:jc w:val="center"/>
              <w:rPr>
                <w:rFonts w:ascii="Calibri" w:hAnsi="Calibri" w:cs="Calibri"/>
                <w:sz w:val="20"/>
              </w:rPr>
            </w:pPr>
            <w:r>
              <w:rPr>
                <w:rFonts w:ascii="Calibri" w:hAnsi="Calibri" w:cs="Calibri"/>
                <w:sz w:val="20"/>
              </w:rPr>
              <w:t>Grade Level</w:t>
            </w:r>
          </w:p>
        </w:tc>
        <w:tc>
          <w:tcPr>
            <w:tcW w:w="1798" w:type="dxa"/>
            <w:shd w:val="clear" w:color="auto" w:fill="9CC2E5" w:themeFill="accent1" w:themeFillTint="99"/>
            <w:vAlign w:val="bottom"/>
          </w:tcPr>
          <w:p w:rsidR="0046319C" w:rsidRDefault="0046319C" w:rsidP="00572F49">
            <w:pPr>
              <w:jc w:val="center"/>
              <w:rPr>
                <w:rFonts w:ascii="Calibri" w:hAnsi="Calibri" w:cs="Calibri"/>
                <w:sz w:val="20"/>
              </w:rPr>
            </w:pPr>
            <w:r>
              <w:rPr>
                <w:rFonts w:ascii="Calibri" w:hAnsi="Calibri" w:cs="Calibri"/>
                <w:sz w:val="20"/>
              </w:rPr>
              <w:t>Tier 1 – Green</w:t>
            </w:r>
          </w:p>
          <w:p w:rsidR="0046319C" w:rsidRPr="00FD33C9" w:rsidRDefault="0046319C" w:rsidP="00572F49">
            <w:pPr>
              <w:jc w:val="center"/>
              <w:rPr>
                <w:rFonts w:ascii="Calibri" w:hAnsi="Calibri" w:cs="Calibri"/>
                <w:sz w:val="18"/>
                <w:szCs w:val="18"/>
              </w:rPr>
            </w:pPr>
            <w:r w:rsidRPr="00FD33C9">
              <w:rPr>
                <w:rFonts w:ascii="Calibri" w:hAnsi="Calibri" w:cs="Calibri"/>
                <w:sz w:val="18"/>
                <w:szCs w:val="18"/>
              </w:rPr>
              <w:t>At/Above Benchmark</w:t>
            </w:r>
          </w:p>
          <w:p w:rsidR="0046319C" w:rsidRPr="00FD33C9" w:rsidRDefault="0046319C" w:rsidP="00572F49">
            <w:pPr>
              <w:jc w:val="center"/>
              <w:rPr>
                <w:rFonts w:ascii="Calibri" w:hAnsi="Calibri" w:cs="Calibri"/>
                <w:sz w:val="20"/>
              </w:rPr>
            </w:pPr>
            <w:r>
              <w:rPr>
                <w:rFonts w:ascii="Calibri" w:hAnsi="Calibri" w:cs="Calibri"/>
                <w:sz w:val="20"/>
              </w:rPr>
              <w:t>Distinguished</w:t>
            </w:r>
          </w:p>
        </w:tc>
        <w:tc>
          <w:tcPr>
            <w:tcW w:w="1798" w:type="dxa"/>
            <w:shd w:val="clear" w:color="auto" w:fill="9CC2E5" w:themeFill="accent1" w:themeFillTint="99"/>
            <w:vAlign w:val="bottom"/>
          </w:tcPr>
          <w:p w:rsidR="0046319C" w:rsidRDefault="0046319C" w:rsidP="00572F49">
            <w:pPr>
              <w:jc w:val="center"/>
              <w:rPr>
                <w:rFonts w:ascii="Calibri" w:hAnsi="Calibri" w:cs="Calibri"/>
                <w:sz w:val="20"/>
              </w:rPr>
            </w:pPr>
            <w:r>
              <w:rPr>
                <w:rFonts w:ascii="Calibri" w:hAnsi="Calibri" w:cs="Calibri"/>
                <w:sz w:val="20"/>
              </w:rPr>
              <w:t>Tier 2 – Blue</w:t>
            </w:r>
          </w:p>
          <w:p w:rsidR="0046319C" w:rsidRDefault="0046319C" w:rsidP="00572F49">
            <w:pPr>
              <w:jc w:val="center"/>
              <w:rPr>
                <w:rFonts w:ascii="Calibri" w:hAnsi="Calibri" w:cs="Calibri"/>
                <w:sz w:val="20"/>
              </w:rPr>
            </w:pPr>
            <w:r>
              <w:rPr>
                <w:rFonts w:ascii="Calibri" w:hAnsi="Calibri" w:cs="Calibri"/>
                <w:sz w:val="20"/>
              </w:rPr>
              <w:t>On Watch</w:t>
            </w:r>
          </w:p>
          <w:p w:rsidR="0046319C" w:rsidRPr="00FD33C9" w:rsidRDefault="0046319C" w:rsidP="00572F49">
            <w:pPr>
              <w:jc w:val="center"/>
              <w:rPr>
                <w:rFonts w:ascii="Calibri" w:hAnsi="Calibri" w:cs="Calibri"/>
                <w:sz w:val="20"/>
              </w:rPr>
            </w:pPr>
            <w:r>
              <w:rPr>
                <w:rFonts w:ascii="Calibri" w:hAnsi="Calibri" w:cs="Calibri"/>
                <w:sz w:val="20"/>
              </w:rPr>
              <w:t>Proficient</w:t>
            </w:r>
          </w:p>
        </w:tc>
        <w:tc>
          <w:tcPr>
            <w:tcW w:w="1799" w:type="dxa"/>
            <w:shd w:val="clear" w:color="auto" w:fill="9CC2E5" w:themeFill="accent1" w:themeFillTint="99"/>
            <w:vAlign w:val="bottom"/>
          </w:tcPr>
          <w:p w:rsidR="0046319C" w:rsidRDefault="0046319C" w:rsidP="00572F49">
            <w:pPr>
              <w:jc w:val="center"/>
              <w:rPr>
                <w:rFonts w:ascii="Calibri" w:hAnsi="Calibri" w:cs="Calibri"/>
                <w:sz w:val="20"/>
              </w:rPr>
            </w:pPr>
            <w:r>
              <w:rPr>
                <w:rFonts w:ascii="Calibri" w:hAnsi="Calibri" w:cs="Calibri"/>
                <w:sz w:val="20"/>
              </w:rPr>
              <w:t>Tier 3 – Yellow</w:t>
            </w:r>
          </w:p>
          <w:p w:rsidR="0046319C" w:rsidRDefault="0046319C" w:rsidP="00572F49">
            <w:pPr>
              <w:jc w:val="center"/>
              <w:rPr>
                <w:rFonts w:ascii="Calibri" w:hAnsi="Calibri" w:cs="Calibri"/>
                <w:sz w:val="20"/>
              </w:rPr>
            </w:pPr>
            <w:r>
              <w:rPr>
                <w:rFonts w:ascii="Calibri" w:hAnsi="Calibri" w:cs="Calibri"/>
                <w:sz w:val="20"/>
              </w:rPr>
              <w:t>Developing</w:t>
            </w:r>
          </w:p>
          <w:p w:rsidR="0046319C" w:rsidRPr="00FD33C9" w:rsidRDefault="0046319C" w:rsidP="00572F49">
            <w:pPr>
              <w:jc w:val="center"/>
              <w:rPr>
                <w:rFonts w:ascii="Calibri" w:hAnsi="Calibri" w:cs="Calibri"/>
                <w:sz w:val="20"/>
              </w:rPr>
            </w:pPr>
            <w:r>
              <w:rPr>
                <w:rFonts w:ascii="Calibri" w:hAnsi="Calibri" w:cs="Calibri"/>
                <w:sz w:val="20"/>
              </w:rPr>
              <w:t>Intervention</w:t>
            </w:r>
          </w:p>
        </w:tc>
        <w:tc>
          <w:tcPr>
            <w:tcW w:w="1799" w:type="dxa"/>
            <w:shd w:val="clear" w:color="auto" w:fill="9CC2E5" w:themeFill="accent1" w:themeFillTint="99"/>
            <w:vAlign w:val="bottom"/>
          </w:tcPr>
          <w:p w:rsidR="0046319C" w:rsidRDefault="0046319C" w:rsidP="00572F49">
            <w:pPr>
              <w:jc w:val="center"/>
              <w:rPr>
                <w:rFonts w:ascii="Calibri" w:hAnsi="Calibri" w:cs="Calibri"/>
                <w:sz w:val="20"/>
              </w:rPr>
            </w:pPr>
            <w:r>
              <w:rPr>
                <w:rFonts w:ascii="Calibri" w:hAnsi="Calibri" w:cs="Calibri"/>
                <w:sz w:val="20"/>
              </w:rPr>
              <w:t>Tier 4 – Red</w:t>
            </w:r>
          </w:p>
          <w:p w:rsidR="0046319C" w:rsidRDefault="0046319C" w:rsidP="00572F49">
            <w:pPr>
              <w:jc w:val="center"/>
              <w:rPr>
                <w:rFonts w:ascii="Calibri" w:hAnsi="Calibri" w:cs="Calibri"/>
                <w:sz w:val="20"/>
              </w:rPr>
            </w:pPr>
            <w:r>
              <w:rPr>
                <w:rFonts w:ascii="Calibri" w:hAnsi="Calibri" w:cs="Calibri"/>
                <w:sz w:val="20"/>
              </w:rPr>
              <w:t>Beginner</w:t>
            </w:r>
          </w:p>
          <w:p w:rsidR="0046319C" w:rsidRPr="00FD33C9" w:rsidRDefault="0046319C" w:rsidP="00572F49">
            <w:pPr>
              <w:jc w:val="center"/>
              <w:rPr>
                <w:rFonts w:ascii="Calibri" w:hAnsi="Calibri" w:cs="Calibri"/>
                <w:sz w:val="19"/>
                <w:szCs w:val="19"/>
              </w:rPr>
            </w:pPr>
            <w:r w:rsidRPr="00FD33C9">
              <w:rPr>
                <w:rFonts w:ascii="Calibri" w:hAnsi="Calibri" w:cs="Calibri"/>
                <w:sz w:val="19"/>
                <w:szCs w:val="19"/>
              </w:rPr>
              <w:t>Urgent Intervention</w:t>
            </w:r>
          </w:p>
        </w:tc>
      </w:tr>
      <w:tr w:rsidR="0046319C" w:rsidTr="00F2506A">
        <w:tc>
          <w:tcPr>
            <w:tcW w:w="1798" w:type="dxa"/>
            <w:vMerge w:val="restart"/>
            <w:shd w:val="clear" w:color="auto" w:fill="AEAAAA" w:themeFill="background2" w:themeFillShade="BF"/>
            <w:vAlign w:val="center"/>
          </w:tcPr>
          <w:p w:rsidR="0046319C" w:rsidRPr="00FD33C9" w:rsidRDefault="0046319C" w:rsidP="00572F49">
            <w:pPr>
              <w:jc w:val="center"/>
              <w:rPr>
                <w:rFonts w:ascii="Calibri" w:hAnsi="Calibri" w:cs="Calibri"/>
                <w:sz w:val="20"/>
              </w:rPr>
            </w:pPr>
            <w:r>
              <w:rPr>
                <w:rFonts w:ascii="Calibri" w:hAnsi="Calibri" w:cs="Calibri"/>
                <w:sz w:val="20"/>
              </w:rPr>
              <w:t>2020-21</w:t>
            </w:r>
          </w:p>
        </w:tc>
        <w:tc>
          <w:tcPr>
            <w:tcW w:w="1798" w:type="dxa"/>
            <w:shd w:val="clear" w:color="auto" w:fill="AEAAAA" w:themeFill="background2" w:themeFillShade="BF"/>
          </w:tcPr>
          <w:p w:rsidR="0046319C" w:rsidRPr="00FD33C9" w:rsidRDefault="0046319C" w:rsidP="00572F49">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572F49">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572F49">
            <w:pPr>
              <w:jc w:val="center"/>
              <w:rPr>
                <w:rFonts w:ascii="Calibri" w:hAnsi="Calibri" w:cs="Calibri"/>
                <w:sz w:val="20"/>
              </w:rPr>
            </w:pPr>
          </w:p>
        </w:tc>
        <w:tc>
          <w:tcPr>
            <w:tcW w:w="1799" w:type="dxa"/>
            <w:shd w:val="clear" w:color="auto" w:fill="AEAAAA" w:themeFill="background2" w:themeFillShade="BF"/>
          </w:tcPr>
          <w:p w:rsidR="0046319C" w:rsidRPr="00FD33C9" w:rsidRDefault="0046319C" w:rsidP="00572F49">
            <w:pPr>
              <w:jc w:val="center"/>
              <w:rPr>
                <w:rFonts w:ascii="Calibri" w:hAnsi="Calibri" w:cs="Calibri"/>
                <w:sz w:val="20"/>
              </w:rPr>
            </w:pPr>
          </w:p>
        </w:tc>
        <w:tc>
          <w:tcPr>
            <w:tcW w:w="1799" w:type="dxa"/>
            <w:shd w:val="clear" w:color="auto" w:fill="AEAAAA" w:themeFill="background2" w:themeFillShade="BF"/>
          </w:tcPr>
          <w:p w:rsidR="0046319C" w:rsidRPr="00FD33C9" w:rsidRDefault="0046319C" w:rsidP="00572F49">
            <w:pPr>
              <w:jc w:val="center"/>
              <w:rPr>
                <w:rFonts w:ascii="Calibri" w:hAnsi="Calibri" w:cs="Calibri"/>
                <w:sz w:val="20"/>
              </w:rPr>
            </w:pPr>
          </w:p>
        </w:tc>
      </w:tr>
      <w:tr w:rsidR="0046319C" w:rsidTr="00F2506A">
        <w:tc>
          <w:tcPr>
            <w:tcW w:w="1798" w:type="dxa"/>
            <w:vMerge/>
            <w:shd w:val="clear" w:color="auto" w:fill="AEAAAA" w:themeFill="background2" w:themeFillShade="BF"/>
          </w:tcPr>
          <w:p w:rsidR="0046319C" w:rsidRPr="00FD33C9" w:rsidRDefault="0046319C" w:rsidP="00572F49">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572F49">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572F49">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572F49">
            <w:pPr>
              <w:jc w:val="center"/>
              <w:rPr>
                <w:rFonts w:ascii="Calibri" w:hAnsi="Calibri" w:cs="Calibri"/>
                <w:sz w:val="20"/>
              </w:rPr>
            </w:pPr>
          </w:p>
        </w:tc>
        <w:tc>
          <w:tcPr>
            <w:tcW w:w="1799" w:type="dxa"/>
            <w:shd w:val="clear" w:color="auto" w:fill="AEAAAA" w:themeFill="background2" w:themeFillShade="BF"/>
          </w:tcPr>
          <w:p w:rsidR="0046319C" w:rsidRPr="00FD33C9" w:rsidRDefault="0046319C" w:rsidP="00572F49">
            <w:pPr>
              <w:jc w:val="center"/>
              <w:rPr>
                <w:rFonts w:ascii="Calibri" w:hAnsi="Calibri" w:cs="Calibri"/>
                <w:sz w:val="20"/>
              </w:rPr>
            </w:pPr>
          </w:p>
        </w:tc>
        <w:tc>
          <w:tcPr>
            <w:tcW w:w="1799" w:type="dxa"/>
            <w:shd w:val="clear" w:color="auto" w:fill="AEAAAA" w:themeFill="background2" w:themeFillShade="BF"/>
          </w:tcPr>
          <w:p w:rsidR="0046319C" w:rsidRPr="00FD33C9" w:rsidRDefault="0046319C" w:rsidP="00572F49">
            <w:pPr>
              <w:jc w:val="center"/>
              <w:rPr>
                <w:rFonts w:ascii="Calibri" w:hAnsi="Calibri" w:cs="Calibri"/>
                <w:sz w:val="20"/>
              </w:rPr>
            </w:pPr>
          </w:p>
        </w:tc>
      </w:tr>
      <w:tr w:rsidR="0046319C" w:rsidTr="00F2506A">
        <w:tc>
          <w:tcPr>
            <w:tcW w:w="1798" w:type="dxa"/>
            <w:vMerge/>
            <w:shd w:val="clear" w:color="auto" w:fill="AEAAAA" w:themeFill="background2" w:themeFillShade="BF"/>
          </w:tcPr>
          <w:p w:rsidR="0046319C" w:rsidRPr="00FD33C9" w:rsidRDefault="0046319C" w:rsidP="00572F49">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572F49">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572F49">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572F49">
            <w:pPr>
              <w:jc w:val="center"/>
              <w:rPr>
                <w:rFonts w:ascii="Calibri" w:hAnsi="Calibri" w:cs="Calibri"/>
                <w:sz w:val="20"/>
              </w:rPr>
            </w:pPr>
          </w:p>
        </w:tc>
        <w:tc>
          <w:tcPr>
            <w:tcW w:w="1799" w:type="dxa"/>
            <w:shd w:val="clear" w:color="auto" w:fill="AEAAAA" w:themeFill="background2" w:themeFillShade="BF"/>
          </w:tcPr>
          <w:p w:rsidR="0046319C" w:rsidRPr="00FD33C9" w:rsidRDefault="0046319C" w:rsidP="00572F49">
            <w:pPr>
              <w:jc w:val="center"/>
              <w:rPr>
                <w:rFonts w:ascii="Calibri" w:hAnsi="Calibri" w:cs="Calibri"/>
                <w:sz w:val="20"/>
              </w:rPr>
            </w:pPr>
          </w:p>
        </w:tc>
        <w:tc>
          <w:tcPr>
            <w:tcW w:w="1799" w:type="dxa"/>
            <w:shd w:val="clear" w:color="auto" w:fill="AEAAAA" w:themeFill="background2" w:themeFillShade="BF"/>
          </w:tcPr>
          <w:p w:rsidR="0046319C" w:rsidRPr="00FD33C9" w:rsidRDefault="0046319C" w:rsidP="00572F49">
            <w:pPr>
              <w:jc w:val="center"/>
              <w:rPr>
                <w:rFonts w:ascii="Calibri" w:hAnsi="Calibri" w:cs="Calibri"/>
                <w:sz w:val="20"/>
              </w:rPr>
            </w:pPr>
          </w:p>
        </w:tc>
      </w:tr>
      <w:tr w:rsidR="0046319C" w:rsidTr="00F2506A">
        <w:tc>
          <w:tcPr>
            <w:tcW w:w="1798" w:type="dxa"/>
            <w:vMerge/>
            <w:shd w:val="clear" w:color="auto" w:fill="AEAAAA" w:themeFill="background2" w:themeFillShade="BF"/>
          </w:tcPr>
          <w:p w:rsidR="0046319C" w:rsidRPr="00FD33C9" w:rsidRDefault="0046319C" w:rsidP="00572F49">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572F49">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572F49">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572F49">
            <w:pPr>
              <w:jc w:val="center"/>
              <w:rPr>
                <w:rFonts w:ascii="Calibri" w:hAnsi="Calibri" w:cs="Calibri"/>
                <w:sz w:val="20"/>
              </w:rPr>
            </w:pPr>
          </w:p>
        </w:tc>
        <w:tc>
          <w:tcPr>
            <w:tcW w:w="1799" w:type="dxa"/>
            <w:shd w:val="clear" w:color="auto" w:fill="AEAAAA" w:themeFill="background2" w:themeFillShade="BF"/>
          </w:tcPr>
          <w:p w:rsidR="0046319C" w:rsidRPr="00FD33C9" w:rsidRDefault="0046319C" w:rsidP="00572F49">
            <w:pPr>
              <w:jc w:val="center"/>
              <w:rPr>
                <w:rFonts w:ascii="Calibri" w:hAnsi="Calibri" w:cs="Calibri"/>
                <w:sz w:val="20"/>
              </w:rPr>
            </w:pPr>
          </w:p>
        </w:tc>
        <w:tc>
          <w:tcPr>
            <w:tcW w:w="1799" w:type="dxa"/>
            <w:shd w:val="clear" w:color="auto" w:fill="AEAAAA" w:themeFill="background2" w:themeFillShade="BF"/>
          </w:tcPr>
          <w:p w:rsidR="0046319C" w:rsidRPr="00FD33C9" w:rsidRDefault="0046319C" w:rsidP="00572F49">
            <w:pPr>
              <w:jc w:val="center"/>
              <w:rPr>
                <w:rFonts w:ascii="Calibri" w:hAnsi="Calibri" w:cs="Calibri"/>
                <w:sz w:val="20"/>
              </w:rPr>
            </w:pPr>
          </w:p>
        </w:tc>
      </w:tr>
      <w:tr w:rsidR="0046319C" w:rsidTr="005C673C">
        <w:tc>
          <w:tcPr>
            <w:tcW w:w="10790" w:type="dxa"/>
            <w:gridSpan w:val="6"/>
            <w:shd w:val="clear" w:color="auto" w:fill="FFFF99"/>
          </w:tcPr>
          <w:p w:rsidR="0046319C" w:rsidRPr="00FD33C9" w:rsidRDefault="0046319C" w:rsidP="00572F49">
            <w:pPr>
              <w:jc w:val="center"/>
              <w:rPr>
                <w:rFonts w:ascii="Calibri" w:hAnsi="Calibri" w:cs="Calibri"/>
                <w:sz w:val="20"/>
              </w:rPr>
            </w:pPr>
          </w:p>
        </w:tc>
      </w:tr>
      <w:tr w:rsidR="0046319C" w:rsidTr="00F2506A">
        <w:tc>
          <w:tcPr>
            <w:tcW w:w="1798" w:type="dxa"/>
            <w:vMerge w:val="restart"/>
            <w:shd w:val="clear" w:color="auto" w:fill="AEAAAA" w:themeFill="background2" w:themeFillShade="BF"/>
            <w:vAlign w:val="center"/>
          </w:tcPr>
          <w:p w:rsidR="0046319C" w:rsidRPr="00FD33C9" w:rsidRDefault="0046319C" w:rsidP="00572F49">
            <w:pPr>
              <w:jc w:val="center"/>
              <w:rPr>
                <w:rFonts w:ascii="Calibri" w:hAnsi="Calibri" w:cs="Calibri"/>
                <w:sz w:val="20"/>
              </w:rPr>
            </w:pPr>
            <w:r>
              <w:rPr>
                <w:rFonts w:ascii="Calibri" w:hAnsi="Calibri" w:cs="Calibri"/>
                <w:sz w:val="20"/>
              </w:rPr>
              <w:t>2019-20</w:t>
            </w:r>
          </w:p>
        </w:tc>
        <w:tc>
          <w:tcPr>
            <w:tcW w:w="1798" w:type="dxa"/>
            <w:shd w:val="clear" w:color="auto" w:fill="AEAAAA" w:themeFill="background2" w:themeFillShade="BF"/>
          </w:tcPr>
          <w:p w:rsidR="0046319C" w:rsidRPr="00FD33C9" w:rsidRDefault="0046319C" w:rsidP="00572F49">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572F49">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572F49">
            <w:pPr>
              <w:jc w:val="center"/>
              <w:rPr>
                <w:rFonts w:ascii="Calibri" w:hAnsi="Calibri" w:cs="Calibri"/>
                <w:sz w:val="20"/>
              </w:rPr>
            </w:pPr>
          </w:p>
        </w:tc>
        <w:tc>
          <w:tcPr>
            <w:tcW w:w="1799" w:type="dxa"/>
            <w:shd w:val="clear" w:color="auto" w:fill="AEAAAA" w:themeFill="background2" w:themeFillShade="BF"/>
          </w:tcPr>
          <w:p w:rsidR="0046319C" w:rsidRPr="00FD33C9" w:rsidRDefault="0046319C" w:rsidP="00572F49">
            <w:pPr>
              <w:jc w:val="center"/>
              <w:rPr>
                <w:rFonts w:ascii="Calibri" w:hAnsi="Calibri" w:cs="Calibri"/>
                <w:sz w:val="20"/>
              </w:rPr>
            </w:pPr>
          </w:p>
        </w:tc>
        <w:tc>
          <w:tcPr>
            <w:tcW w:w="1799" w:type="dxa"/>
            <w:shd w:val="clear" w:color="auto" w:fill="AEAAAA" w:themeFill="background2" w:themeFillShade="BF"/>
          </w:tcPr>
          <w:p w:rsidR="0046319C" w:rsidRPr="00FD33C9" w:rsidRDefault="0046319C" w:rsidP="00572F49">
            <w:pPr>
              <w:jc w:val="center"/>
              <w:rPr>
                <w:rFonts w:ascii="Calibri" w:hAnsi="Calibri" w:cs="Calibri"/>
                <w:sz w:val="20"/>
              </w:rPr>
            </w:pPr>
          </w:p>
        </w:tc>
      </w:tr>
      <w:tr w:rsidR="0046319C" w:rsidTr="00F2506A">
        <w:tc>
          <w:tcPr>
            <w:tcW w:w="1798" w:type="dxa"/>
            <w:vMerge/>
            <w:shd w:val="clear" w:color="auto" w:fill="AEAAAA" w:themeFill="background2" w:themeFillShade="BF"/>
          </w:tcPr>
          <w:p w:rsidR="0046319C" w:rsidRPr="00FD33C9" w:rsidRDefault="0046319C" w:rsidP="00572F49">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572F49">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572F49">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572F49">
            <w:pPr>
              <w:jc w:val="center"/>
              <w:rPr>
                <w:rFonts w:ascii="Calibri" w:hAnsi="Calibri" w:cs="Calibri"/>
                <w:sz w:val="20"/>
              </w:rPr>
            </w:pPr>
          </w:p>
        </w:tc>
        <w:tc>
          <w:tcPr>
            <w:tcW w:w="1799" w:type="dxa"/>
            <w:shd w:val="clear" w:color="auto" w:fill="AEAAAA" w:themeFill="background2" w:themeFillShade="BF"/>
          </w:tcPr>
          <w:p w:rsidR="0046319C" w:rsidRPr="00FD33C9" w:rsidRDefault="0046319C" w:rsidP="00572F49">
            <w:pPr>
              <w:jc w:val="center"/>
              <w:rPr>
                <w:rFonts w:ascii="Calibri" w:hAnsi="Calibri" w:cs="Calibri"/>
                <w:sz w:val="20"/>
              </w:rPr>
            </w:pPr>
          </w:p>
        </w:tc>
        <w:tc>
          <w:tcPr>
            <w:tcW w:w="1799" w:type="dxa"/>
            <w:shd w:val="clear" w:color="auto" w:fill="AEAAAA" w:themeFill="background2" w:themeFillShade="BF"/>
          </w:tcPr>
          <w:p w:rsidR="0046319C" w:rsidRPr="00FD33C9" w:rsidRDefault="0046319C" w:rsidP="00572F49">
            <w:pPr>
              <w:jc w:val="center"/>
              <w:rPr>
                <w:rFonts w:ascii="Calibri" w:hAnsi="Calibri" w:cs="Calibri"/>
                <w:sz w:val="20"/>
              </w:rPr>
            </w:pPr>
          </w:p>
        </w:tc>
      </w:tr>
      <w:tr w:rsidR="0046319C" w:rsidTr="00F2506A">
        <w:tc>
          <w:tcPr>
            <w:tcW w:w="1798" w:type="dxa"/>
            <w:vMerge/>
            <w:shd w:val="clear" w:color="auto" w:fill="AEAAAA" w:themeFill="background2" w:themeFillShade="BF"/>
          </w:tcPr>
          <w:p w:rsidR="0046319C" w:rsidRPr="00FD33C9" w:rsidRDefault="0046319C" w:rsidP="00572F49">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572F49">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572F49">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572F49">
            <w:pPr>
              <w:jc w:val="center"/>
              <w:rPr>
                <w:rFonts w:ascii="Calibri" w:hAnsi="Calibri" w:cs="Calibri"/>
                <w:sz w:val="20"/>
              </w:rPr>
            </w:pPr>
          </w:p>
        </w:tc>
        <w:tc>
          <w:tcPr>
            <w:tcW w:w="1799" w:type="dxa"/>
            <w:shd w:val="clear" w:color="auto" w:fill="AEAAAA" w:themeFill="background2" w:themeFillShade="BF"/>
          </w:tcPr>
          <w:p w:rsidR="0046319C" w:rsidRPr="00FD33C9" w:rsidRDefault="0046319C" w:rsidP="00572F49">
            <w:pPr>
              <w:jc w:val="center"/>
              <w:rPr>
                <w:rFonts w:ascii="Calibri" w:hAnsi="Calibri" w:cs="Calibri"/>
                <w:sz w:val="20"/>
              </w:rPr>
            </w:pPr>
          </w:p>
        </w:tc>
        <w:tc>
          <w:tcPr>
            <w:tcW w:w="1799" w:type="dxa"/>
            <w:shd w:val="clear" w:color="auto" w:fill="AEAAAA" w:themeFill="background2" w:themeFillShade="BF"/>
          </w:tcPr>
          <w:p w:rsidR="0046319C" w:rsidRPr="00FD33C9" w:rsidRDefault="0046319C" w:rsidP="00572F49">
            <w:pPr>
              <w:jc w:val="center"/>
              <w:rPr>
                <w:rFonts w:ascii="Calibri" w:hAnsi="Calibri" w:cs="Calibri"/>
                <w:sz w:val="20"/>
              </w:rPr>
            </w:pPr>
          </w:p>
        </w:tc>
      </w:tr>
      <w:tr w:rsidR="0046319C" w:rsidTr="00F2506A">
        <w:tc>
          <w:tcPr>
            <w:tcW w:w="1798" w:type="dxa"/>
            <w:vMerge/>
            <w:shd w:val="clear" w:color="auto" w:fill="AEAAAA" w:themeFill="background2" w:themeFillShade="BF"/>
          </w:tcPr>
          <w:p w:rsidR="0046319C" w:rsidRPr="00FD33C9" w:rsidRDefault="0046319C" w:rsidP="00572F49">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572F49">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572F49">
            <w:pPr>
              <w:jc w:val="center"/>
              <w:rPr>
                <w:rFonts w:ascii="Calibri" w:hAnsi="Calibri" w:cs="Calibri"/>
                <w:sz w:val="20"/>
              </w:rPr>
            </w:pPr>
          </w:p>
        </w:tc>
        <w:tc>
          <w:tcPr>
            <w:tcW w:w="1798" w:type="dxa"/>
            <w:shd w:val="clear" w:color="auto" w:fill="AEAAAA" w:themeFill="background2" w:themeFillShade="BF"/>
          </w:tcPr>
          <w:p w:rsidR="0046319C" w:rsidRPr="00FD33C9" w:rsidRDefault="0046319C" w:rsidP="00572F49">
            <w:pPr>
              <w:jc w:val="center"/>
              <w:rPr>
                <w:rFonts w:ascii="Calibri" w:hAnsi="Calibri" w:cs="Calibri"/>
                <w:sz w:val="20"/>
              </w:rPr>
            </w:pPr>
          </w:p>
        </w:tc>
        <w:tc>
          <w:tcPr>
            <w:tcW w:w="1799" w:type="dxa"/>
            <w:shd w:val="clear" w:color="auto" w:fill="AEAAAA" w:themeFill="background2" w:themeFillShade="BF"/>
          </w:tcPr>
          <w:p w:rsidR="0046319C" w:rsidRPr="00FD33C9" w:rsidRDefault="0046319C" w:rsidP="00572F49">
            <w:pPr>
              <w:jc w:val="center"/>
              <w:rPr>
                <w:rFonts w:ascii="Calibri" w:hAnsi="Calibri" w:cs="Calibri"/>
                <w:sz w:val="20"/>
              </w:rPr>
            </w:pPr>
          </w:p>
        </w:tc>
        <w:tc>
          <w:tcPr>
            <w:tcW w:w="1799" w:type="dxa"/>
            <w:shd w:val="clear" w:color="auto" w:fill="AEAAAA" w:themeFill="background2" w:themeFillShade="BF"/>
          </w:tcPr>
          <w:p w:rsidR="0046319C" w:rsidRPr="00FD33C9" w:rsidRDefault="0046319C" w:rsidP="00572F49">
            <w:pPr>
              <w:jc w:val="center"/>
              <w:rPr>
                <w:rFonts w:ascii="Calibri" w:hAnsi="Calibri" w:cs="Calibri"/>
                <w:sz w:val="20"/>
              </w:rPr>
            </w:pPr>
          </w:p>
        </w:tc>
      </w:tr>
    </w:tbl>
    <w:p w:rsidR="0046319C" w:rsidRDefault="0046319C" w:rsidP="00AE1771">
      <w:pPr>
        <w:jc w:val="center"/>
        <w:rPr>
          <w:rFonts w:ascii="Calibri" w:hAnsi="Calibri" w:cs="Calibri"/>
          <w:b/>
          <w:sz w:val="24"/>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463FA5" w:rsidTr="005C673C">
        <w:tc>
          <w:tcPr>
            <w:tcW w:w="10790" w:type="dxa"/>
            <w:gridSpan w:val="6"/>
            <w:shd w:val="clear" w:color="auto" w:fill="000099"/>
          </w:tcPr>
          <w:p w:rsidR="00463FA5" w:rsidRPr="00005396" w:rsidRDefault="00463FA5" w:rsidP="00572F49">
            <w:pPr>
              <w:jc w:val="center"/>
              <w:rPr>
                <w:rFonts w:ascii="Calibri" w:hAnsi="Calibri" w:cs="Calibri"/>
                <w:b/>
                <w:color w:val="FFFFFF" w:themeColor="background1"/>
                <w:sz w:val="20"/>
              </w:rPr>
            </w:pPr>
            <w:r>
              <w:rPr>
                <w:rFonts w:ascii="Calibri" w:hAnsi="Calibri" w:cs="Calibri"/>
                <w:b/>
                <w:color w:val="FFFFFF" w:themeColor="background1"/>
                <w:sz w:val="20"/>
              </w:rPr>
              <w:t>REPORT CARDS – PROFICIENT/FAILURE RATES (%)</w:t>
            </w:r>
          </w:p>
        </w:tc>
      </w:tr>
      <w:tr w:rsidR="00463FA5" w:rsidTr="005C673C">
        <w:tc>
          <w:tcPr>
            <w:tcW w:w="1798" w:type="dxa"/>
            <w:vMerge w:val="restart"/>
            <w:shd w:val="clear" w:color="auto" w:fill="9CC2E5" w:themeFill="accent1" w:themeFillTint="99"/>
            <w:vAlign w:val="bottom"/>
          </w:tcPr>
          <w:p w:rsidR="00463FA5" w:rsidRPr="00763E41" w:rsidRDefault="00463FA5" w:rsidP="00572F49">
            <w:pPr>
              <w:jc w:val="center"/>
              <w:rPr>
                <w:rFonts w:ascii="Calibri" w:hAnsi="Calibri" w:cs="Calibri"/>
                <w:b/>
                <w:sz w:val="20"/>
              </w:rPr>
            </w:pPr>
            <w:r w:rsidRPr="00763E41">
              <w:rPr>
                <w:rFonts w:ascii="Calibri" w:hAnsi="Calibri" w:cs="Calibri"/>
                <w:b/>
                <w:sz w:val="20"/>
              </w:rPr>
              <w:t>Year</w:t>
            </w:r>
          </w:p>
        </w:tc>
        <w:tc>
          <w:tcPr>
            <w:tcW w:w="1798" w:type="dxa"/>
            <w:vMerge w:val="restart"/>
            <w:shd w:val="clear" w:color="auto" w:fill="9CC2E5" w:themeFill="accent1" w:themeFillTint="99"/>
            <w:vAlign w:val="bottom"/>
          </w:tcPr>
          <w:p w:rsidR="00463FA5" w:rsidRPr="00763E41" w:rsidRDefault="00463FA5" w:rsidP="00572F49">
            <w:pPr>
              <w:jc w:val="center"/>
              <w:rPr>
                <w:rFonts w:ascii="Calibri" w:hAnsi="Calibri" w:cs="Calibri"/>
                <w:b/>
                <w:sz w:val="20"/>
              </w:rPr>
            </w:pPr>
            <w:r w:rsidRPr="00763E41">
              <w:rPr>
                <w:rFonts w:ascii="Calibri" w:hAnsi="Calibri" w:cs="Calibri"/>
                <w:b/>
                <w:sz w:val="20"/>
              </w:rPr>
              <w:t>Grade Level</w:t>
            </w:r>
          </w:p>
        </w:tc>
        <w:tc>
          <w:tcPr>
            <w:tcW w:w="3596" w:type="dxa"/>
            <w:gridSpan w:val="2"/>
            <w:shd w:val="clear" w:color="auto" w:fill="FFFF99"/>
            <w:vAlign w:val="bottom"/>
          </w:tcPr>
          <w:p w:rsidR="00463FA5" w:rsidRPr="00763E41" w:rsidRDefault="00463FA5" w:rsidP="00572F49">
            <w:pPr>
              <w:jc w:val="center"/>
              <w:rPr>
                <w:rFonts w:ascii="Calibri" w:hAnsi="Calibri" w:cs="Calibri"/>
                <w:b/>
                <w:sz w:val="20"/>
              </w:rPr>
            </w:pPr>
            <w:r w:rsidRPr="00763E41">
              <w:rPr>
                <w:rFonts w:ascii="Calibri" w:hAnsi="Calibri" w:cs="Calibri"/>
                <w:b/>
                <w:sz w:val="20"/>
              </w:rPr>
              <w:t>ELA</w:t>
            </w:r>
          </w:p>
          <w:p w:rsidR="008C1772" w:rsidRPr="00763E41" w:rsidRDefault="008C1772" w:rsidP="00572F49">
            <w:pPr>
              <w:jc w:val="center"/>
              <w:rPr>
                <w:rFonts w:ascii="Calibri" w:hAnsi="Calibri" w:cs="Calibri"/>
                <w:b/>
                <w:i/>
                <w:sz w:val="20"/>
              </w:rPr>
            </w:pPr>
            <w:r w:rsidRPr="00763E41">
              <w:rPr>
                <w:rFonts w:ascii="Calibri" w:hAnsi="Calibri" w:cs="Calibri"/>
                <w:b/>
                <w:i/>
                <w:sz w:val="18"/>
              </w:rPr>
              <w:t>(Include data from all Reading/ELA courses)</w:t>
            </w:r>
          </w:p>
        </w:tc>
        <w:tc>
          <w:tcPr>
            <w:tcW w:w="3598" w:type="dxa"/>
            <w:gridSpan w:val="2"/>
            <w:shd w:val="clear" w:color="auto" w:fill="FFFF99"/>
            <w:vAlign w:val="bottom"/>
          </w:tcPr>
          <w:p w:rsidR="00463FA5" w:rsidRPr="00763E41" w:rsidRDefault="00463FA5" w:rsidP="00572F49">
            <w:pPr>
              <w:jc w:val="center"/>
              <w:rPr>
                <w:rFonts w:ascii="Calibri" w:hAnsi="Calibri" w:cs="Calibri"/>
                <w:b/>
                <w:sz w:val="20"/>
              </w:rPr>
            </w:pPr>
            <w:r w:rsidRPr="00763E41">
              <w:rPr>
                <w:rFonts w:ascii="Calibri" w:hAnsi="Calibri" w:cs="Calibri"/>
                <w:b/>
                <w:sz w:val="20"/>
              </w:rPr>
              <w:t>Math</w:t>
            </w:r>
          </w:p>
          <w:p w:rsidR="008C1772" w:rsidRPr="00763E41" w:rsidRDefault="008C1772" w:rsidP="008C1772">
            <w:pPr>
              <w:jc w:val="center"/>
              <w:rPr>
                <w:rFonts w:ascii="Calibri" w:hAnsi="Calibri" w:cs="Calibri"/>
                <w:b/>
                <w:sz w:val="20"/>
              </w:rPr>
            </w:pPr>
            <w:r w:rsidRPr="00763E41">
              <w:rPr>
                <w:rFonts w:ascii="Calibri" w:hAnsi="Calibri" w:cs="Calibri"/>
                <w:b/>
                <w:i/>
                <w:sz w:val="18"/>
              </w:rPr>
              <w:t>(Include data from all Math courses)</w:t>
            </w:r>
          </w:p>
        </w:tc>
      </w:tr>
      <w:tr w:rsidR="00463FA5" w:rsidTr="005C673C">
        <w:tc>
          <w:tcPr>
            <w:tcW w:w="1798" w:type="dxa"/>
            <w:vMerge/>
            <w:shd w:val="clear" w:color="auto" w:fill="FFFF99"/>
            <w:vAlign w:val="bottom"/>
          </w:tcPr>
          <w:p w:rsidR="00463FA5" w:rsidRPr="00763E41" w:rsidRDefault="00463FA5" w:rsidP="00572F49">
            <w:pPr>
              <w:jc w:val="center"/>
              <w:rPr>
                <w:rFonts w:ascii="Calibri" w:hAnsi="Calibri" w:cs="Calibri"/>
                <w:b/>
                <w:sz w:val="20"/>
              </w:rPr>
            </w:pPr>
          </w:p>
        </w:tc>
        <w:tc>
          <w:tcPr>
            <w:tcW w:w="1798" w:type="dxa"/>
            <w:vMerge/>
            <w:shd w:val="clear" w:color="auto" w:fill="FFFF99"/>
            <w:vAlign w:val="bottom"/>
          </w:tcPr>
          <w:p w:rsidR="00463FA5" w:rsidRPr="00763E41" w:rsidRDefault="00463FA5" w:rsidP="00572F49">
            <w:pPr>
              <w:jc w:val="center"/>
              <w:rPr>
                <w:rFonts w:ascii="Calibri" w:hAnsi="Calibri" w:cs="Calibri"/>
                <w:b/>
                <w:sz w:val="20"/>
              </w:rPr>
            </w:pPr>
          </w:p>
        </w:tc>
        <w:tc>
          <w:tcPr>
            <w:tcW w:w="1798" w:type="dxa"/>
            <w:shd w:val="clear" w:color="auto" w:fill="9CC2E5" w:themeFill="accent1" w:themeFillTint="99"/>
            <w:vAlign w:val="bottom"/>
          </w:tcPr>
          <w:p w:rsidR="00463FA5" w:rsidRPr="00763E41" w:rsidRDefault="00463FA5" w:rsidP="00572F49">
            <w:pPr>
              <w:jc w:val="center"/>
              <w:rPr>
                <w:rFonts w:ascii="Calibri" w:hAnsi="Calibri" w:cs="Calibri"/>
                <w:b/>
                <w:sz w:val="20"/>
              </w:rPr>
            </w:pPr>
            <w:r w:rsidRPr="00763E41">
              <w:rPr>
                <w:rFonts w:ascii="Calibri" w:hAnsi="Calibri" w:cs="Calibri"/>
                <w:b/>
                <w:sz w:val="20"/>
              </w:rPr>
              <w:t>Proficient (</w:t>
            </w:r>
            <w:r w:rsidRPr="00763E41">
              <w:rPr>
                <w:rFonts w:ascii="Calibri" w:hAnsi="Calibri" w:cs="Calibri"/>
                <w:b/>
                <w:sz w:val="20"/>
                <w:u w:val="single"/>
              </w:rPr>
              <w:t>&gt;</w:t>
            </w:r>
            <w:r w:rsidRPr="00763E41">
              <w:rPr>
                <w:rFonts w:ascii="Calibri" w:hAnsi="Calibri" w:cs="Calibri"/>
                <w:b/>
                <w:sz w:val="20"/>
              </w:rPr>
              <w:t>80/B)</w:t>
            </w:r>
          </w:p>
        </w:tc>
        <w:tc>
          <w:tcPr>
            <w:tcW w:w="1798" w:type="dxa"/>
            <w:shd w:val="clear" w:color="auto" w:fill="9CC2E5" w:themeFill="accent1" w:themeFillTint="99"/>
            <w:vAlign w:val="bottom"/>
          </w:tcPr>
          <w:p w:rsidR="00463FA5" w:rsidRPr="00763E41" w:rsidRDefault="00463FA5" w:rsidP="00572F49">
            <w:pPr>
              <w:jc w:val="center"/>
              <w:rPr>
                <w:rFonts w:ascii="Calibri" w:hAnsi="Calibri" w:cs="Calibri"/>
                <w:b/>
                <w:sz w:val="20"/>
              </w:rPr>
            </w:pPr>
            <w:r w:rsidRPr="00763E41">
              <w:rPr>
                <w:rFonts w:ascii="Calibri" w:hAnsi="Calibri" w:cs="Calibri"/>
                <w:b/>
                <w:sz w:val="20"/>
              </w:rPr>
              <w:t>Failure (&lt;69)</w:t>
            </w:r>
          </w:p>
        </w:tc>
        <w:tc>
          <w:tcPr>
            <w:tcW w:w="1799" w:type="dxa"/>
            <w:shd w:val="clear" w:color="auto" w:fill="9CC2E5" w:themeFill="accent1" w:themeFillTint="99"/>
            <w:vAlign w:val="bottom"/>
          </w:tcPr>
          <w:p w:rsidR="00463FA5" w:rsidRPr="00763E41" w:rsidRDefault="00463FA5" w:rsidP="00572F49">
            <w:pPr>
              <w:jc w:val="center"/>
              <w:rPr>
                <w:rFonts w:ascii="Calibri" w:hAnsi="Calibri" w:cs="Calibri"/>
                <w:b/>
                <w:sz w:val="20"/>
              </w:rPr>
            </w:pPr>
            <w:r w:rsidRPr="00763E41">
              <w:rPr>
                <w:rFonts w:ascii="Calibri" w:hAnsi="Calibri" w:cs="Calibri"/>
                <w:b/>
                <w:sz w:val="20"/>
              </w:rPr>
              <w:t>Proficient (</w:t>
            </w:r>
            <w:r w:rsidRPr="00763E41">
              <w:rPr>
                <w:rFonts w:ascii="Calibri" w:hAnsi="Calibri" w:cs="Calibri"/>
                <w:b/>
                <w:sz w:val="20"/>
                <w:u w:val="single"/>
              </w:rPr>
              <w:t>&gt;</w:t>
            </w:r>
            <w:r w:rsidRPr="00763E41">
              <w:rPr>
                <w:rFonts w:ascii="Calibri" w:hAnsi="Calibri" w:cs="Calibri"/>
                <w:b/>
                <w:sz w:val="20"/>
              </w:rPr>
              <w:t>80/B)</w:t>
            </w:r>
          </w:p>
        </w:tc>
        <w:tc>
          <w:tcPr>
            <w:tcW w:w="1799" w:type="dxa"/>
            <w:shd w:val="clear" w:color="auto" w:fill="9CC2E5" w:themeFill="accent1" w:themeFillTint="99"/>
            <w:vAlign w:val="bottom"/>
          </w:tcPr>
          <w:p w:rsidR="00463FA5" w:rsidRPr="00763E41" w:rsidRDefault="00463FA5" w:rsidP="00572F49">
            <w:pPr>
              <w:jc w:val="center"/>
              <w:rPr>
                <w:rFonts w:ascii="Calibri" w:hAnsi="Calibri" w:cs="Calibri"/>
                <w:b/>
                <w:sz w:val="20"/>
              </w:rPr>
            </w:pPr>
            <w:r w:rsidRPr="00763E41">
              <w:rPr>
                <w:rFonts w:ascii="Calibri" w:hAnsi="Calibri" w:cs="Calibri"/>
                <w:b/>
                <w:sz w:val="20"/>
              </w:rPr>
              <w:t>Failure (&lt;69)</w:t>
            </w:r>
          </w:p>
        </w:tc>
      </w:tr>
      <w:tr w:rsidR="00463FA5" w:rsidTr="00572F49">
        <w:tc>
          <w:tcPr>
            <w:tcW w:w="1798" w:type="dxa"/>
            <w:vMerge w:val="restart"/>
            <w:vAlign w:val="center"/>
          </w:tcPr>
          <w:p w:rsidR="00463FA5" w:rsidRPr="00763E41" w:rsidRDefault="00463FA5" w:rsidP="00572F49">
            <w:pPr>
              <w:jc w:val="center"/>
              <w:rPr>
                <w:rFonts w:ascii="Calibri" w:hAnsi="Calibri" w:cs="Calibri"/>
                <w:b/>
                <w:sz w:val="20"/>
              </w:rPr>
            </w:pPr>
            <w:r w:rsidRPr="00763E41">
              <w:rPr>
                <w:rFonts w:ascii="Calibri" w:hAnsi="Calibri" w:cs="Calibri"/>
                <w:b/>
                <w:sz w:val="20"/>
              </w:rPr>
              <w:t>2020-21</w:t>
            </w:r>
          </w:p>
          <w:p w:rsidR="00463FA5" w:rsidRPr="00005396" w:rsidRDefault="00463FA5" w:rsidP="00572F49">
            <w:pPr>
              <w:jc w:val="center"/>
              <w:rPr>
                <w:rFonts w:ascii="Calibri" w:hAnsi="Calibri" w:cs="Calibri"/>
                <w:sz w:val="20"/>
              </w:rPr>
            </w:pPr>
            <w:r>
              <w:rPr>
                <w:rFonts w:ascii="Calibri" w:hAnsi="Calibri" w:cs="Calibri"/>
                <w:sz w:val="20"/>
              </w:rPr>
              <w:t>(as of 3/11/21)</w:t>
            </w:r>
          </w:p>
        </w:tc>
        <w:tc>
          <w:tcPr>
            <w:tcW w:w="1798" w:type="dxa"/>
          </w:tcPr>
          <w:p w:rsidR="00463FA5" w:rsidRPr="00763E41" w:rsidRDefault="007A4B11" w:rsidP="00572F49">
            <w:pPr>
              <w:jc w:val="center"/>
              <w:rPr>
                <w:rFonts w:ascii="Calibri" w:hAnsi="Calibri" w:cs="Calibri"/>
                <w:b/>
                <w:sz w:val="20"/>
              </w:rPr>
            </w:pPr>
            <w:r w:rsidRPr="00763E41">
              <w:rPr>
                <w:rFonts w:ascii="Calibri" w:hAnsi="Calibri" w:cs="Calibri"/>
                <w:b/>
                <w:sz w:val="20"/>
              </w:rPr>
              <w:t>9</w:t>
            </w:r>
          </w:p>
        </w:tc>
        <w:tc>
          <w:tcPr>
            <w:tcW w:w="1798" w:type="dxa"/>
          </w:tcPr>
          <w:p w:rsidR="00463FA5" w:rsidRPr="00005396" w:rsidRDefault="009F0BE5" w:rsidP="00572F49">
            <w:pPr>
              <w:jc w:val="center"/>
              <w:rPr>
                <w:rFonts w:ascii="Calibri" w:hAnsi="Calibri" w:cs="Calibri"/>
                <w:sz w:val="20"/>
              </w:rPr>
            </w:pPr>
            <w:r>
              <w:rPr>
                <w:rFonts w:ascii="Calibri" w:hAnsi="Calibri" w:cs="Calibri"/>
                <w:sz w:val="20"/>
              </w:rPr>
              <w:t>41%</w:t>
            </w:r>
          </w:p>
        </w:tc>
        <w:tc>
          <w:tcPr>
            <w:tcW w:w="1798" w:type="dxa"/>
          </w:tcPr>
          <w:p w:rsidR="00463FA5" w:rsidRPr="00005396" w:rsidRDefault="009F0BE5" w:rsidP="00572F49">
            <w:pPr>
              <w:jc w:val="center"/>
              <w:rPr>
                <w:rFonts w:ascii="Calibri" w:hAnsi="Calibri" w:cs="Calibri"/>
                <w:sz w:val="20"/>
              </w:rPr>
            </w:pPr>
            <w:r>
              <w:rPr>
                <w:rFonts w:ascii="Calibri" w:hAnsi="Calibri" w:cs="Calibri"/>
                <w:sz w:val="20"/>
              </w:rPr>
              <w:t>49</w:t>
            </w:r>
            <w:r w:rsidR="007A4B11">
              <w:rPr>
                <w:rFonts w:ascii="Calibri" w:hAnsi="Calibri" w:cs="Calibri"/>
                <w:sz w:val="20"/>
              </w:rPr>
              <w:t>%</w:t>
            </w:r>
          </w:p>
        </w:tc>
        <w:tc>
          <w:tcPr>
            <w:tcW w:w="1799" w:type="dxa"/>
          </w:tcPr>
          <w:p w:rsidR="00463FA5" w:rsidRPr="00005396" w:rsidRDefault="009F0BE5" w:rsidP="00572F49">
            <w:pPr>
              <w:jc w:val="center"/>
              <w:rPr>
                <w:rFonts w:ascii="Calibri" w:hAnsi="Calibri" w:cs="Calibri"/>
                <w:sz w:val="20"/>
              </w:rPr>
            </w:pPr>
            <w:r>
              <w:rPr>
                <w:rFonts w:ascii="Calibri" w:hAnsi="Calibri" w:cs="Calibri"/>
                <w:sz w:val="20"/>
              </w:rPr>
              <w:t>37%</w:t>
            </w:r>
          </w:p>
        </w:tc>
        <w:tc>
          <w:tcPr>
            <w:tcW w:w="1799" w:type="dxa"/>
          </w:tcPr>
          <w:p w:rsidR="00463FA5" w:rsidRPr="00005396" w:rsidRDefault="009F0BE5" w:rsidP="00572F49">
            <w:pPr>
              <w:jc w:val="center"/>
              <w:rPr>
                <w:rFonts w:ascii="Calibri" w:hAnsi="Calibri" w:cs="Calibri"/>
                <w:sz w:val="20"/>
              </w:rPr>
            </w:pPr>
            <w:r>
              <w:rPr>
                <w:rFonts w:ascii="Calibri" w:hAnsi="Calibri" w:cs="Calibri"/>
                <w:sz w:val="20"/>
              </w:rPr>
              <w:t>50</w:t>
            </w:r>
            <w:r w:rsidR="007A4B11">
              <w:rPr>
                <w:rFonts w:ascii="Calibri" w:hAnsi="Calibri" w:cs="Calibri"/>
                <w:sz w:val="20"/>
              </w:rPr>
              <w:t>%</w:t>
            </w:r>
          </w:p>
        </w:tc>
      </w:tr>
      <w:tr w:rsidR="00463FA5" w:rsidTr="00572F49">
        <w:tc>
          <w:tcPr>
            <w:tcW w:w="1798" w:type="dxa"/>
            <w:vMerge/>
          </w:tcPr>
          <w:p w:rsidR="00463FA5" w:rsidRPr="00005396" w:rsidRDefault="00463FA5" w:rsidP="00572F49">
            <w:pPr>
              <w:jc w:val="center"/>
              <w:rPr>
                <w:rFonts w:ascii="Calibri" w:hAnsi="Calibri" w:cs="Calibri"/>
                <w:sz w:val="20"/>
              </w:rPr>
            </w:pPr>
          </w:p>
        </w:tc>
        <w:tc>
          <w:tcPr>
            <w:tcW w:w="1798" w:type="dxa"/>
          </w:tcPr>
          <w:p w:rsidR="00463FA5" w:rsidRPr="00763E41" w:rsidRDefault="007A4B11" w:rsidP="00572F49">
            <w:pPr>
              <w:jc w:val="center"/>
              <w:rPr>
                <w:rFonts w:ascii="Calibri" w:hAnsi="Calibri" w:cs="Calibri"/>
                <w:b/>
                <w:sz w:val="20"/>
              </w:rPr>
            </w:pPr>
            <w:r w:rsidRPr="00763E41">
              <w:rPr>
                <w:rFonts w:ascii="Calibri" w:hAnsi="Calibri" w:cs="Calibri"/>
                <w:b/>
                <w:sz w:val="20"/>
              </w:rPr>
              <w:t>10</w:t>
            </w:r>
          </w:p>
        </w:tc>
        <w:tc>
          <w:tcPr>
            <w:tcW w:w="1798" w:type="dxa"/>
          </w:tcPr>
          <w:p w:rsidR="00463FA5" w:rsidRPr="00005396" w:rsidRDefault="009F0BE5" w:rsidP="00572F49">
            <w:pPr>
              <w:jc w:val="center"/>
              <w:rPr>
                <w:rFonts w:ascii="Calibri" w:hAnsi="Calibri" w:cs="Calibri"/>
                <w:sz w:val="20"/>
              </w:rPr>
            </w:pPr>
            <w:r>
              <w:rPr>
                <w:rFonts w:ascii="Calibri" w:hAnsi="Calibri" w:cs="Calibri"/>
                <w:sz w:val="20"/>
              </w:rPr>
              <w:t>48%</w:t>
            </w:r>
          </w:p>
        </w:tc>
        <w:tc>
          <w:tcPr>
            <w:tcW w:w="1798" w:type="dxa"/>
          </w:tcPr>
          <w:p w:rsidR="00463FA5" w:rsidRPr="00005396" w:rsidRDefault="009F0BE5" w:rsidP="00572F49">
            <w:pPr>
              <w:jc w:val="center"/>
              <w:rPr>
                <w:rFonts w:ascii="Calibri" w:hAnsi="Calibri" w:cs="Calibri"/>
                <w:sz w:val="20"/>
              </w:rPr>
            </w:pPr>
            <w:r>
              <w:rPr>
                <w:rFonts w:ascii="Calibri" w:hAnsi="Calibri" w:cs="Calibri"/>
                <w:sz w:val="20"/>
              </w:rPr>
              <w:t>37</w:t>
            </w:r>
            <w:r w:rsidR="007A4B11">
              <w:rPr>
                <w:rFonts w:ascii="Calibri" w:hAnsi="Calibri" w:cs="Calibri"/>
                <w:sz w:val="20"/>
              </w:rPr>
              <w:t>%</w:t>
            </w:r>
          </w:p>
        </w:tc>
        <w:tc>
          <w:tcPr>
            <w:tcW w:w="1799" w:type="dxa"/>
          </w:tcPr>
          <w:p w:rsidR="00463FA5" w:rsidRPr="00005396" w:rsidRDefault="009F0BE5" w:rsidP="00572F49">
            <w:pPr>
              <w:jc w:val="center"/>
              <w:rPr>
                <w:rFonts w:ascii="Calibri" w:hAnsi="Calibri" w:cs="Calibri"/>
                <w:sz w:val="20"/>
              </w:rPr>
            </w:pPr>
            <w:r>
              <w:rPr>
                <w:rFonts w:ascii="Calibri" w:hAnsi="Calibri" w:cs="Calibri"/>
                <w:sz w:val="20"/>
              </w:rPr>
              <w:t>47%</w:t>
            </w:r>
          </w:p>
        </w:tc>
        <w:tc>
          <w:tcPr>
            <w:tcW w:w="1799" w:type="dxa"/>
          </w:tcPr>
          <w:p w:rsidR="00463FA5" w:rsidRPr="00005396" w:rsidRDefault="009F0BE5" w:rsidP="00572F49">
            <w:pPr>
              <w:jc w:val="center"/>
              <w:rPr>
                <w:rFonts w:ascii="Calibri" w:hAnsi="Calibri" w:cs="Calibri"/>
                <w:sz w:val="20"/>
              </w:rPr>
            </w:pPr>
            <w:r>
              <w:rPr>
                <w:rFonts w:ascii="Calibri" w:hAnsi="Calibri" w:cs="Calibri"/>
                <w:sz w:val="20"/>
              </w:rPr>
              <w:t>43</w:t>
            </w:r>
            <w:r w:rsidR="007A4B11">
              <w:rPr>
                <w:rFonts w:ascii="Calibri" w:hAnsi="Calibri" w:cs="Calibri"/>
                <w:sz w:val="20"/>
              </w:rPr>
              <w:t>%</w:t>
            </w:r>
          </w:p>
        </w:tc>
      </w:tr>
      <w:tr w:rsidR="00463FA5" w:rsidTr="00572F49">
        <w:tc>
          <w:tcPr>
            <w:tcW w:w="1798" w:type="dxa"/>
            <w:vMerge/>
          </w:tcPr>
          <w:p w:rsidR="00463FA5" w:rsidRPr="00005396" w:rsidRDefault="00463FA5" w:rsidP="00572F49">
            <w:pPr>
              <w:jc w:val="center"/>
              <w:rPr>
                <w:rFonts w:ascii="Calibri" w:hAnsi="Calibri" w:cs="Calibri"/>
                <w:sz w:val="20"/>
              </w:rPr>
            </w:pPr>
          </w:p>
        </w:tc>
        <w:tc>
          <w:tcPr>
            <w:tcW w:w="1798" w:type="dxa"/>
          </w:tcPr>
          <w:p w:rsidR="00463FA5" w:rsidRPr="00763E41" w:rsidRDefault="007A4B11" w:rsidP="00572F49">
            <w:pPr>
              <w:jc w:val="center"/>
              <w:rPr>
                <w:rFonts w:ascii="Calibri" w:hAnsi="Calibri" w:cs="Calibri"/>
                <w:b/>
                <w:sz w:val="20"/>
              </w:rPr>
            </w:pPr>
            <w:r w:rsidRPr="00763E41">
              <w:rPr>
                <w:rFonts w:ascii="Calibri" w:hAnsi="Calibri" w:cs="Calibri"/>
                <w:b/>
                <w:sz w:val="20"/>
              </w:rPr>
              <w:t>11</w:t>
            </w:r>
          </w:p>
        </w:tc>
        <w:tc>
          <w:tcPr>
            <w:tcW w:w="1798" w:type="dxa"/>
          </w:tcPr>
          <w:p w:rsidR="00463FA5" w:rsidRPr="00005396" w:rsidRDefault="009F0BE5" w:rsidP="00572F49">
            <w:pPr>
              <w:jc w:val="center"/>
              <w:rPr>
                <w:rFonts w:ascii="Calibri" w:hAnsi="Calibri" w:cs="Calibri"/>
                <w:sz w:val="20"/>
              </w:rPr>
            </w:pPr>
            <w:r>
              <w:rPr>
                <w:rFonts w:ascii="Calibri" w:hAnsi="Calibri" w:cs="Calibri"/>
                <w:sz w:val="20"/>
              </w:rPr>
              <w:t>46%</w:t>
            </w:r>
          </w:p>
        </w:tc>
        <w:tc>
          <w:tcPr>
            <w:tcW w:w="1798" w:type="dxa"/>
          </w:tcPr>
          <w:p w:rsidR="00463FA5" w:rsidRPr="00005396" w:rsidRDefault="009F0BE5" w:rsidP="00572F49">
            <w:pPr>
              <w:jc w:val="center"/>
              <w:rPr>
                <w:rFonts w:ascii="Calibri" w:hAnsi="Calibri" w:cs="Calibri"/>
                <w:sz w:val="20"/>
              </w:rPr>
            </w:pPr>
            <w:r>
              <w:rPr>
                <w:rFonts w:ascii="Calibri" w:hAnsi="Calibri" w:cs="Calibri"/>
                <w:sz w:val="20"/>
              </w:rPr>
              <w:t>6</w:t>
            </w:r>
            <w:r w:rsidR="007A4B11">
              <w:rPr>
                <w:rFonts w:ascii="Calibri" w:hAnsi="Calibri" w:cs="Calibri"/>
                <w:sz w:val="20"/>
              </w:rPr>
              <w:t>%</w:t>
            </w:r>
          </w:p>
        </w:tc>
        <w:tc>
          <w:tcPr>
            <w:tcW w:w="1799" w:type="dxa"/>
          </w:tcPr>
          <w:p w:rsidR="00463FA5" w:rsidRPr="00005396" w:rsidRDefault="009F0BE5" w:rsidP="00572F49">
            <w:pPr>
              <w:jc w:val="center"/>
              <w:rPr>
                <w:rFonts w:ascii="Calibri" w:hAnsi="Calibri" w:cs="Calibri"/>
                <w:sz w:val="20"/>
              </w:rPr>
            </w:pPr>
            <w:r>
              <w:rPr>
                <w:rFonts w:ascii="Calibri" w:hAnsi="Calibri" w:cs="Calibri"/>
                <w:sz w:val="20"/>
              </w:rPr>
              <w:t>29%</w:t>
            </w:r>
          </w:p>
        </w:tc>
        <w:tc>
          <w:tcPr>
            <w:tcW w:w="1799" w:type="dxa"/>
          </w:tcPr>
          <w:p w:rsidR="00463FA5" w:rsidRPr="00005396" w:rsidRDefault="009F0BE5" w:rsidP="00572F49">
            <w:pPr>
              <w:jc w:val="center"/>
              <w:rPr>
                <w:rFonts w:ascii="Calibri" w:hAnsi="Calibri" w:cs="Calibri"/>
                <w:sz w:val="20"/>
              </w:rPr>
            </w:pPr>
            <w:r>
              <w:rPr>
                <w:rFonts w:ascii="Calibri" w:hAnsi="Calibri" w:cs="Calibri"/>
                <w:sz w:val="20"/>
              </w:rPr>
              <w:t>47</w:t>
            </w:r>
            <w:r w:rsidR="007A4B11">
              <w:rPr>
                <w:rFonts w:ascii="Calibri" w:hAnsi="Calibri" w:cs="Calibri"/>
                <w:sz w:val="20"/>
              </w:rPr>
              <w:t>%</w:t>
            </w:r>
          </w:p>
        </w:tc>
      </w:tr>
      <w:tr w:rsidR="00463FA5" w:rsidTr="00572F49">
        <w:tc>
          <w:tcPr>
            <w:tcW w:w="1798" w:type="dxa"/>
            <w:vMerge/>
          </w:tcPr>
          <w:p w:rsidR="00463FA5" w:rsidRPr="00005396" w:rsidRDefault="00463FA5" w:rsidP="00572F49">
            <w:pPr>
              <w:jc w:val="center"/>
              <w:rPr>
                <w:rFonts w:ascii="Calibri" w:hAnsi="Calibri" w:cs="Calibri"/>
                <w:sz w:val="20"/>
              </w:rPr>
            </w:pPr>
          </w:p>
        </w:tc>
        <w:tc>
          <w:tcPr>
            <w:tcW w:w="1798" w:type="dxa"/>
          </w:tcPr>
          <w:p w:rsidR="00463FA5" w:rsidRPr="00763E41" w:rsidRDefault="007A4B11" w:rsidP="00572F49">
            <w:pPr>
              <w:jc w:val="center"/>
              <w:rPr>
                <w:rFonts w:ascii="Calibri" w:hAnsi="Calibri" w:cs="Calibri"/>
                <w:b/>
                <w:sz w:val="20"/>
              </w:rPr>
            </w:pPr>
            <w:r w:rsidRPr="00763E41">
              <w:rPr>
                <w:rFonts w:ascii="Calibri" w:hAnsi="Calibri" w:cs="Calibri"/>
                <w:b/>
                <w:sz w:val="20"/>
              </w:rPr>
              <w:t>12</w:t>
            </w:r>
          </w:p>
        </w:tc>
        <w:tc>
          <w:tcPr>
            <w:tcW w:w="1798" w:type="dxa"/>
          </w:tcPr>
          <w:p w:rsidR="00463FA5" w:rsidRPr="00005396" w:rsidRDefault="009F0BE5" w:rsidP="00572F49">
            <w:pPr>
              <w:jc w:val="center"/>
              <w:rPr>
                <w:rFonts w:ascii="Calibri" w:hAnsi="Calibri" w:cs="Calibri"/>
                <w:sz w:val="20"/>
              </w:rPr>
            </w:pPr>
            <w:r>
              <w:rPr>
                <w:rFonts w:ascii="Calibri" w:hAnsi="Calibri" w:cs="Calibri"/>
                <w:sz w:val="20"/>
              </w:rPr>
              <w:t>40%</w:t>
            </w:r>
          </w:p>
        </w:tc>
        <w:tc>
          <w:tcPr>
            <w:tcW w:w="1798" w:type="dxa"/>
          </w:tcPr>
          <w:p w:rsidR="00463FA5" w:rsidRPr="00005396" w:rsidRDefault="009F0BE5" w:rsidP="00572F49">
            <w:pPr>
              <w:jc w:val="center"/>
              <w:rPr>
                <w:rFonts w:ascii="Calibri" w:hAnsi="Calibri" w:cs="Calibri"/>
                <w:sz w:val="20"/>
              </w:rPr>
            </w:pPr>
            <w:r>
              <w:rPr>
                <w:rFonts w:ascii="Calibri" w:hAnsi="Calibri" w:cs="Calibri"/>
                <w:sz w:val="20"/>
              </w:rPr>
              <w:t>21</w:t>
            </w:r>
            <w:r w:rsidR="007A4B11">
              <w:rPr>
                <w:rFonts w:ascii="Calibri" w:hAnsi="Calibri" w:cs="Calibri"/>
                <w:sz w:val="20"/>
              </w:rPr>
              <w:t>%</w:t>
            </w:r>
          </w:p>
        </w:tc>
        <w:tc>
          <w:tcPr>
            <w:tcW w:w="1799" w:type="dxa"/>
          </w:tcPr>
          <w:p w:rsidR="00463FA5" w:rsidRPr="00005396" w:rsidRDefault="009F0BE5" w:rsidP="00572F49">
            <w:pPr>
              <w:jc w:val="center"/>
              <w:rPr>
                <w:rFonts w:ascii="Calibri" w:hAnsi="Calibri" w:cs="Calibri"/>
                <w:sz w:val="20"/>
              </w:rPr>
            </w:pPr>
            <w:r>
              <w:rPr>
                <w:rFonts w:ascii="Calibri" w:hAnsi="Calibri" w:cs="Calibri"/>
                <w:sz w:val="20"/>
              </w:rPr>
              <w:t>36%</w:t>
            </w:r>
          </w:p>
        </w:tc>
        <w:tc>
          <w:tcPr>
            <w:tcW w:w="1799" w:type="dxa"/>
          </w:tcPr>
          <w:p w:rsidR="00463FA5" w:rsidRPr="00005396" w:rsidRDefault="009F0BE5" w:rsidP="00572F49">
            <w:pPr>
              <w:jc w:val="center"/>
              <w:rPr>
                <w:rFonts w:ascii="Calibri" w:hAnsi="Calibri" w:cs="Calibri"/>
                <w:sz w:val="20"/>
              </w:rPr>
            </w:pPr>
            <w:r>
              <w:rPr>
                <w:rFonts w:ascii="Calibri" w:hAnsi="Calibri" w:cs="Calibri"/>
                <w:sz w:val="20"/>
              </w:rPr>
              <w:t>16</w:t>
            </w:r>
            <w:r w:rsidR="007A4B11">
              <w:rPr>
                <w:rFonts w:ascii="Calibri" w:hAnsi="Calibri" w:cs="Calibri"/>
                <w:sz w:val="20"/>
              </w:rPr>
              <w:t>%</w:t>
            </w:r>
          </w:p>
        </w:tc>
      </w:tr>
      <w:tr w:rsidR="00463FA5" w:rsidTr="005C673C">
        <w:tc>
          <w:tcPr>
            <w:tcW w:w="10790" w:type="dxa"/>
            <w:gridSpan w:val="6"/>
            <w:shd w:val="clear" w:color="auto" w:fill="FFFF99"/>
          </w:tcPr>
          <w:p w:rsidR="00463FA5" w:rsidRPr="00005396" w:rsidRDefault="00463FA5" w:rsidP="00572F49">
            <w:pPr>
              <w:jc w:val="center"/>
              <w:rPr>
                <w:rFonts w:ascii="Calibri" w:hAnsi="Calibri" w:cs="Calibri"/>
                <w:sz w:val="20"/>
              </w:rPr>
            </w:pPr>
          </w:p>
        </w:tc>
      </w:tr>
      <w:tr w:rsidR="00463FA5" w:rsidTr="00F2506A">
        <w:tc>
          <w:tcPr>
            <w:tcW w:w="1798" w:type="dxa"/>
            <w:vMerge w:val="restart"/>
            <w:shd w:val="clear" w:color="auto" w:fill="AEAAAA" w:themeFill="background2" w:themeFillShade="BF"/>
            <w:vAlign w:val="center"/>
          </w:tcPr>
          <w:p w:rsidR="00463FA5" w:rsidRPr="00005396" w:rsidRDefault="00463FA5" w:rsidP="00572F49">
            <w:pPr>
              <w:jc w:val="center"/>
              <w:rPr>
                <w:rFonts w:ascii="Calibri" w:hAnsi="Calibri" w:cs="Calibri"/>
                <w:sz w:val="20"/>
              </w:rPr>
            </w:pPr>
            <w:r>
              <w:rPr>
                <w:rFonts w:ascii="Calibri" w:hAnsi="Calibri" w:cs="Calibri"/>
                <w:sz w:val="20"/>
              </w:rPr>
              <w:t>2019-20</w:t>
            </w:r>
          </w:p>
        </w:tc>
        <w:tc>
          <w:tcPr>
            <w:tcW w:w="1798" w:type="dxa"/>
            <w:shd w:val="clear" w:color="auto" w:fill="AEAAAA" w:themeFill="background2" w:themeFillShade="BF"/>
          </w:tcPr>
          <w:p w:rsidR="00463FA5" w:rsidRPr="00005396" w:rsidRDefault="00463FA5" w:rsidP="00572F49">
            <w:pPr>
              <w:jc w:val="center"/>
              <w:rPr>
                <w:rFonts w:ascii="Calibri" w:hAnsi="Calibri" w:cs="Calibri"/>
                <w:sz w:val="20"/>
              </w:rPr>
            </w:pPr>
          </w:p>
        </w:tc>
        <w:tc>
          <w:tcPr>
            <w:tcW w:w="1798" w:type="dxa"/>
            <w:shd w:val="clear" w:color="auto" w:fill="AEAAAA" w:themeFill="background2" w:themeFillShade="BF"/>
          </w:tcPr>
          <w:p w:rsidR="00463FA5" w:rsidRPr="00005396" w:rsidRDefault="00463FA5" w:rsidP="00572F49">
            <w:pPr>
              <w:jc w:val="center"/>
              <w:rPr>
                <w:rFonts w:ascii="Calibri" w:hAnsi="Calibri" w:cs="Calibri"/>
                <w:sz w:val="20"/>
              </w:rPr>
            </w:pPr>
          </w:p>
        </w:tc>
        <w:tc>
          <w:tcPr>
            <w:tcW w:w="1798" w:type="dxa"/>
            <w:shd w:val="clear" w:color="auto" w:fill="AEAAAA" w:themeFill="background2" w:themeFillShade="BF"/>
          </w:tcPr>
          <w:p w:rsidR="00463FA5" w:rsidRPr="00005396" w:rsidRDefault="00463FA5" w:rsidP="00572F49">
            <w:pPr>
              <w:jc w:val="center"/>
              <w:rPr>
                <w:rFonts w:ascii="Calibri" w:hAnsi="Calibri" w:cs="Calibri"/>
                <w:sz w:val="20"/>
              </w:rPr>
            </w:pPr>
          </w:p>
        </w:tc>
        <w:tc>
          <w:tcPr>
            <w:tcW w:w="1799" w:type="dxa"/>
            <w:shd w:val="clear" w:color="auto" w:fill="AEAAAA" w:themeFill="background2" w:themeFillShade="BF"/>
          </w:tcPr>
          <w:p w:rsidR="00463FA5" w:rsidRPr="00005396" w:rsidRDefault="00463FA5" w:rsidP="00572F49">
            <w:pPr>
              <w:jc w:val="center"/>
              <w:rPr>
                <w:rFonts w:ascii="Calibri" w:hAnsi="Calibri" w:cs="Calibri"/>
                <w:sz w:val="20"/>
              </w:rPr>
            </w:pPr>
          </w:p>
        </w:tc>
        <w:tc>
          <w:tcPr>
            <w:tcW w:w="1799" w:type="dxa"/>
            <w:shd w:val="clear" w:color="auto" w:fill="AEAAAA" w:themeFill="background2" w:themeFillShade="BF"/>
          </w:tcPr>
          <w:p w:rsidR="00463FA5" w:rsidRPr="00005396" w:rsidRDefault="00463FA5" w:rsidP="00572F49">
            <w:pPr>
              <w:jc w:val="center"/>
              <w:rPr>
                <w:rFonts w:ascii="Calibri" w:hAnsi="Calibri" w:cs="Calibri"/>
                <w:sz w:val="20"/>
              </w:rPr>
            </w:pPr>
          </w:p>
        </w:tc>
      </w:tr>
      <w:tr w:rsidR="00463FA5" w:rsidTr="00F2506A">
        <w:tc>
          <w:tcPr>
            <w:tcW w:w="1798" w:type="dxa"/>
            <w:vMerge/>
            <w:shd w:val="clear" w:color="auto" w:fill="AEAAAA" w:themeFill="background2" w:themeFillShade="BF"/>
          </w:tcPr>
          <w:p w:rsidR="00463FA5" w:rsidRPr="00005396" w:rsidRDefault="00463FA5" w:rsidP="00572F49">
            <w:pPr>
              <w:jc w:val="center"/>
              <w:rPr>
                <w:rFonts w:ascii="Calibri" w:hAnsi="Calibri" w:cs="Calibri"/>
                <w:sz w:val="20"/>
              </w:rPr>
            </w:pPr>
          </w:p>
        </w:tc>
        <w:tc>
          <w:tcPr>
            <w:tcW w:w="1798" w:type="dxa"/>
            <w:shd w:val="clear" w:color="auto" w:fill="AEAAAA" w:themeFill="background2" w:themeFillShade="BF"/>
          </w:tcPr>
          <w:p w:rsidR="00463FA5" w:rsidRPr="00005396" w:rsidRDefault="00463FA5" w:rsidP="00572F49">
            <w:pPr>
              <w:jc w:val="center"/>
              <w:rPr>
                <w:rFonts w:ascii="Calibri" w:hAnsi="Calibri" w:cs="Calibri"/>
                <w:sz w:val="20"/>
              </w:rPr>
            </w:pPr>
          </w:p>
        </w:tc>
        <w:tc>
          <w:tcPr>
            <w:tcW w:w="1798" w:type="dxa"/>
            <w:shd w:val="clear" w:color="auto" w:fill="AEAAAA" w:themeFill="background2" w:themeFillShade="BF"/>
          </w:tcPr>
          <w:p w:rsidR="00463FA5" w:rsidRPr="00005396" w:rsidRDefault="00463FA5" w:rsidP="00572F49">
            <w:pPr>
              <w:jc w:val="center"/>
              <w:rPr>
                <w:rFonts w:ascii="Calibri" w:hAnsi="Calibri" w:cs="Calibri"/>
                <w:sz w:val="20"/>
              </w:rPr>
            </w:pPr>
          </w:p>
        </w:tc>
        <w:tc>
          <w:tcPr>
            <w:tcW w:w="1798" w:type="dxa"/>
            <w:shd w:val="clear" w:color="auto" w:fill="AEAAAA" w:themeFill="background2" w:themeFillShade="BF"/>
          </w:tcPr>
          <w:p w:rsidR="00463FA5" w:rsidRPr="00005396" w:rsidRDefault="00463FA5" w:rsidP="00572F49">
            <w:pPr>
              <w:jc w:val="center"/>
              <w:rPr>
                <w:rFonts w:ascii="Calibri" w:hAnsi="Calibri" w:cs="Calibri"/>
                <w:sz w:val="20"/>
              </w:rPr>
            </w:pPr>
          </w:p>
        </w:tc>
        <w:tc>
          <w:tcPr>
            <w:tcW w:w="1799" w:type="dxa"/>
            <w:shd w:val="clear" w:color="auto" w:fill="AEAAAA" w:themeFill="background2" w:themeFillShade="BF"/>
          </w:tcPr>
          <w:p w:rsidR="00463FA5" w:rsidRPr="00005396" w:rsidRDefault="00463FA5" w:rsidP="00572F49">
            <w:pPr>
              <w:jc w:val="center"/>
              <w:rPr>
                <w:rFonts w:ascii="Calibri" w:hAnsi="Calibri" w:cs="Calibri"/>
                <w:sz w:val="20"/>
              </w:rPr>
            </w:pPr>
          </w:p>
        </w:tc>
        <w:tc>
          <w:tcPr>
            <w:tcW w:w="1799" w:type="dxa"/>
            <w:shd w:val="clear" w:color="auto" w:fill="AEAAAA" w:themeFill="background2" w:themeFillShade="BF"/>
          </w:tcPr>
          <w:p w:rsidR="00463FA5" w:rsidRPr="00005396" w:rsidRDefault="00463FA5" w:rsidP="00572F49">
            <w:pPr>
              <w:jc w:val="center"/>
              <w:rPr>
                <w:rFonts w:ascii="Calibri" w:hAnsi="Calibri" w:cs="Calibri"/>
                <w:sz w:val="20"/>
              </w:rPr>
            </w:pPr>
          </w:p>
        </w:tc>
      </w:tr>
      <w:tr w:rsidR="00463FA5" w:rsidTr="00F2506A">
        <w:tc>
          <w:tcPr>
            <w:tcW w:w="1798" w:type="dxa"/>
            <w:vMerge/>
            <w:shd w:val="clear" w:color="auto" w:fill="AEAAAA" w:themeFill="background2" w:themeFillShade="BF"/>
          </w:tcPr>
          <w:p w:rsidR="00463FA5" w:rsidRPr="00005396" w:rsidRDefault="00463FA5" w:rsidP="00572F49">
            <w:pPr>
              <w:jc w:val="center"/>
              <w:rPr>
                <w:rFonts w:ascii="Calibri" w:hAnsi="Calibri" w:cs="Calibri"/>
                <w:sz w:val="20"/>
              </w:rPr>
            </w:pPr>
          </w:p>
        </w:tc>
        <w:tc>
          <w:tcPr>
            <w:tcW w:w="1798" w:type="dxa"/>
            <w:shd w:val="clear" w:color="auto" w:fill="AEAAAA" w:themeFill="background2" w:themeFillShade="BF"/>
          </w:tcPr>
          <w:p w:rsidR="00463FA5" w:rsidRPr="00005396" w:rsidRDefault="00463FA5" w:rsidP="00572F49">
            <w:pPr>
              <w:jc w:val="center"/>
              <w:rPr>
                <w:rFonts w:ascii="Calibri" w:hAnsi="Calibri" w:cs="Calibri"/>
                <w:sz w:val="20"/>
              </w:rPr>
            </w:pPr>
          </w:p>
        </w:tc>
        <w:tc>
          <w:tcPr>
            <w:tcW w:w="1798" w:type="dxa"/>
            <w:shd w:val="clear" w:color="auto" w:fill="AEAAAA" w:themeFill="background2" w:themeFillShade="BF"/>
          </w:tcPr>
          <w:p w:rsidR="00463FA5" w:rsidRPr="00005396" w:rsidRDefault="00463FA5" w:rsidP="00572F49">
            <w:pPr>
              <w:jc w:val="center"/>
              <w:rPr>
                <w:rFonts w:ascii="Calibri" w:hAnsi="Calibri" w:cs="Calibri"/>
                <w:sz w:val="20"/>
              </w:rPr>
            </w:pPr>
          </w:p>
        </w:tc>
        <w:tc>
          <w:tcPr>
            <w:tcW w:w="1798" w:type="dxa"/>
            <w:shd w:val="clear" w:color="auto" w:fill="AEAAAA" w:themeFill="background2" w:themeFillShade="BF"/>
          </w:tcPr>
          <w:p w:rsidR="00463FA5" w:rsidRPr="00005396" w:rsidRDefault="00463FA5" w:rsidP="00572F49">
            <w:pPr>
              <w:jc w:val="center"/>
              <w:rPr>
                <w:rFonts w:ascii="Calibri" w:hAnsi="Calibri" w:cs="Calibri"/>
                <w:sz w:val="20"/>
              </w:rPr>
            </w:pPr>
          </w:p>
        </w:tc>
        <w:tc>
          <w:tcPr>
            <w:tcW w:w="1799" w:type="dxa"/>
            <w:shd w:val="clear" w:color="auto" w:fill="AEAAAA" w:themeFill="background2" w:themeFillShade="BF"/>
          </w:tcPr>
          <w:p w:rsidR="00463FA5" w:rsidRPr="00005396" w:rsidRDefault="00463FA5" w:rsidP="00572F49">
            <w:pPr>
              <w:jc w:val="center"/>
              <w:rPr>
                <w:rFonts w:ascii="Calibri" w:hAnsi="Calibri" w:cs="Calibri"/>
                <w:sz w:val="20"/>
              </w:rPr>
            </w:pPr>
          </w:p>
        </w:tc>
        <w:tc>
          <w:tcPr>
            <w:tcW w:w="1799" w:type="dxa"/>
            <w:shd w:val="clear" w:color="auto" w:fill="AEAAAA" w:themeFill="background2" w:themeFillShade="BF"/>
          </w:tcPr>
          <w:p w:rsidR="00463FA5" w:rsidRPr="00005396" w:rsidRDefault="00463FA5" w:rsidP="00572F49">
            <w:pPr>
              <w:jc w:val="center"/>
              <w:rPr>
                <w:rFonts w:ascii="Calibri" w:hAnsi="Calibri" w:cs="Calibri"/>
                <w:sz w:val="20"/>
              </w:rPr>
            </w:pPr>
          </w:p>
        </w:tc>
      </w:tr>
      <w:tr w:rsidR="00463FA5" w:rsidTr="00F2506A">
        <w:tc>
          <w:tcPr>
            <w:tcW w:w="1798" w:type="dxa"/>
            <w:vMerge/>
            <w:shd w:val="clear" w:color="auto" w:fill="AEAAAA" w:themeFill="background2" w:themeFillShade="BF"/>
          </w:tcPr>
          <w:p w:rsidR="00463FA5" w:rsidRPr="00005396" w:rsidRDefault="00463FA5" w:rsidP="00572F49">
            <w:pPr>
              <w:jc w:val="center"/>
              <w:rPr>
                <w:rFonts w:ascii="Calibri" w:hAnsi="Calibri" w:cs="Calibri"/>
                <w:sz w:val="20"/>
              </w:rPr>
            </w:pPr>
          </w:p>
        </w:tc>
        <w:tc>
          <w:tcPr>
            <w:tcW w:w="1798" w:type="dxa"/>
            <w:shd w:val="clear" w:color="auto" w:fill="AEAAAA" w:themeFill="background2" w:themeFillShade="BF"/>
          </w:tcPr>
          <w:p w:rsidR="00463FA5" w:rsidRPr="00005396" w:rsidRDefault="00463FA5" w:rsidP="00572F49">
            <w:pPr>
              <w:jc w:val="center"/>
              <w:rPr>
                <w:rFonts w:ascii="Calibri" w:hAnsi="Calibri" w:cs="Calibri"/>
                <w:sz w:val="20"/>
              </w:rPr>
            </w:pPr>
          </w:p>
        </w:tc>
        <w:tc>
          <w:tcPr>
            <w:tcW w:w="1798" w:type="dxa"/>
            <w:shd w:val="clear" w:color="auto" w:fill="AEAAAA" w:themeFill="background2" w:themeFillShade="BF"/>
          </w:tcPr>
          <w:p w:rsidR="00463FA5" w:rsidRPr="00005396" w:rsidRDefault="00463FA5" w:rsidP="00572F49">
            <w:pPr>
              <w:jc w:val="center"/>
              <w:rPr>
                <w:rFonts w:ascii="Calibri" w:hAnsi="Calibri" w:cs="Calibri"/>
                <w:sz w:val="20"/>
              </w:rPr>
            </w:pPr>
          </w:p>
        </w:tc>
        <w:tc>
          <w:tcPr>
            <w:tcW w:w="1798" w:type="dxa"/>
            <w:shd w:val="clear" w:color="auto" w:fill="AEAAAA" w:themeFill="background2" w:themeFillShade="BF"/>
          </w:tcPr>
          <w:p w:rsidR="00463FA5" w:rsidRPr="00005396" w:rsidRDefault="00463FA5" w:rsidP="00572F49">
            <w:pPr>
              <w:jc w:val="center"/>
              <w:rPr>
                <w:rFonts w:ascii="Calibri" w:hAnsi="Calibri" w:cs="Calibri"/>
                <w:sz w:val="20"/>
              </w:rPr>
            </w:pPr>
          </w:p>
        </w:tc>
        <w:tc>
          <w:tcPr>
            <w:tcW w:w="1799" w:type="dxa"/>
            <w:shd w:val="clear" w:color="auto" w:fill="AEAAAA" w:themeFill="background2" w:themeFillShade="BF"/>
          </w:tcPr>
          <w:p w:rsidR="00463FA5" w:rsidRPr="00005396" w:rsidRDefault="00463FA5" w:rsidP="00572F49">
            <w:pPr>
              <w:jc w:val="center"/>
              <w:rPr>
                <w:rFonts w:ascii="Calibri" w:hAnsi="Calibri" w:cs="Calibri"/>
                <w:sz w:val="20"/>
              </w:rPr>
            </w:pPr>
          </w:p>
        </w:tc>
        <w:tc>
          <w:tcPr>
            <w:tcW w:w="1799" w:type="dxa"/>
            <w:shd w:val="clear" w:color="auto" w:fill="AEAAAA" w:themeFill="background2" w:themeFillShade="BF"/>
          </w:tcPr>
          <w:p w:rsidR="00463FA5" w:rsidRPr="00005396" w:rsidRDefault="00463FA5" w:rsidP="00572F49">
            <w:pPr>
              <w:jc w:val="center"/>
              <w:rPr>
                <w:rFonts w:ascii="Calibri" w:hAnsi="Calibri" w:cs="Calibri"/>
                <w:sz w:val="20"/>
              </w:rPr>
            </w:pPr>
          </w:p>
        </w:tc>
      </w:tr>
      <w:tr w:rsidR="00463FA5" w:rsidTr="005C673C">
        <w:tc>
          <w:tcPr>
            <w:tcW w:w="10790" w:type="dxa"/>
            <w:gridSpan w:val="6"/>
            <w:shd w:val="clear" w:color="auto" w:fill="FFFF99"/>
          </w:tcPr>
          <w:p w:rsidR="00463FA5" w:rsidRPr="00005396" w:rsidRDefault="00463FA5" w:rsidP="00572F49">
            <w:pPr>
              <w:jc w:val="center"/>
              <w:rPr>
                <w:rFonts w:ascii="Calibri" w:hAnsi="Calibri" w:cs="Calibri"/>
                <w:sz w:val="20"/>
              </w:rPr>
            </w:pPr>
          </w:p>
        </w:tc>
      </w:tr>
      <w:tr w:rsidR="00463FA5" w:rsidTr="00F2506A">
        <w:tc>
          <w:tcPr>
            <w:tcW w:w="1798" w:type="dxa"/>
            <w:vMerge w:val="restart"/>
            <w:shd w:val="clear" w:color="auto" w:fill="AEAAAA" w:themeFill="background2" w:themeFillShade="BF"/>
            <w:vAlign w:val="center"/>
          </w:tcPr>
          <w:p w:rsidR="00463FA5" w:rsidRPr="00005396" w:rsidRDefault="00463FA5" w:rsidP="00572F49">
            <w:pPr>
              <w:jc w:val="center"/>
              <w:rPr>
                <w:rFonts w:ascii="Calibri" w:hAnsi="Calibri" w:cs="Calibri"/>
                <w:sz w:val="20"/>
              </w:rPr>
            </w:pPr>
            <w:r>
              <w:rPr>
                <w:rFonts w:ascii="Calibri" w:hAnsi="Calibri" w:cs="Calibri"/>
                <w:sz w:val="20"/>
              </w:rPr>
              <w:t>2018-19</w:t>
            </w:r>
          </w:p>
        </w:tc>
        <w:tc>
          <w:tcPr>
            <w:tcW w:w="1798" w:type="dxa"/>
            <w:shd w:val="clear" w:color="auto" w:fill="AEAAAA" w:themeFill="background2" w:themeFillShade="BF"/>
          </w:tcPr>
          <w:p w:rsidR="00463FA5" w:rsidRPr="00005396" w:rsidRDefault="00463FA5" w:rsidP="00572F49">
            <w:pPr>
              <w:jc w:val="center"/>
              <w:rPr>
                <w:rFonts w:ascii="Calibri" w:hAnsi="Calibri" w:cs="Calibri"/>
                <w:sz w:val="20"/>
              </w:rPr>
            </w:pPr>
          </w:p>
        </w:tc>
        <w:tc>
          <w:tcPr>
            <w:tcW w:w="1798" w:type="dxa"/>
            <w:shd w:val="clear" w:color="auto" w:fill="AEAAAA" w:themeFill="background2" w:themeFillShade="BF"/>
          </w:tcPr>
          <w:p w:rsidR="00463FA5" w:rsidRPr="00005396" w:rsidRDefault="00463FA5" w:rsidP="00572F49">
            <w:pPr>
              <w:jc w:val="center"/>
              <w:rPr>
                <w:rFonts w:ascii="Calibri" w:hAnsi="Calibri" w:cs="Calibri"/>
                <w:sz w:val="20"/>
              </w:rPr>
            </w:pPr>
          </w:p>
        </w:tc>
        <w:tc>
          <w:tcPr>
            <w:tcW w:w="1798" w:type="dxa"/>
            <w:shd w:val="clear" w:color="auto" w:fill="AEAAAA" w:themeFill="background2" w:themeFillShade="BF"/>
          </w:tcPr>
          <w:p w:rsidR="00463FA5" w:rsidRPr="00005396" w:rsidRDefault="00463FA5" w:rsidP="00572F49">
            <w:pPr>
              <w:jc w:val="center"/>
              <w:rPr>
                <w:rFonts w:ascii="Calibri" w:hAnsi="Calibri" w:cs="Calibri"/>
                <w:sz w:val="20"/>
              </w:rPr>
            </w:pPr>
          </w:p>
        </w:tc>
        <w:tc>
          <w:tcPr>
            <w:tcW w:w="1799" w:type="dxa"/>
            <w:shd w:val="clear" w:color="auto" w:fill="AEAAAA" w:themeFill="background2" w:themeFillShade="BF"/>
          </w:tcPr>
          <w:p w:rsidR="00463FA5" w:rsidRPr="00005396" w:rsidRDefault="00463FA5" w:rsidP="00572F49">
            <w:pPr>
              <w:jc w:val="center"/>
              <w:rPr>
                <w:rFonts w:ascii="Calibri" w:hAnsi="Calibri" w:cs="Calibri"/>
                <w:sz w:val="20"/>
              </w:rPr>
            </w:pPr>
          </w:p>
        </w:tc>
        <w:tc>
          <w:tcPr>
            <w:tcW w:w="1799" w:type="dxa"/>
            <w:shd w:val="clear" w:color="auto" w:fill="AEAAAA" w:themeFill="background2" w:themeFillShade="BF"/>
          </w:tcPr>
          <w:p w:rsidR="00463FA5" w:rsidRPr="00005396" w:rsidRDefault="00463FA5" w:rsidP="00572F49">
            <w:pPr>
              <w:jc w:val="center"/>
              <w:rPr>
                <w:rFonts w:ascii="Calibri" w:hAnsi="Calibri" w:cs="Calibri"/>
                <w:sz w:val="20"/>
              </w:rPr>
            </w:pPr>
          </w:p>
        </w:tc>
      </w:tr>
      <w:tr w:rsidR="00463FA5" w:rsidTr="00F2506A">
        <w:tc>
          <w:tcPr>
            <w:tcW w:w="1798" w:type="dxa"/>
            <w:vMerge/>
            <w:shd w:val="clear" w:color="auto" w:fill="AEAAAA" w:themeFill="background2" w:themeFillShade="BF"/>
          </w:tcPr>
          <w:p w:rsidR="00463FA5" w:rsidRPr="00005396" w:rsidRDefault="00463FA5" w:rsidP="00572F49">
            <w:pPr>
              <w:jc w:val="center"/>
              <w:rPr>
                <w:rFonts w:ascii="Calibri" w:hAnsi="Calibri" w:cs="Calibri"/>
                <w:sz w:val="20"/>
              </w:rPr>
            </w:pPr>
          </w:p>
        </w:tc>
        <w:tc>
          <w:tcPr>
            <w:tcW w:w="1798" w:type="dxa"/>
            <w:shd w:val="clear" w:color="auto" w:fill="AEAAAA" w:themeFill="background2" w:themeFillShade="BF"/>
          </w:tcPr>
          <w:p w:rsidR="00463FA5" w:rsidRPr="00005396" w:rsidRDefault="00463FA5" w:rsidP="00572F49">
            <w:pPr>
              <w:jc w:val="center"/>
              <w:rPr>
                <w:rFonts w:ascii="Calibri" w:hAnsi="Calibri" w:cs="Calibri"/>
                <w:sz w:val="20"/>
              </w:rPr>
            </w:pPr>
          </w:p>
        </w:tc>
        <w:tc>
          <w:tcPr>
            <w:tcW w:w="1798" w:type="dxa"/>
            <w:shd w:val="clear" w:color="auto" w:fill="AEAAAA" w:themeFill="background2" w:themeFillShade="BF"/>
          </w:tcPr>
          <w:p w:rsidR="00463FA5" w:rsidRPr="00005396" w:rsidRDefault="00463FA5" w:rsidP="00572F49">
            <w:pPr>
              <w:jc w:val="center"/>
              <w:rPr>
                <w:rFonts w:ascii="Calibri" w:hAnsi="Calibri" w:cs="Calibri"/>
                <w:sz w:val="20"/>
              </w:rPr>
            </w:pPr>
          </w:p>
        </w:tc>
        <w:tc>
          <w:tcPr>
            <w:tcW w:w="1798" w:type="dxa"/>
            <w:shd w:val="clear" w:color="auto" w:fill="AEAAAA" w:themeFill="background2" w:themeFillShade="BF"/>
          </w:tcPr>
          <w:p w:rsidR="00463FA5" w:rsidRPr="00005396" w:rsidRDefault="00463FA5" w:rsidP="00572F49">
            <w:pPr>
              <w:jc w:val="center"/>
              <w:rPr>
                <w:rFonts w:ascii="Calibri" w:hAnsi="Calibri" w:cs="Calibri"/>
                <w:sz w:val="20"/>
              </w:rPr>
            </w:pPr>
          </w:p>
        </w:tc>
        <w:tc>
          <w:tcPr>
            <w:tcW w:w="1799" w:type="dxa"/>
            <w:shd w:val="clear" w:color="auto" w:fill="AEAAAA" w:themeFill="background2" w:themeFillShade="BF"/>
          </w:tcPr>
          <w:p w:rsidR="00463FA5" w:rsidRPr="00005396" w:rsidRDefault="00463FA5" w:rsidP="00572F49">
            <w:pPr>
              <w:jc w:val="center"/>
              <w:rPr>
                <w:rFonts w:ascii="Calibri" w:hAnsi="Calibri" w:cs="Calibri"/>
                <w:sz w:val="20"/>
              </w:rPr>
            </w:pPr>
          </w:p>
        </w:tc>
        <w:tc>
          <w:tcPr>
            <w:tcW w:w="1799" w:type="dxa"/>
            <w:shd w:val="clear" w:color="auto" w:fill="AEAAAA" w:themeFill="background2" w:themeFillShade="BF"/>
          </w:tcPr>
          <w:p w:rsidR="00463FA5" w:rsidRPr="00005396" w:rsidRDefault="00463FA5" w:rsidP="00572F49">
            <w:pPr>
              <w:jc w:val="center"/>
              <w:rPr>
                <w:rFonts w:ascii="Calibri" w:hAnsi="Calibri" w:cs="Calibri"/>
                <w:sz w:val="20"/>
              </w:rPr>
            </w:pPr>
          </w:p>
        </w:tc>
      </w:tr>
      <w:tr w:rsidR="00463FA5" w:rsidTr="00F2506A">
        <w:tc>
          <w:tcPr>
            <w:tcW w:w="1798" w:type="dxa"/>
            <w:vMerge/>
            <w:shd w:val="clear" w:color="auto" w:fill="AEAAAA" w:themeFill="background2" w:themeFillShade="BF"/>
          </w:tcPr>
          <w:p w:rsidR="00463FA5" w:rsidRPr="00005396" w:rsidRDefault="00463FA5" w:rsidP="00572F49">
            <w:pPr>
              <w:jc w:val="center"/>
              <w:rPr>
                <w:rFonts w:ascii="Calibri" w:hAnsi="Calibri" w:cs="Calibri"/>
                <w:sz w:val="20"/>
              </w:rPr>
            </w:pPr>
          </w:p>
        </w:tc>
        <w:tc>
          <w:tcPr>
            <w:tcW w:w="1798" w:type="dxa"/>
            <w:shd w:val="clear" w:color="auto" w:fill="AEAAAA" w:themeFill="background2" w:themeFillShade="BF"/>
          </w:tcPr>
          <w:p w:rsidR="00463FA5" w:rsidRPr="00005396" w:rsidRDefault="00463FA5" w:rsidP="00572F49">
            <w:pPr>
              <w:jc w:val="center"/>
              <w:rPr>
                <w:rFonts w:ascii="Calibri" w:hAnsi="Calibri" w:cs="Calibri"/>
                <w:sz w:val="20"/>
              </w:rPr>
            </w:pPr>
          </w:p>
        </w:tc>
        <w:tc>
          <w:tcPr>
            <w:tcW w:w="1798" w:type="dxa"/>
            <w:shd w:val="clear" w:color="auto" w:fill="AEAAAA" w:themeFill="background2" w:themeFillShade="BF"/>
          </w:tcPr>
          <w:p w:rsidR="00463FA5" w:rsidRPr="00005396" w:rsidRDefault="00463FA5" w:rsidP="00572F49">
            <w:pPr>
              <w:jc w:val="center"/>
              <w:rPr>
                <w:rFonts w:ascii="Calibri" w:hAnsi="Calibri" w:cs="Calibri"/>
                <w:sz w:val="20"/>
              </w:rPr>
            </w:pPr>
          </w:p>
        </w:tc>
        <w:tc>
          <w:tcPr>
            <w:tcW w:w="1798" w:type="dxa"/>
            <w:shd w:val="clear" w:color="auto" w:fill="AEAAAA" w:themeFill="background2" w:themeFillShade="BF"/>
          </w:tcPr>
          <w:p w:rsidR="00463FA5" w:rsidRPr="00005396" w:rsidRDefault="00463FA5" w:rsidP="00572F49">
            <w:pPr>
              <w:jc w:val="center"/>
              <w:rPr>
                <w:rFonts w:ascii="Calibri" w:hAnsi="Calibri" w:cs="Calibri"/>
                <w:sz w:val="20"/>
              </w:rPr>
            </w:pPr>
          </w:p>
        </w:tc>
        <w:tc>
          <w:tcPr>
            <w:tcW w:w="1799" w:type="dxa"/>
            <w:shd w:val="clear" w:color="auto" w:fill="AEAAAA" w:themeFill="background2" w:themeFillShade="BF"/>
          </w:tcPr>
          <w:p w:rsidR="00463FA5" w:rsidRPr="00005396" w:rsidRDefault="00463FA5" w:rsidP="00572F49">
            <w:pPr>
              <w:jc w:val="center"/>
              <w:rPr>
                <w:rFonts w:ascii="Calibri" w:hAnsi="Calibri" w:cs="Calibri"/>
                <w:sz w:val="20"/>
              </w:rPr>
            </w:pPr>
          </w:p>
        </w:tc>
        <w:tc>
          <w:tcPr>
            <w:tcW w:w="1799" w:type="dxa"/>
            <w:shd w:val="clear" w:color="auto" w:fill="AEAAAA" w:themeFill="background2" w:themeFillShade="BF"/>
          </w:tcPr>
          <w:p w:rsidR="00463FA5" w:rsidRPr="00005396" w:rsidRDefault="00463FA5" w:rsidP="00572F49">
            <w:pPr>
              <w:jc w:val="center"/>
              <w:rPr>
                <w:rFonts w:ascii="Calibri" w:hAnsi="Calibri" w:cs="Calibri"/>
                <w:sz w:val="20"/>
              </w:rPr>
            </w:pPr>
          </w:p>
        </w:tc>
      </w:tr>
      <w:tr w:rsidR="00463FA5" w:rsidTr="00F2506A">
        <w:tc>
          <w:tcPr>
            <w:tcW w:w="1798" w:type="dxa"/>
            <w:vMerge/>
            <w:shd w:val="clear" w:color="auto" w:fill="AEAAAA" w:themeFill="background2" w:themeFillShade="BF"/>
          </w:tcPr>
          <w:p w:rsidR="00463FA5" w:rsidRPr="00005396" w:rsidRDefault="00463FA5" w:rsidP="00572F49">
            <w:pPr>
              <w:jc w:val="center"/>
              <w:rPr>
                <w:rFonts w:ascii="Calibri" w:hAnsi="Calibri" w:cs="Calibri"/>
                <w:sz w:val="20"/>
              </w:rPr>
            </w:pPr>
          </w:p>
        </w:tc>
        <w:tc>
          <w:tcPr>
            <w:tcW w:w="1798" w:type="dxa"/>
            <w:shd w:val="clear" w:color="auto" w:fill="AEAAAA" w:themeFill="background2" w:themeFillShade="BF"/>
          </w:tcPr>
          <w:p w:rsidR="00463FA5" w:rsidRPr="00005396" w:rsidRDefault="00463FA5" w:rsidP="00572F49">
            <w:pPr>
              <w:jc w:val="center"/>
              <w:rPr>
                <w:rFonts w:ascii="Calibri" w:hAnsi="Calibri" w:cs="Calibri"/>
                <w:sz w:val="20"/>
              </w:rPr>
            </w:pPr>
          </w:p>
        </w:tc>
        <w:tc>
          <w:tcPr>
            <w:tcW w:w="1798" w:type="dxa"/>
            <w:shd w:val="clear" w:color="auto" w:fill="AEAAAA" w:themeFill="background2" w:themeFillShade="BF"/>
          </w:tcPr>
          <w:p w:rsidR="00463FA5" w:rsidRPr="00005396" w:rsidRDefault="00463FA5" w:rsidP="00572F49">
            <w:pPr>
              <w:jc w:val="center"/>
              <w:rPr>
                <w:rFonts w:ascii="Calibri" w:hAnsi="Calibri" w:cs="Calibri"/>
                <w:sz w:val="20"/>
              </w:rPr>
            </w:pPr>
          </w:p>
        </w:tc>
        <w:tc>
          <w:tcPr>
            <w:tcW w:w="1798" w:type="dxa"/>
            <w:shd w:val="clear" w:color="auto" w:fill="AEAAAA" w:themeFill="background2" w:themeFillShade="BF"/>
          </w:tcPr>
          <w:p w:rsidR="00463FA5" w:rsidRPr="00005396" w:rsidRDefault="00463FA5" w:rsidP="00572F49">
            <w:pPr>
              <w:jc w:val="center"/>
              <w:rPr>
                <w:rFonts w:ascii="Calibri" w:hAnsi="Calibri" w:cs="Calibri"/>
                <w:sz w:val="20"/>
              </w:rPr>
            </w:pPr>
          </w:p>
        </w:tc>
        <w:tc>
          <w:tcPr>
            <w:tcW w:w="1799" w:type="dxa"/>
            <w:shd w:val="clear" w:color="auto" w:fill="AEAAAA" w:themeFill="background2" w:themeFillShade="BF"/>
          </w:tcPr>
          <w:p w:rsidR="00463FA5" w:rsidRPr="00005396" w:rsidRDefault="00463FA5" w:rsidP="00572F49">
            <w:pPr>
              <w:jc w:val="center"/>
              <w:rPr>
                <w:rFonts w:ascii="Calibri" w:hAnsi="Calibri" w:cs="Calibri"/>
                <w:sz w:val="20"/>
              </w:rPr>
            </w:pPr>
          </w:p>
        </w:tc>
        <w:tc>
          <w:tcPr>
            <w:tcW w:w="1799" w:type="dxa"/>
            <w:shd w:val="clear" w:color="auto" w:fill="AEAAAA" w:themeFill="background2" w:themeFillShade="BF"/>
          </w:tcPr>
          <w:p w:rsidR="00463FA5" w:rsidRPr="00005396" w:rsidRDefault="00463FA5" w:rsidP="00572F49">
            <w:pPr>
              <w:jc w:val="center"/>
              <w:rPr>
                <w:rFonts w:ascii="Calibri" w:hAnsi="Calibri" w:cs="Calibri"/>
                <w:sz w:val="20"/>
              </w:rPr>
            </w:pPr>
          </w:p>
        </w:tc>
      </w:tr>
    </w:tbl>
    <w:p w:rsidR="00463FA5" w:rsidRDefault="00463FA5" w:rsidP="00AE1771">
      <w:pPr>
        <w:jc w:val="center"/>
        <w:rPr>
          <w:rFonts w:ascii="Calibri" w:hAnsi="Calibri" w:cs="Calibri"/>
          <w:b/>
          <w:sz w:val="24"/>
        </w:rPr>
      </w:pPr>
    </w:p>
    <w:tbl>
      <w:tblPr>
        <w:tblStyle w:val="TableGrid"/>
        <w:tblW w:w="0" w:type="auto"/>
        <w:tblLook w:val="04A0" w:firstRow="1" w:lastRow="0" w:firstColumn="1" w:lastColumn="0" w:noHBand="0" w:noVBand="1"/>
      </w:tblPr>
      <w:tblGrid>
        <w:gridCol w:w="3596"/>
        <w:gridCol w:w="3597"/>
        <w:gridCol w:w="3597"/>
      </w:tblGrid>
      <w:tr w:rsidR="00463FA5" w:rsidTr="005C673C">
        <w:tc>
          <w:tcPr>
            <w:tcW w:w="10790" w:type="dxa"/>
            <w:gridSpan w:val="3"/>
            <w:shd w:val="clear" w:color="auto" w:fill="000099"/>
          </w:tcPr>
          <w:p w:rsidR="00463FA5" w:rsidRPr="00463FA5" w:rsidRDefault="00463FA5" w:rsidP="00AE1771">
            <w:pPr>
              <w:jc w:val="center"/>
              <w:rPr>
                <w:rFonts w:ascii="Calibri" w:hAnsi="Calibri" w:cs="Calibri"/>
                <w:b/>
                <w:color w:val="FFFFFF" w:themeColor="background1"/>
                <w:sz w:val="20"/>
              </w:rPr>
            </w:pPr>
            <w:r>
              <w:rPr>
                <w:rFonts w:ascii="Calibri" w:hAnsi="Calibri" w:cs="Calibri"/>
                <w:b/>
                <w:color w:val="FFFFFF" w:themeColor="background1"/>
                <w:sz w:val="20"/>
              </w:rPr>
              <w:t>REPORT CARDS - % OF STUDENTS WITH 3 OR MORE Fs</w:t>
            </w:r>
          </w:p>
        </w:tc>
      </w:tr>
      <w:tr w:rsidR="00463FA5" w:rsidTr="005C673C">
        <w:tc>
          <w:tcPr>
            <w:tcW w:w="3596" w:type="dxa"/>
            <w:shd w:val="clear" w:color="auto" w:fill="9CC2E5" w:themeFill="accent1" w:themeFillTint="99"/>
          </w:tcPr>
          <w:p w:rsidR="00463FA5" w:rsidRPr="00327427" w:rsidRDefault="00463FA5" w:rsidP="00AE1771">
            <w:pPr>
              <w:jc w:val="center"/>
              <w:rPr>
                <w:rFonts w:ascii="Calibri" w:hAnsi="Calibri" w:cs="Calibri"/>
                <w:b/>
                <w:sz w:val="20"/>
              </w:rPr>
            </w:pPr>
            <w:r w:rsidRPr="00327427">
              <w:rPr>
                <w:rFonts w:ascii="Calibri" w:hAnsi="Calibri" w:cs="Calibri"/>
                <w:b/>
                <w:sz w:val="20"/>
              </w:rPr>
              <w:t>Year</w:t>
            </w:r>
          </w:p>
        </w:tc>
        <w:tc>
          <w:tcPr>
            <w:tcW w:w="3597" w:type="dxa"/>
            <w:shd w:val="clear" w:color="auto" w:fill="9CC2E5" w:themeFill="accent1" w:themeFillTint="99"/>
          </w:tcPr>
          <w:p w:rsidR="00463FA5" w:rsidRPr="00327427" w:rsidRDefault="00463FA5" w:rsidP="00AE1771">
            <w:pPr>
              <w:jc w:val="center"/>
              <w:rPr>
                <w:rFonts w:ascii="Calibri" w:hAnsi="Calibri" w:cs="Calibri"/>
                <w:b/>
                <w:sz w:val="20"/>
              </w:rPr>
            </w:pPr>
            <w:r w:rsidRPr="00327427">
              <w:rPr>
                <w:rFonts w:ascii="Calibri" w:hAnsi="Calibri" w:cs="Calibri"/>
                <w:b/>
                <w:sz w:val="20"/>
              </w:rPr>
              <w:t>Grade Level</w:t>
            </w:r>
          </w:p>
        </w:tc>
        <w:tc>
          <w:tcPr>
            <w:tcW w:w="3597" w:type="dxa"/>
            <w:shd w:val="clear" w:color="auto" w:fill="9CC2E5" w:themeFill="accent1" w:themeFillTint="99"/>
          </w:tcPr>
          <w:p w:rsidR="00463FA5" w:rsidRPr="00327427" w:rsidRDefault="00463FA5" w:rsidP="00AE1771">
            <w:pPr>
              <w:jc w:val="center"/>
              <w:rPr>
                <w:rFonts w:ascii="Calibri" w:hAnsi="Calibri" w:cs="Calibri"/>
                <w:b/>
                <w:sz w:val="20"/>
              </w:rPr>
            </w:pPr>
            <w:r w:rsidRPr="00327427">
              <w:rPr>
                <w:rFonts w:ascii="Calibri" w:hAnsi="Calibri" w:cs="Calibri"/>
                <w:b/>
                <w:sz w:val="20"/>
              </w:rPr>
              <w:t>% of Students with 3 or More Fs</w:t>
            </w:r>
          </w:p>
        </w:tc>
      </w:tr>
      <w:tr w:rsidR="00463FA5" w:rsidTr="00463FA5">
        <w:tc>
          <w:tcPr>
            <w:tcW w:w="3596" w:type="dxa"/>
            <w:vMerge w:val="restart"/>
            <w:vAlign w:val="center"/>
          </w:tcPr>
          <w:p w:rsidR="00327427" w:rsidRDefault="00463FA5" w:rsidP="00AE1771">
            <w:pPr>
              <w:jc w:val="center"/>
              <w:rPr>
                <w:rFonts w:ascii="Calibri" w:hAnsi="Calibri" w:cs="Calibri"/>
                <w:sz w:val="20"/>
              </w:rPr>
            </w:pPr>
            <w:r w:rsidRPr="009F5724">
              <w:rPr>
                <w:rFonts w:ascii="Calibri" w:hAnsi="Calibri" w:cs="Calibri"/>
                <w:b/>
                <w:sz w:val="20"/>
              </w:rPr>
              <w:t>2020-21</w:t>
            </w:r>
          </w:p>
          <w:p w:rsidR="00463FA5" w:rsidRPr="00463FA5" w:rsidRDefault="00463FA5" w:rsidP="00AE1771">
            <w:pPr>
              <w:jc w:val="center"/>
              <w:rPr>
                <w:rFonts w:ascii="Calibri" w:hAnsi="Calibri" w:cs="Calibri"/>
                <w:sz w:val="20"/>
              </w:rPr>
            </w:pPr>
            <w:r>
              <w:rPr>
                <w:rFonts w:ascii="Calibri" w:hAnsi="Calibri" w:cs="Calibri"/>
                <w:sz w:val="20"/>
              </w:rPr>
              <w:t>(as of 3/11/21)</w:t>
            </w:r>
          </w:p>
        </w:tc>
        <w:tc>
          <w:tcPr>
            <w:tcW w:w="3597" w:type="dxa"/>
          </w:tcPr>
          <w:p w:rsidR="00463FA5" w:rsidRPr="00327427" w:rsidRDefault="001A2062" w:rsidP="00AE1771">
            <w:pPr>
              <w:jc w:val="center"/>
              <w:rPr>
                <w:rFonts w:ascii="Calibri" w:hAnsi="Calibri" w:cs="Calibri"/>
                <w:b/>
                <w:sz w:val="20"/>
              </w:rPr>
            </w:pPr>
            <w:r w:rsidRPr="00327427">
              <w:rPr>
                <w:rFonts w:ascii="Calibri" w:hAnsi="Calibri" w:cs="Calibri"/>
                <w:b/>
                <w:sz w:val="20"/>
              </w:rPr>
              <w:t>9</w:t>
            </w:r>
          </w:p>
        </w:tc>
        <w:tc>
          <w:tcPr>
            <w:tcW w:w="3597" w:type="dxa"/>
          </w:tcPr>
          <w:p w:rsidR="00463FA5" w:rsidRPr="00463FA5" w:rsidRDefault="002116C5" w:rsidP="00AE1771">
            <w:pPr>
              <w:jc w:val="center"/>
              <w:rPr>
                <w:rFonts w:ascii="Calibri" w:hAnsi="Calibri" w:cs="Calibri"/>
                <w:sz w:val="20"/>
              </w:rPr>
            </w:pPr>
            <w:r>
              <w:rPr>
                <w:rFonts w:ascii="Calibri" w:hAnsi="Calibri" w:cs="Calibri"/>
                <w:sz w:val="20"/>
              </w:rPr>
              <w:t>47</w:t>
            </w:r>
            <w:r w:rsidR="001A2062">
              <w:rPr>
                <w:rFonts w:ascii="Calibri" w:hAnsi="Calibri" w:cs="Calibri"/>
                <w:sz w:val="20"/>
              </w:rPr>
              <w:t>%</w:t>
            </w:r>
          </w:p>
        </w:tc>
      </w:tr>
      <w:tr w:rsidR="00463FA5" w:rsidTr="00463FA5">
        <w:tc>
          <w:tcPr>
            <w:tcW w:w="3596" w:type="dxa"/>
            <w:vMerge/>
          </w:tcPr>
          <w:p w:rsidR="00463FA5" w:rsidRDefault="00463FA5" w:rsidP="00AE1771">
            <w:pPr>
              <w:jc w:val="center"/>
              <w:rPr>
                <w:rFonts w:ascii="Calibri" w:hAnsi="Calibri" w:cs="Calibri"/>
                <w:sz w:val="20"/>
              </w:rPr>
            </w:pPr>
          </w:p>
        </w:tc>
        <w:tc>
          <w:tcPr>
            <w:tcW w:w="3597" w:type="dxa"/>
          </w:tcPr>
          <w:p w:rsidR="00463FA5" w:rsidRPr="00327427" w:rsidRDefault="001A2062" w:rsidP="00AE1771">
            <w:pPr>
              <w:jc w:val="center"/>
              <w:rPr>
                <w:rFonts w:ascii="Calibri" w:hAnsi="Calibri" w:cs="Calibri"/>
                <w:b/>
                <w:sz w:val="20"/>
              </w:rPr>
            </w:pPr>
            <w:r w:rsidRPr="00327427">
              <w:rPr>
                <w:rFonts w:ascii="Calibri" w:hAnsi="Calibri" w:cs="Calibri"/>
                <w:b/>
                <w:sz w:val="20"/>
              </w:rPr>
              <w:t>10</w:t>
            </w:r>
          </w:p>
        </w:tc>
        <w:tc>
          <w:tcPr>
            <w:tcW w:w="3597" w:type="dxa"/>
          </w:tcPr>
          <w:p w:rsidR="00463FA5" w:rsidRPr="00463FA5" w:rsidRDefault="002116C5" w:rsidP="00AE1771">
            <w:pPr>
              <w:jc w:val="center"/>
              <w:rPr>
                <w:rFonts w:ascii="Calibri" w:hAnsi="Calibri" w:cs="Calibri"/>
                <w:sz w:val="20"/>
              </w:rPr>
            </w:pPr>
            <w:r>
              <w:rPr>
                <w:rFonts w:ascii="Calibri" w:hAnsi="Calibri" w:cs="Calibri"/>
                <w:sz w:val="20"/>
              </w:rPr>
              <w:t>37</w:t>
            </w:r>
            <w:r w:rsidR="001A2062">
              <w:rPr>
                <w:rFonts w:ascii="Calibri" w:hAnsi="Calibri" w:cs="Calibri"/>
                <w:sz w:val="20"/>
              </w:rPr>
              <w:t>%</w:t>
            </w:r>
          </w:p>
        </w:tc>
      </w:tr>
      <w:tr w:rsidR="00463FA5" w:rsidTr="00463FA5">
        <w:tc>
          <w:tcPr>
            <w:tcW w:w="3596" w:type="dxa"/>
            <w:vMerge/>
          </w:tcPr>
          <w:p w:rsidR="00463FA5" w:rsidRDefault="00463FA5" w:rsidP="00AE1771">
            <w:pPr>
              <w:jc w:val="center"/>
              <w:rPr>
                <w:rFonts w:ascii="Calibri" w:hAnsi="Calibri" w:cs="Calibri"/>
                <w:sz w:val="20"/>
              </w:rPr>
            </w:pPr>
          </w:p>
        </w:tc>
        <w:tc>
          <w:tcPr>
            <w:tcW w:w="3597" w:type="dxa"/>
          </w:tcPr>
          <w:p w:rsidR="00463FA5" w:rsidRPr="00327427" w:rsidRDefault="001A2062" w:rsidP="00AE1771">
            <w:pPr>
              <w:jc w:val="center"/>
              <w:rPr>
                <w:rFonts w:ascii="Calibri" w:hAnsi="Calibri" w:cs="Calibri"/>
                <w:b/>
                <w:sz w:val="20"/>
              </w:rPr>
            </w:pPr>
            <w:r w:rsidRPr="00327427">
              <w:rPr>
                <w:rFonts w:ascii="Calibri" w:hAnsi="Calibri" w:cs="Calibri"/>
                <w:b/>
                <w:sz w:val="20"/>
              </w:rPr>
              <w:t>11</w:t>
            </w:r>
          </w:p>
        </w:tc>
        <w:tc>
          <w:tcPr>
            <w:tcW w:w="3597" w:type="dxa"/>
          </w:tcPr>
          <w:p w:rsidR="00463FA5" w:rsidRPr="00463FA5" w:rsidRDefault="002116C5" w:rsidP="00AE1771">
            <w:pPr>
              <w:jc w:val="center"/>
              <w:rPr>
                <w:rFonts w:ascii="Calibri" w:hAnsi="Calibri" w:cs="Calibri"/>
                <w:sz w:val="20"/>
              </w:rPr>
            </w:pPr>
            <w:r>
              <w:rPr>
                <w:rFonts w:ascii="Calibri" w:hAnsi="Calibri" w:cs="Calibri"/>
                <w:sz w:val="20"/>
              </w:rPr>
              <w:t>41</w:t>
            </w:r>
            <w:r w:rsidR="001A2062">
              <w:rPr>
                <w:rFonts w:ascii="Calibri" w:hAnsi="Calibri" w:cs="Calibri"/>
                <w:sz w:val="20"/>
              </w:rPr>
              <w:t>%</w:t>
            </w:r>
          </w:p>
        </w:tc>
      </w:tr>
      <w:tr w:rsidR="00463FA5" w:rsidTr="00463FA5">
        <w:tc>
          <w:tcPr>
            <w:tcW w:w="3596" w:type="dxa"/>
            <w:vMerge/>
          </w:tcPr>
          <w:p w:rsidR="00463FA5" w:rsidRDefault="00463FA5" w:rsidP="00AE1771">
            <w:pPr>
              <w:jc w:val="center"/>
              <w:rPr>
                <w:rFonts w:ascii="Calibri" w:hAnsi="Calibri" w:cs="Calibri"/>
                <w:sz w:val="20"/>
              </w:rPr>
            </w:pPr>
          </w:p>
        </w:tc>
        <w:tc>
          <w:tcPr>
            <w:tcW w:w="3597" w:type="dxa"/>
          </w:tcPr>
          <w:p w:rsidR="00463FA5" w:rsidRPr="00327427" w:rsidRDefault="001A2062" w:rsidP="00AE1771">
            <w:pPr>
              <w:jc w:val="center"/>
              <w:rPr>
                <w:rFonts w:ascii="Calibri" w:hAnsi="Calibri" w:cs="Calibri"/>
                <w:b/>
                <w:sz w:val="20"/>
              </w:rPr>
            </w:pPr>
            <w:r w:rsidRPr="00327427">
              <w:rPr>
                <w:rFonts w:ascii="Calibri" w:hAnsi="Calibri" w:cs="Calibri"/>
                <w:b/>
                <w:sz w:val="20"/>
              </w:rPr>
              <w:t>12</w:t>
            </w:r>
          </w:p>
        </w:tc>
        <w:tc>
          <w:tcPr>
            <w:tcW w:w="3597" w:type="dxa"/>
          </w:tcPr>
          <w:p w:rsidR="00463FA5" w:rsidRPr="00463FA5" w:rsidRDefault="002116C5" w:rsidP="00AE1771">
            <w:pPr>
              <w:jc w:val="center"/>
              <w:rPr>
                <w:rFonts w:ascii="Calibri" w:hAnsi="Calibri" w:cs="Calibri"/>
                <w:sz w:val="20"/>
              </w:rPr>
            </w:pPr>
            <w:r>
              <w:rPr>
                <w:rFonts w:ascii="Calibri" w:hAnsi="Calibri" w:cs="Calibri"/>
                <w:sz w:val="20"/>
              </w:rPr>
              <w:t>18</w:t>
            </w:r>
            <w:r w:rsidR="001A2062">
              <w:rPr>
                <w:rFonts w:ascii="Calibri" w:hAnsi="Calibri" w:cs="Calibri"/>
                <w:sz w:val="20"/>
              </w:rPr>
              <w:t>%</w:t>
            </w:r>
          </w:p>
        </w:tc>
      </w:tr>
      <w:tr w:rsidR="00463FA5" w:rsidTr="005C673C">
        <w:tc>
          <w:tcPr>
            <w:tcW w:w="10790" w:type="dxa"/>
            <w:gridSpan w:val="3"/>
            <w:shd w:val="clear" w:color="auto" w:fill="FFFF99"/>
          </w:tcPr>
          <w:p w:rsidR="00463FA5" w:rsidRPr="00463FA5" w:rsidRDefault="00463FA5" w:rsidP="00AE1771">
            <w:pPr>
              <w:jc w:val="center"/>
              <w:rPr>
                <w:rFonts w:ascii="Calibri" w:hAnsi="Calibri" w:cs="Calibri"/>
                <w:sz w:val="20"/>
              </w:rPr>
            </w:pPr>
          </w:p>
        </w:tc>
      </w:tr>
      <w:tr w:rsidR="00463FA5" w:rsidTr="007A4B11">
        <w:tc>
          <w:tcPr>
            <w:tcW w:w="3596" w:type="dxa"/>
            <w:vMerge w:val="restart"/>
            <w:shd w:val="clear" w:color="auto" w:fill="AEAAAA" w:themeFill="background2" w:themeFillShade="BF"/>
            <w:vAlign w:val="center"/>
          </w:tcPr>
          <w:p w:rsidR="00463FA5" w:rsidRPr="00463FA5" w:rsidRDefault="00463FA5" w:rsidP="00AE1771">
            <w:pPr>
              <w:jc w:val="center"/>
              <w:rPr>
                <w:rFonts w:ascii="Calibri" w:hAnsi="Calibri" w:cs="Calibri"/>
                <w:sz w:val="20"/>
              </w:rPr>
            </w:pPr>
            <w:r>
              <w:rPr>
                <w:rFonts w:ascii="Calibri" w:hAnsi="Calibri" w:cs="Calibri"/>
                <w:sz w:val="20"/>
              </w:rPr>
              <w:t>2019-20</w:t>
            </w:r>
          </w:p>
        </w:tc>
        <w:tc>
          <w:tcPr>
            <w:tcW w:w="3597" w:type="dxa"/>
            <w:shd w:val="clear" w:color="auto" w:fill="AEAAAA" w:themeFill="background2" w:themeFillShade="BF"/>
          </w:tcPr>
          <w:p w:rsidR="00463FA5" w:rsidRPr="00463FA5" w:rsidRDefault="00463FA5" w:rsidP="00AE1771">
            <w:pPr>
              <w:jc w:val="center"/>
              <w:rPr>
                <w:rFonts w:ascii="Calibri" w:hAnsi="Calibri" w:cs="Calibri"/>
                <w:sz w:val="20"/>
              </w:rPr>
            </w:pPr>
          </w:p>
        </w:tc>
        <w:tc>
          <w:tcPr>
            <w:tcW w:w="3597" w:type="dxa"/>
            <w:shd w:val="clear" w:color="auto" w:fill="AEAAAA" w:themeFill="background2" w:themeFillShade="BF"/>
          </w:tcPr>
          <w:p w:rsidR="00463FA5" w:rsidRPr="00463FA5" w:rsidRDefault="00463FA5" w:rsidP="00AE1771">
            <w:pPr>
              <w:jc w:val="center"/>
              <w:rPr>
                <w:rFonts w:ascii="Calibri" w:hAnsi="Calibri" w:cs="Calibri"/>
                <w:sz w:val="20"/>
              </w:rPr>
            </w:pPr>
          </w:p>
        </w:tc>
      </w:tr>
      <w:tr w:rsidR="00463FA5" w:rsidTr="007A4B11">
        <w:tc>
          <w:tcPr>
            <w:tcW w:w="3596" w:type="dxa"/>
            <w:vMerge/>
            <w:shd w:val="clear" w:color="auto" w:fill="AEAAAA" w:themeFill="background2" w:themeFillShade="BF"/>
          </w:tcPr>
          <w:p w:rsidR="00463FA5" w:rsidRDefault="00463FA5" w:rsidP="00AE1771">
            <w:pPr>
              <w:jc w:val="center"/>
              <w:rPr>
                <w:rFonts w:ascii="Calibri" w:hAnsi="Calibri" w:cs="Calibri"/>
                <w:sz w:val="20"/>
              </w:rPr>
            </w:pPr>
          </w:p>
        </w:tc>
        <w:tc>
          <w:tcPr>
            <w:tcW w:w="3597" w:type="dxa"/>
            <w:shd w:val="clear" w:color="auto" w:fill="AEAAAA" w:themeFill="background2" w:themeFillShade="BF"/>
          </w:tcPr>
          <w:p w:rsidR="00463FA5" w:rsidRPr="00463FA5" w:rsidRDefault="00463FA5" w:rsidP="00AE1771">
            <w:pPr>
              <w:jc w:val="center"/>
              <w:rPr>
                <w:rFonts w:ascii="Calibri" w:hAnsi="Calibri" w:cs="Calibri"/>
                <w:sz w:val="20"/>
              </w:rPr>
            </w:pPr>
          </w:p>
        </w:tc>
        <w:tc>
          <w:tcPr>
            <w:tcW w:w="3597" w:type="dxa"/>
            <w:shd w:val="clear" w:color="auto" w:fill="AEAAAA" w:themeFill="background2" w:themeFillShade="BF"/>
          </w:tcPr>
          <w:p w:rsidR="00463FA5" w:rsidRPr="00463FA5" w:rsidRDefault="00463FA5" w:rsidP="00AE1771">
            <w:pPr>
              <w:jc w:val="center"/>
              <w:rPr>
                <w:rFonts w:ascii="Calibri" w:hAnsi="Calibri" w:cs="Calibri"/>
                <w:sz w:val="20"/>
              </w:rPr>
            </w:pPr>
          </w:p>
        </w:tc>
      </w:tr>
      <w:tr w:rsidR="00463FA5" w:rsidTr="007A4B11">
        <w:tc>
          <w:tcPr>
            <w:tcW w:w="3596" w:type="dxa"/>
            <w:vMerge/>
            <w:shd w:val="clear" w:color="auto" w:fill="AEAAAA" w:themeFill="background2" w:themeFillShade="BF"/>
          </w:tcPr>
          <w:p w:rsidR="00463FA5" w:rsidRDefault="00463FA5" w:rsidP="00AE1771">
            <w:pPr>
              <w:jc w:val="center"/>
              <w:rPr>
                <w:rFonts w:ascii="Calibri" w:hAnsi="Calibri" w:cs="Calibri"/>
                <w:sz w:val="20"/>
              </w:rPr>
            </w:pPr>
          </w:p>
        </w:tc>
        <w:tc>
          <w:tcPr>
            <w:tcW w:w="3597" w:type="dxa"/>
            <w:shd w:val="clear" w:color="auto" w:fill="AEAAAA" w:themeFill="background2" w:themeFillShade="BF"/>
          </w:tcPr>
          <w:p w:rsidR="00463FA5" w:rsidRPr="00463FA5" w:rsidRDefault="00463FA5" w:rsidP="00AE1771">
            <w:pPr>
              <w:jc w:val="center"/>
              <w:rPr>
                <w:rFonts w:ascii="Calibri" w:hAnsi="Calibri" w:cs="Calibri"/>
                <w:sz w:val="20"/>
              </w:rPr>
            </w:pPr>
          </w:p>
        </w:tc>
        <w:tc>
          <w:tcPr>
            <w:tcW w:w="3597" w:type="dxa"/>
            <w:shd w:val="clear" w:color="auto" w:fill="AEAAAA" w:themeFill="background2" w:themeFillShade="BF"/>
          </w:tcPr>
          <w:p w:rsidR="00463FA5" w:rsidRPr="00463FA5" w:rsidRDefault="00463FA5" w:rsidP="00AE1771">
            <w:pPr>
              <w:jc w:val="center"/>
              <w:rPr>
                <w:rFonts w:ascii="Calibri" w:hAnsi="Calibri" w:cs="Calibri"/>
                <w:sz w:val="20"/>
              </w:rPr>
            </w:pPr>
          </w:p>
        </w:tc>
      </w:tr>
      <w:tr w:rsidR="00463FA5" w:rsidTr="007A4B11">
        <w:tc>
          <w:tcPr>
            <w:tcW w:w="3596" w:type="dxa"/>
            <w:vMerge/>
            <w:shd w:val="clear" w:color="auto" w:fill="AEAAAA" w:themeFill="background2" w:themeFillShade="BF"/>
          </w:tcPr>
          <w:p w:rsidR="00463FA5" w:rsidRDefault="00463FA5" w:rsidP="00AE1771">
            <w:pPr>
              <w:jc w:val="center"/>
              <w:rPr>
                <w:rFonts w:ascii="Calibri" w:hAnsi="Calibri" w:cs="Calibri"/>
                <w:sz w:val="20"/>
              </w:rPr>
            </w:pPr>
          </w:p>
        </w:tc>
        <w:tc>
          <w:tcPr>
            <w:tcW w:w="3597" w:type="dxa"/>
            <w:shd w:val="clear" w:color="auto" w:fill="AEAAAA" w:themeFill="background2" w:themeFillShade="BF"/>
          </w:tcPr>
          <w:p w:rsidR="00463FA5" w:rsidRPr="00463FA5" w:rsidRDefault="00463FA5" w:rsidP="00AE1771">
            <w:pPr>
              <w:jc w:val="center"/>
              <w:rPr>
                <w:rFonts w:ascii="Calibri" w:hAnsi="Calibri" w:cs="Calibri"/>
                <w:sz w:val="20"/>
              </w:rPr>
            </w:pPr>
          </w:p>
        </w:tc>
        <w:tc>
          <w:tcPr>
            <w:tcW w:w="3597" w:type="dxa"/>
            <w:shd w:val="clear" w:color="auto" w:fill="AEAAAA" w:themeFill="background2" w:themeFillShade="BF"/>
          </w:tcPr>
          <w:p w:rsidR="00463FA5" w:rsidRPr="00463FA5" w:rsidRDefault="00463FA5" w:rsidP="00AE1771">
            <w:pPr>
              <w:jc w:val="center"/>
              <w:rPr>
                <w:rFonts w:ascii="Calibri" w:hAnsi="Calibri" w:cs="Calibri"/>
                <w:sz w:val="20"/>
              </w:rPr>
            </w:pPr>
          </w:p>
        </w:tc>
      </w:tr>
      <w:tr w:rsidR="00463FA5" w:rsidTr="005C673C">
        <w:tc>
          <w:tcPr>
            <w:tcW w:w="10790" w:type="dxa"/>
            <w:gridSpan w:val="3"/>
            <w:shd w:val="clear" w:color="auto" w:fill="FFFF99"/>
          </w:tcPr>
          <w:p w:rsidR="00463FA5" w:rsidRPr="00463FA5" w:rsidRDefault="00463FA5" w:rsidP="00AE1771">
            <w:pPr>
              <w:jc w:val="center"/>
              <w:rPr>
                <w:rFonts w:ascii="Calibri" w:hAnsi="Calibri" w:cs="Calibri"/>
                <w:sz w:val="20"/>
              </w:rPr>
            </w:pPr>
          </w:p>
        </w:tc>
      </w:tr>
      <w:tr w:rsidR="00463FA5" w:rsidTr="007A4B11">
        <w:tc>
          <w:tcPr>
            <w:tcW w:w="3596" w:type="dxa"/>
            <w:vMerge w:val="restart"/>
            <w:shd w:val="clear" w:color="auto" w:fill="AEAAAA" w:themeFill="background2" w:themeFillShade="BF"/>
            <w:vAlign w:val="center"/>
          </w:tcPr>
          <w:p w:rsidR="00463FA5" w:rsidRPr="00463FA5" w:rsidRDefault="00463FA5" w:rsidP="00AE1771">
            <w:pPr>
              <w:jc w:val="center"/>
              <w:rPr>
                <w:rFonts w:ascii="Calibri" w:hAnsi="Calibri" w:cs="Calibri"/>
                <w:sz w:val="20"/>
              </w:rPr>
            </w:pPr>
            <w:r>
              <w:rPr>
                <w:rFonts w:ascii="Calibri" w:hAnsi="Calibri" w:cs="Calibri"/>
                <w:sz w:val="20"/>
              </w:rPr>
              <w:t>2018-19</w:t>
            </w:r>
          </w:p>
        </w:tc>
        <w:tc>
          <w:tcPr>
            <w:tcW w:w="3597" w:type="dxa"/>
            <w:shd w:val="clear" w:color="auto" w:fill="AEAAAA" w:themeFill="background2" w:themeFillShade="BF"/>
          </w:tcPr>
          <w:p w:rsidR="00463FA5" w:rsidRPr="00463FA5" w:rsidRDefault="00463FA5" w:rsidP="00AE1771">
            <w:pPr>
              <w:jc w:val="center"/>
              <w:rPr>
                <w:rFonts w:ascii="Calibri" w:hAnsi="Calibri" w:cs="Calibri"/>
                <w:sz w:val="20"/>
              </w:rPr>
            </w:pPr>
          </w:p>
        </w:tc>
        <w:tc>
          <w:tcPr>
            <w:tcW w:w="3597" w:type="dxa"/>
            <w:shd w:val="clear" w:color="auto" w:fill="AEAAAA" w:themeFill="background2" w:themeFillShade="BF"/>
          </w:tcPr>
          <w:p w:rsidR="00463FA5" w:rsidRPr="00463FA5" w:rsidRDefault="00463FA5" w:rsidP="00AE1771">
            <w:pPr>
              <w:jc w:val="center"/>
              <w:rPr>
                <w:rFonts w:ascii="Calibri" w:hAnsi="Calibri" w:cs="Calibri"/>
                <w:sz w:val="20"/>
              </w:rPr>
            </w:pPr>
          </w:p>
        </w:tc>
      </w:tr>
      <w:tr w:rsidR="00463FA5" w:rsidTr="007A4B11">
        <w:tc>
          <w:tcPr>
            <w:tcW w:w="3596" w:type="dxa"/>
            <w:vMerge/>
            <w:shd w:val="clear" w:color="auto" w:fill="AEAAAA" w:themeFill="background2" w:themeFillShade="BF"/>
          </w:tcPr>
          <w:p w:rsidR="00463FA5" w:rsidRDefault="00463FA5" w:rsidP="00AE1771">
            <w:pPr>
              <w:jc w:val="center"/>
              <w:rPr>
                <w:rFonts w:ascii="Calibri" w:hAnsi="Calibri" w:cs="Calibri"/>
                <w:sz w:val="20"/>
              </w:rPr>
            </w:pPr>
          </w:p>
        </w:tc>
        <w:tc>
          <w:tcPr>
            <w:tcW w:w="3597" w:type="dxa"/>
            <w:shd w:val="clear" w:color="auto" w:fill="AEAAAA" w:themeFill="background2" w:themeFillShade="BF"/>
          </w:tcPr>
          <w:p w:rsidR="00463FA5" w:rsidRPr="00463FA5" w:rsidRDefault="00463FA5" w:rsidP="00AE1771">
            <w:pPr>
              <w:jc w:val="center"/>
              <w:rPr>
                <w:rFonts w:ascii="Calibri" w:hAnsi="Calibri" w:cs="Calibri"/>
                <w:sz w:val="20"/>
              </w:rPr>
            </w:pPr>
          </w:p>
        </w:tc>
        <w:tc>
          <w:tcPr>
            <w:tcW w:w="3597" w:type="dxa"/>
            <w:shd w:val="clear" w:color="auto" w:fill="AEAAAA" w:themeFill="background2" w:themeFillShade="BF"/>
          </w:tcPr>
          <w:p w:rsidR="00463FA5" w:rsidRPr="00463FA5" w:rsidRDefault="00463FA5" w:rsidP="00AE1771">
            <w:pPr>
              <w:jc w:val="center"/>
              <w:rPr>
                <w:rFonts w:ascii="Calibri" w:hAnsi="Calibri" w:cs="Calibri"/>
                <w:sz w:val="20"/>
              </w:rPr>
            </w:pPr>
          </w:p>
        </w:tc>
      </w:tr>
      <w:tr w:rsidR="00463FA5" w:rsidTr="007A4B11">
        <w:tc>
          <w:tcPr>
            <w:tcW w:w="3596" w:type="dxa"/>
            <w:vMerge/>
            <w:shd w:val="clear" w:color="auto" w:fill="AEAAAA" w:themeFill="background2" w:themeFillShade="BF"/>
          </w:tcPr>
          <w:p w:rsidR="00463FA5" w:rsidRDefault="00463FA5" w:rsidP="00AE1771">
            <w:pPr>
              <w:jc w:val="center"/>
              <w:rPr>
                <w:rFonts w:ascii="Calibri" w:hAnsi="Calibri" w:cs="Calibri"/>
                <w:sz w:val="20"/>
              </w:rPr>
            </w:pPr>
          </w:p>
        </w:tc>
        <w:tc>
          <w:tcPr>
            <w:tcW w:w="3597" w:type="dxa"/>
            <w:shd w:val="clear" w:color="auto" w:fill="AEAAAA" w:themeFill="background2" w:themeFillShade="BF"/>
          </w:tcPr>
          <w:p w:rsidR="00463FA5" w:rsidRPr="00463FA5" w:rsidRDefault="00463FA5" w:rsidP="00AE1771">
            <w:pPr>
              <w:jc w:val="center"/>
              <w:rPr>
                <w:rFonts w:ascii="Calibri" w:hAnsi="Calibri" w:cs="Calibri"/>
                <w:sz w:val="20"/>
              </w:rPr>
            </w:pPr>
          </w:p>
        </w:tc>
        <w:tc>
          <w:tcPr>
            <w:tcW w:w="3597" w:type="dxa"/>
            <w:shd w:val="clear" w:color="auto" w:fill="AEAAAA" w:themeFill="background2" w:themeFillShade="BF"/>
          </w:tcPr>
          <w:p w:rsidR="00463FA5" w:rsidRPr="00463FA5" w:rsidRDefault="00463FA5" w:rsidP="00AE1771">
            <w:pPr>
              <w:jc w:val="center"/>
              <w:rPr>
                <w:rFonts w:ascii="Calibri" w:hAnsi="Calibri" w:cs="Calibri"/>
                <w:sz w:val="20"/>
              </w:rPr>
            </w:pPr>
          </w:p>
        </w:tc>
      </w:tr>
      <w:tr w:rsidR="00463FA5" w:rsidTr="007A4B11">
        <w:tc>
          <w:tcPr>
            <w:tcW w:w="3596" w:type="dxa"/>
            <w:vMerge/>
            <w:shd w:val="clear" w:color="auto" w:fill="AEAAAA" w:themeFill="background2" w:themeFillShade="BF"/>
          </w:tcPr>
          <w:p w:rsidR="00463FA5" w:rsidRDefault="00463FA5" w:rsidP="00AE1771">
            <w:pPr>
              <w:jc w:val="center"/>
              <w:rPr>
                <w:rFonts w:ascii="Calibri" w:hAnsi="Calibri" w:cs="Calibri"/>
                <w:sz w:val="20"/>
              </w:rPr>
            </w:pPr>
          </w:p>
        </w:tc>
        <w:tc>
          <w:tcPr>
            <w:tcW w:w="3597" w:type="dxa"/>
            <w:shd w:val="clear" w:color="auto" w:fill="AEAAAA" w:themeFill="background2" w:themeFillShade="BF"/>
          </w:tcPr>
          <w:p w:rsidR="00463FA5" w:rsidRPr="00463FA5" w:rsidRDefault="00463FA5" w:rsidP="00AE1771">
            <w:pPr>
              <w:jc w:val="center"/>
              <w:rPr>
                <w:rFonts w:ascii="Calibri" w:hAnsi="Calibri" w:cs="Calibri"/>
                <w:sz w:val="20"/>
              </w:rPr>
            </w:pPr>
          </w:p>
        </w:tc>
        <w:tc>
          <w:tcPr>
            <w:tcW w:w="3597" w:type="dxa"/>
            <w:shd w:val="clear" w:color="auto" w:fill="AEAAAA" w:themeFill="background2" w:themeFillShade="BF"/>
          </w:tcPr>
          <w:p w:rsidR="00463FA5" w:rsidRPr="00463FA5" w:rsidRDefault="00463FA5" w:rsidP="00AE1771">
            <w:pPr>
              <w:jc w:val="center"/>
              <w:rPr>
                <w:rFonts w:ascii="Calibri" w:hAnsi="Calibri" w:cs="Calibri"/>
                <w:sz w:val="20"/>
              </w:rPr>
            </w:pPr>
          </w:p>
        </w:tc>
      </w:tr>
    </w:tbl>
    <w:p w:rsidR="00E72E33" w:rsidRDefault="00E72E33" w:rsidP="00AE1771">
      <w:pPr>
        <w:jc w:val="center"/>
        <w:rPr>
          <w:rFonts w:ascii="Calibri" w:hAnsi="Calibri" w:cs="Calibri"/>
          <w:b/>
          <w:sz w:val="24"/>
        </w:rPr>
      </w:pPr>
    </w:p>
    <w:p w:rsidR="00D42A8A" w:rsidRDefault="00496F43" w:rsidP="00D42A8A">
      <w:pPr>
        <w:jc w:val="center"/>
        <w:rPr>
          <w:rFonts w:ascii="Calibri" w:hAnsi="Calibri" w:cs="Calibri"/>
          <w:b/>
          <w:sz w:val="24"/>
        </w:rPr>
      </w:pPr>
      <w:r w:rsidRPr="00496F43">
        <w:rPr>
          <w:rFonts w:ascii="Calibri" w:hAnsi="Calibri" w:cs="Calibri"/>
          <w:b/>
          <w:sz w:val="24"/>
        </w:rPr>
        <w:lastRenderedPageBreak/>
        <w:t>DEMOGRAPHIC DATA</w:t>
      </w:r>
    </w:p>
    <w:p w:rsidR="00EE2A9F" w:rsidRPr="00EE2A9F" w:rsidRDefault="00AB3240" w:rsidP="00EE2A9F">
      <w:pPr>
        <w:jc w:val="center"/>
        <w:rPr>
          <w:rFonts w:ascii="Calibri" w:hAnsi="Calibri" w:cs="Calibri"/>
          <w:i/>
        </w:rPr>
      </w:pPr>
      <w:r>
        <w:rPr>
          <w:rFonts w:ascii="Calibri" w:hAnsi="Calibri" w:cs="Calibri"/>
          <w:i/>
        </w:rPr>
        <w:t xml:space="preserve">Denote student subgroups with a count of </w:t>
      </w:r>
      <w:r w:rsidRPr="0000067A">
        <w:rPr>
          <w:rFonts w:ascii="Calibri" w:hAnsi="Calibri" w:cs="Calibri"/>
          <w:i/>
          <w:u w:val="single"/>
        </w:rPr>
        <w:t>less than 15</w:t>
      </w:r>
      <w:r>
        <w:rPr>
          <w:rFonts w:ascii="Calibri" w:hAnsi="Calibri" w:cs="Calibri"/>
          <w:i/>
        </w:rPr>
        <w:t xml:space="preserve"> as “TFS” (too few students).</w:t>
      </w:r>
    </w:p>
    <w:tbl>
      <w:tblPr>
        <w:tblStyle w:val="TableGrid"/>
        <w:tblW w:w="0" w:type="auto"/>
        <w:tblLook w:val="04A0" w:firstRow="1" w:lastRow="0" w:firstColumn="1" w:lastColumn="0" w:noHBand="0" w:noVBand="1"/>
      </w:tblPr>
      <w:tblGrid>
        <w:gridCol w:w="895"/>
        <w:gridCol w:w="903"/>
        <w:gridCol w:w="1437"/>
        <w:gridCol w:w="361"/>
        <w:gridCol w:w="1033"/>
        <w:gridCol w:w="765"/>
        <w:gridCol w:w="774"/>
        <w:gridCol w:w="1024"/>
        <w:gridCol w:w="516"/>
        <w:gridCol w:w="1283"/>
        <w:gridCol w:w="257"/>
        <w:gridCol w:w="1542"/>
      </w:tblGrid>
      <w:tr w:rsidR="00496F43" w:rsidRPr="00D42A8A" w:rsidTr="005C673C">
        <w:tc>
          <w:tcPr>
            <w:tcW w:w="10790" w:type="dxa"/>
            <w:gridSpan w:val="12"/>
            <w:shd w:val="clear" w:color="auto" w:fill="000099"/>
          </w:tcPr>
          <w:p w:rsidR="00496F43" w:rsidRPr="00D42A8A" w:rsidRDefault="004C1488" w:rsidP="00AD1150">
            <w:pPr>
              <w:jc w:val="center"/>
              <w:rPr>
                <w:rFonts w:ascii="Calibri" w:hAnsi="Calibri" w:cs="Calibri"/>
                <w:b/>
                <w:color w:val="FFFFFF" w:themeColor="background1"/>
                <w:sz w:val="19"/>
                <w:szCs w:val="19"/>
              </w:rPr>
            </w:pPr>
            <w:r w:rsidRPr="00D42A8A">
              <w:rPr>
                <w:rFonts w:ascii="Calibri" w:hAnsi="Calibri" w:cs="Calibri"/>
                <w:b/>
                <w:color w:val="FFFFFF" w:themeColor="background1"/>
                <w:sz w:val="19"/>
                <w:szCs w:val="19"/>
              </w:rPr>
              <w:t>STUDENT ATTENDANCE – ALL STUDENTS</w:t>
            </w:r>
          </w:p>
        </w:tc>
      </w:tr>
      <w:tr w:rsidR="00496F43" w:rsidRPr="00D42A8A" w:rsidTr="005C673C">
        <w:tc>
          <w:tcPr>
            <w:tcW w:w="1798" w:type="dxa"/>
            <w:gridSpan w:val="2"/>
            <w:shd w:val="clear" w:color="auto" w:fill="9CC2E5" w:themeFill="accent1" w:themeFillTint="99"/>
            <w:vAlign w:val="bottom"/>
          </w:tcPr>
          <w:p w:rsidR="00496F43" w:rsidRPr="005453EB" w:rsidRDefault="00496F43" w:rsidP="00AD1150">
            <w:pPr>
              <w:jc w:val="center"/>
              <w:rPr>
                <w:rFonts w:ascii="Calibri" w:hAnsi="Calibri" w:cs="Calibri"/>
                <w:b/>
                <w:sz w:val="19"/>
                <w:szCs w:val="19"/>
              </w:rPr>
            </w:pPr>
            <w:r w:rsidRPr="005453EB">
              <w:rPr>
                <w:rFonts w:ascii="Calibri" w:hAnsi="Calibri" w:cs="Calibri"/>
                <w:b/>
                <w:sz w:val="19"/>
                <w:szCs w:val="19"/>
              </w:rPr>
              <w:t>Year</w:t>
            </w:r>
          </w:p>
        </w:tc>
        <w:tc>
          <w:tcPr>
            <w:tcW w:w="1798" w:type="dxa"/>
            <w:gridSpan w:val="2"/>
            <w:shd w:val="clear" w:color="auto" w:fill="9CC2E5" w:themeFill="accent1" w:themeFillTint="99"/>
            <w:vAlign w:val="bottom"/>
          </w:tcPr>
          <w:p w:rsidR="00496F43" w:rsidRPr="005453EB" w:rsidRDefault="00496F43" w:rsidP="00AD1150">
            <w:pPr>
              <w:jc w:val="center"/>
              <w:rPr>
                <w:rFonts w:ascii="Calibri" w:hAnsi="Calibri" w:cs="Calibri"/>
                <w:b/>
                <w:sz w:val="19"/>
                <w:szCs w:val="19"/>
              </w:rPr>
            </w:pPr>
            <w:r w:rsidRPr="005453EB">
              <w:rPr>
                <w:rFonts w:ascii="Calibri" w:hAnsi="Calibri" w:cs="Calibri"/>
                <w:b/>
                <w:sz w:val="19"/>
                <w:szCs w:val="19"/>
              </w:rPr>
              <w:t># of Students</w:t>
            </w:r>
          </w:p>
        </w:tc>
        <w:tc>
          <w:tcPr>
            <w:tcW w:w="1798" w:type="dxa"/>
            <w:gridSpan w:val="2"/>
            <w:shd w:val="clear" w:color="auto" w:fill="9CC2E5" w:themeFill="accent1" w:themeFillTint="99"/>
            <w:vAlign w:val="bottom"/>
          </w:tcPr>
          <w:p w:rsidR="00496F43" w:rsidRPr="005453EB" w:rsidRDefault="00496F43" w:rsidP="00EA2131">
            <w:pPr>
              <w:jc w:val="center"/>
              <w:rPr>
                <w:rFonts w:ascii="Calibri" w:hAnsi="Calibri" w:cs="Calibri"/>
                <w:b/>
                <w:sz w:val="19"/>
                <w:szCs w:val="19"/>
              </w:rPr>
            </w:pPr>
            <w:r w:rsidRPr="005453EB">
              <w:rPr>
                <w:rFonts w:ascii="Calibri" w:hAnsi="Calibri" w:cs="Calibri"/>
                <w:b/>
                <w:sz w:val="19"/>
                <w:szCs w:val="19"/>
              </w:rPr>
              <w:t>5 o</w:t>
            </w:r>
            <w:r w:rsidR="00EA2131" w:rsidRPr="005453EB">
              <w:rPr>
                <w:rFonts w:ascii="Calibri" w:hAnsi="Calibri" w:cs="Calibri"/>
                <w:b/>
                <w:sz w:val="19"/>
                <w:szCs w:val="19"/>
              </w:rPr>
              <w:t>r</w:t>
            </w:r>
            <w:r w:rsidRPr="005453EB">
              <w:rPr>
                <w:rFonts w:ascii="Calibri" w:hAnsi="Calibri" w:cs="Calibri"/>
                <w:b/>
                <w:sz w:val="19"/>
                <w:szCs w:val="19"/>
              </w:rPr>
              <w:t xml:space="preserve"> Fewer Days Absent (%)</w:t>
            </w:r>
          </w:p>
        </w:tc>
        <w:tc>
          <w:tcPr>
            <w:tcW w:w="1798" w:type="dxa"/>
            <w:gridSpan w:val="2"/>
            <w:shd w:val="clear" w:color="auto" w:fill="9CC2E5" w:themeFill="accent1" w:themeFillTint="99"/>
            <w:vAlign w:val="bottom"/>
          </w:tcPr>
          <w:p w:rsidR="00496F43" w:rsidRPr="005453EB" w:rsidRDefault="00496F43" w:rsidP="00AD1150">
            <w:pPr>
              <w:jc w:val="center"/>
              <w:rPr>
                <w:rFonts w:ascii="Calibri" w:hAnsi="Calibri" w:cs="Calibri"/>
                <w:b/>
                <w:sz w:val="19"/>
                <w:szCs w:val="19"/>
              </w:rPr>
            </w:pPr>
            <w:r w:rsidRPr="005453EB">
              <w:rPr>
                <w:rFonts w:ascii="Calibri" w:hAnsi="Calibri" w:cs="Calibri"/>
                <w:b/>
                <w:sz w:val="19"/>
                <w:szCs w:val="19"/>
              </w:rPr>
              <w:t>6 to 15 Days Absent (%)</w:t>
            </w:r>
          </w:p>
        </w:tc>
        <w:tc>
          <w:tcPr>
            <w:tcW w:w="1799" w:type="dxa"/>
            <w:gridSpan w:val="2"/>
            <w:shd w:val="clear" w:color="auto" w:fill="9CC2E5" w:themeFill="accent1" w:themeFillTint="99"/>
            <w:vAlign w:val="bottom"/>
          </w:tcPr>
          <w:p w:rsidR="00496F43" w:rsidRPr="005453EB" w:rsidRDefault="00496F43" w:rsidP="00AD1150">
            <w:pPr>
              <w:jc w:val="center"/>
              <w:rPr>
                <w:rFonts w:ascii="Calibri" w:hAnsi="Calibri" w:cs="Calibri"/>
                <w:b/>
                <w:sz w:val="19"/>
                <w:szCs w:val="19"/>
              </w:rPr>
            </w:pPr>
            <w:r w:rsidRPr="005453EB">
              <w:rPr>
                <w:rFonts w:ascii="Calibri" w:hAnsi="Calibri" w:cs="Calibri"/>
                <w:b/>
                <w:sz w:val="19"/>
                <w:szCs w:val="19"/>
              </w:rPr>
              <w:t>More than 15 Days Absent (%)</w:t>
            </w:r>
          </w:p>
        </w:tc>
        <w:tc>
          <w:tcPr>
            <w:tcW w:w="1799" w:type="dxa"/>
            <w:gridSpan w:val="2"/>
            <w:shd w:val="clear" w:color="auto" w:fill="9CC2E5" w:themeFill="accent1" w:themeFillTint="99"/>
            <w:vAlign w:val="bottom"/>
          </w:tcPr>
          <w:p w:rsidR="00496F43" w:rsidRPr="005453EB" w:rsidRDefault="00496F43" w:rsidP="00AD1150">
            <w:pPr>
              <w:jc w:val="center"/>
              <w:rPr>
                <w:rFonts w:ascii="Calibri" w:hAnsi="Calibri" w:cs="Calibri"/>
                <w:b/>
                <w:sz w:val="19"/>
                <w:szCs w:val="19"/>
              </w:rPr>
            </w:pPr>
            <w:r w:rsidRPr="005453EB">
              <w:rPr>
                <w:rFonts w:ascii="Calibri" w:hAnsi="Calibri" w:cs="Calibri"/>
                <w:b/>
                <w:sz w:val="19"/>
                <w:szCs w:val="19"/>
              </w:rPr>
              <w:t>Chronic Absenteeism (%)</w:t>
            </w:r>
          </w:p>
        </w:tc>
      </w:tr>
      <w:tr w:rsidR="00496F43" w:rsidRPr="00D42A8A" w:rsidTr="00496F43">
        <w:tc>
          <w:tcPr>
            <w:tcW w:w="1798" w:type="dxa"/>
            <w:gridSpan w:val="2"/>
          </w:tcPr>
          <w:p w:rsidR="00496F43" w:rsidRPr="005453EB" w:rsidRDefault="00496F43" w:rsidP="00AD1150">
            <w:pPr>
              <w:jc w:val="center"/>
              <w:rPr>
                <w:rFonts w:ascii="Calibri" w:hAnsi="Calibri" w:cs="Calibri"/>
                <w:b/>
                <w:sz w:val="19"/>
                <w:szCs w:val="19"/>
              </w:rPr>
            </w:pPr>
            <w:r w:rsidRPr="005453EB">
              <w:rPr>
                <w:rFonts w:ascii="Calibri" w:hAnsi="Calibri" w:cs="Calibri"/>
                <w:b/>
                <w:sz w:val="19"/>
                <w:szCs w:val="19"/>
              </w:rPr>
              <w:t>2019-20</w:t>
            </w:r>
          </w:p>
        </w:tc>
        <w:tc>
          <w:tcPr>
            <w:tcW w:w="1798" w:type="dxa"/>
            <w:gridSpan w:val="2"/>
          </w:tcPr>
          <w:p w:rsidR="00496F43" w:rsidRPr="00287932" w:rsidRDefault="00287932" w:rsidP="00287932">
            <w:pPr>
              <w:jc w:val="center"/>
              <w:rPr>
                <w:rFonts w:ascii="Calibri" w:hAnsi="Calibri" w:cs="Calibri"/>
                <w:sz w:val="20"/>
                <w:szCs w:val="20"/>
              </w:rPr>
            </w:pPr>
            <w:r w:rsidRPr="00287932">
              <w:rPr>
                <w:rFonts w:ascii="Calibri" w:hAnsi="Calibri" w:cs="Calibri"/>
                <w:sz w:val="20"/>
                <w:szCs w:val="20"/>
              </w:rPr>
              <w:t>974</w:t>
            </w:r>
          </w:p>
        </w:tc>
        <w:tc>
          <w:tcPr>
            <w:tcW w:w="1798" w:type="dxa"/>
            <w:gridSpan w:val="2"/>
          </w:tcPr>
          <w:p w:rsidR="00496F43" w:rsidRPr="00D42A8A" w:rsidRDefault="008574C2" w:rsidP="00AD1150">
            <w:pPr>
              <w:jc w:val="center"/>
              <w:rPr>
                <w:rFonts w:ascii="Calibri" w:hAnsi="Calibri" w:cs="Calibri"/>
                <w:sz w:val="19"/>
                <w:szCs w:val="19"/>
              </w:rPr>
            </w:pPr>
            <w:r>
              <w:rPr>
                <w:rFonts w:ascii="Calibri" w:hAnsi="Calibri" w:cs="Calibri"/>
                <w:sz w:val="19"/>
                <w:szCs w:val="19"/>
              </w:rPr>
              <w:t>53.29</w:t>
            </w:r>
            <w:r w:rsidR="00B52796">
              <w:rPr>
                <w:rFonts w:ascii="Calibri" w:hAnsi="Calibri" w:cs="Calibri"/>
                <w:sz w:val="19"/>
                <w:szCs w:val="19"/>
              </w:rPr>
              <w:t>%</w:t>
            </w:r>
          </w:p>
        </w:tc>
        <w:tc>
          <w:tcPr>
            <w:tcW w:w="1798" w:type="dxa"/>
            <w:gridSpan w:val="2"/>
          </w:tcPr>
          <w:p w:rsidR="00496F43" w:rsidRPr="00D42A8A" w:rsidRDefault="008574C2" w:rsidP="00AD1150">
            <w:pPr>
              <w:jc w:val="center"/>
              <w:rPr>
                <w:rFonts w:ascii="Calibri" w:hAnsi="Calibri" w:cs="Calibri"/>
                <w:sz w:val="19"/>
                <w:szCs w:val="19"/>
              </w:rPr>
            </w:pPr>
            <w:r>
              <w:rPr>
                <w:rFonts w:ascii="Calibri" w:hAnsi="Calibri" w:cs="Calibri"/>
                <w:sz w:val="19"/>
                <w:szCs w:val="19"/>
              </w:rPr>
              <w:t>33.98</w:t>
            </w:r>
            <w:r w:rsidR="00B52796">
              <w:rPr>
                <w:rFonts w:ascii="Calibri" w:hAnsi="Calibri" w:cs="Calibri"/>
                <w:sz w:val="19"/>
                <w:szCs w:val="19"/>
              </w:rPr>
              <w:t>%</w:t>
            </w:r>
          </w:p>
        </w:tc>
        <w:tc>
          <w:tcPr>
            <w:tcW w:w="1799" w:type="dxa"/>
            <w:gridSpan w:val="2"/>
          </w:tcPr>
          <w:p w:rsidR="00496F43" w:rsidRPr="00D42A8A" w:rsidRDefault="008574C2" w:rsidP="00AD1150">
            <w:pPr>
              <w:jc w:val="center"/>
              <w:rPr>
                <w:rFonts w:ascii="Calibri" w:hAnsi="Calibri" w:cs="Calibri"/>
                <w:sz w:val="19"/>
                <w:szCs w:val="19"/>
              </w:rPr>
            </w:pPr>
            <w:r>
              <w:rPr>
                <w:rFonts w:ascii="Calibri" w:hAnsi="Calibri" w:cs="Calibri"/>
                <w:sz w:val="19"/>
                <w:szCs w:val="19"/>
              </w:rPr>
              <w:t>12.73</w:t>
            </w:r>
            <w:r w:rsidR="00B52796">
              <w:rPr>
                <w:rFonts w:ascii="Calibri" w:hAnsi="Calibri" w:cs="Calibri"/>
                <w:sz w:val="19"/>
                <w:szCs w:val="19"/>
              </w:rPr>
              <w:t>%</w:t>
            </w:r>
          </w:p>
        </w:tc>
        <w:tc>
          <w:tcPr>
            <w:tcW w:w="1799" w:type="dxa"/>
            <w:gridSpan w:val="2"/>
          </w:tcPr>
          <w:p w:rsidR="00496F43" w:rsidRPr="00D42A8A" w:rsidRDefault="008574C2" w:rsidP="00AD1150">
            <w:pPr>
              <w:jc w:val="center"/>
              <w:rPr>
                <w:rFonts w:ascii="Calibri" w:hAnsi="Calibri" w:cs="Calibri"/>
                <w:sz w:val="19"/>
                <w:szCs w:val="19"/>
              </w:rPr>
            </w:pPr>
            <w:r>
              <w:rPr>
                <w:rFonts w:ascii="Calibri" w:hAnsi="Calibri" w:cs="Calibri"/>
                <w:sz w:val="19"/>
                <w:szCs w:val="19"/>
              </w:rPr>
              <w:t>15.6</w:t>
            </w:r>
            <w:r w:rsidR="00B52796">
              <w:rPr>
                <w:rFonts w:ascii="Calibri" w:hAnsi="Calibri" w:cs="Calibri"/>
                <w:sz w:val="19"/>
                <w:szCs w:val="19"/>
              </w:rPr>
              <w:t>%</w:t>
            </w:r>
          </w:p>
        </w:tc>
      </w:tr>
      <w:tr w:rsidR="00496F43" w:rsidRPr="00D42A8A" w:rsidTr="00496F43">
        <w:tc>
          <w:tcPr>
            <w:tcW w:w="1798" w:type="dxa"/>
            <w:gridSpan w:val="2"/>
          </w:tcPr>
          <w:p w:rsidR="00496F43" w:rsidRPr="005453EB" w:rsidRDefault="00496F43" w:rsidP="00496F43">
            <w:pPr>
              <w:jc w:val="center"/>
              <w:rPr>
                <w:rFonts w:ascii="Calibri" w:hAnsi="Calibri" w:cs="Calibri"/>
                <w:b/>
                <w:sz w:val="19"/>
                <w:szCs w:val="19"/>
              </w:rPr>
            </w:pPr>
            <w:r w:rsidRPr="005453EB">
              <w:rPr>
                <w:rFonts w:ascii="Calibri" w:hAnsi="Calibri" w:cs="Calibri"/>
                <w:b/>
                <w:sz w:val="19"/>
                <w:szCs w:val="19"/>
              </w:rPr>
              <w:t>2018-19</w:t>
            </w:r>
          </w:p>
        </w:tc>
        <w:tc>
          <w:tcPr>
            <w:tcW w:w="1798" w:type="dxa"/>
            <w:gridSpan w:val="2"/>
          </w:tcPr>
          <w:p w:rsidR="00496F43" w:rsidRPr="00287932" w:rsidRDefault="00287932" w:rsidP="00287932">
            <w:pPr>
              <w:jc w:val="center"/>
              <w:rPr>
                <w:rFonts w:ascii="Calibri" w:hAnsi="Calibri" w:cs="Calibri"/>
                <w:sz w:val="20"/>
                <w:szCs w:val="20"/>
              </w:rPr>
            </w:pPr>
            <w:r w:rsidRPr="00287932">
              <w:rPr>
                <w:rFonts w:ascii="Calibri" w:hAnsi="Calibri" w:cs="Calibri"/>
                <w:sz w:val="20"/>
                <w:szCs w:val="20"/>
              </w:rPr>
              <w:t>1058</w:t>
            </w:r>
          </w:p>
        </w:tc>
        <w:tc>
          <w:tcPr>
            <w:tcW w:w="1798" w:type="dxa"/>
            <w:gridSpan w:val="2"/>
          </w:tcPr>
          <w:p w:rsidR="00496F43" w:rsidRPr="00D42A8A" w:rsidRDefault="008574C2" w:rsidP="00AD1150">
            <w:pPr>
              <w:jc w:val="center"/>
              <w:rPr>
                <w:rFonts w:ascii="Calibri" w:hAnsi="Calibri" w:cs="Calibri"/>
                <w:sz w:val="19"/>
                <w:szCs w:val="19"/>
              </w:rPr>
            </w:pPr>
            <w:r>
              <w:rPr>
                <w:rFonts w:ascii="Calibri" w:hAnsi="Calibri" w:cs="Calibri"/>
                <w:sz w:val="19"/>
                <w:szCs w:val="19"/>
              </w:rPr>
              <w:t>35.26</w:t>
            </w:r>
            <w:r w:rsidR="00B52796">
              <w:rPr>
                <w:rFonts w:ascii="Calibri" w:hAnsi="Calibri" w:cs="Calibri"/>
                <w:sz w:val="19"/>
                <w:szCs w:val="19"/>
              </w:rPr>
              <w:t>%</w:t>
            </w:r>
          </w:p>
        </w:tc>
        <w:tc>
          <w:tcPr>
            <w:tcW w:w="1798" w:type="dxa"/>
            <w:gridSpan w:val="2"/>
          </w:tcPr>
          <w:p w:rsidR="00496F43" w:rsidRPr="00D42A8A" w:rsidRDefault="008574C2" w:rsidP="00AD1150">
            <w:pPr>
              <w:jc w:val="center"/>
              <w:rPr>
                <w:rFonts w:ascii="Calibri" w:hAnsi="Calibri" w:cs="Calibri"/>
                <w:sz w:val="19"/>
                <w:szCs w:val="19"/>
              </w:rPr>
            </w:pPr>
            <w:r>
              <w:rPr>
                <w:rFonts w:ascii="Calibri" w:hAnsi="Calibri" w:cs="Calibri"/>
                <w:sz w:val="19"/>
                <w:szCs w:val="19"/>
              </w:rPr>
              <w:t>41.3</w:t>
            </w:r>
            <w:r w:rsidR="00B52796">
              <w:rPr>
                <w:rFonts w:ascii="Calibri" w:hAnsi="Calibri" w:cs="Calibri"/>
                <w:sz w:val="19"/>
                <w:szCs w:val="19"/>
              </w:rPr>
              <w:t>%</w:t>
            </w:r>
          </w:p>
        </w:tc>
        <w:tc>
          <w:tcPr>
            <w:tcW w:w="1799" w:type="dxa"/>
            <w:gridSpan w:val="2"/>
          </w:tcPr>
          <w:p w:rsidR="00496F43" w:rsidRPr="00D42A8A" w:rsidRDefault="008574C2" w:rsidP="00AD1150">
            <w:pPr>
              <w:jc w:val="center"/>
              <w:rPr>
                <w:rFonts w:ascii="Calibri" w:hAnsi="Calibri" w:cs="Calibri"/>
                <w:sz w:val="19"/>
                <w:szCs w:val="19"/>
              </w:rPr>
            </w:pPr>
            <w:r>
              <w:rPr>
                <w:rFonts w:ascii="Calibri" w:hAnsi="Calibri" w:cs="Calibri"/>
                <w:sz w:val="19"/>
                <w:szCs w:val="19"/>
              </w:rPr>
              <w:t>23.44</w:t>
            </w:r>
            <w:r w:rsidR="00B52796">
              <w:rPr>
                <w:rFonts w:ascii="Calibri" w:hAnsi="Calibri" w:cs="Calibri"/>
                <w:sz w:val="19"/>
                <w:szCs w:val="19"/>
              </w:rPr>
              <w:t>%</w:t>
            </w:r>
          </w:p>
        </w:tc>
        <w:tc>
          <w:tcPr>
            <w:tcW w:w="1799" w:type="dxa"/>
            <w:gridSpan w:val="2"/>
          </w:tcPr>
          <w:p w:rsidR="00496F43" w:rsidRPr="00D42A8A" w:rsidRDefault="008574C2" w:rsidP="00AD1150">
            <w:pPr>
              <w:jc w:val="center"/>
              <w:rPr>
                <w:rFonts w:ascii="Calibri" w:hAnsi="Calibri" w:cs="Calibri"/>
                <w:sz w:val="19"/>
                <w:szCs w:val="19"/>
              </w:rPr>
            </w:pPr>
            <w:r>
              <w:rPr>
                <w:rFonts w:ascii="Calibri" w:hAnsi="Calibri" w:cs="Calibri"/>
                <w:sz w:val="19"/>
                <w:szCs w:val="19"/>
              </w:rPr>
              <w:t>25.5</w:t>
            </w:r>
            <w:r w:rsidR="00B52796">
              <w:rPr>
                <w:rFonts w:ascii="Calibri" w:hAnsi="Calibri" w:cs="Calibri"/>
                <w:sz w:val="19"/>
                <w:szCs w:val="19"/>
              </w:rPr>
              <w:t>%</w:t>
            </w:r>
          </w:p>
        </w:tc>
      </w:tr>
      <w:tr w:rsidR="00496F43" w:rsidRPr="00D42A8A" w:rsidTr="00496F43">
        <w:tc>
          <w:tcPr>
            <w:tcW w:w="1798" w:type="dxa"/>
            <w:gridSpan w:val="2"/>
          </w:tcPr>
          <w:p w:rsidR="00496F43" w:rsidRPr="005453EB" w:rsidRDefault="00496F43" w:rsidP="00AD1150">
            <w:pPr>
              <w:jc w:val="center"/>
              <w:rPr>
                <w:rFonts w:ascii="Calibri" w:hAnsi="Calibri" w:cs="Calibri"/>
                <w:b/>
                <w:sz w:val="19"/>
                <w:szCs w:val="19"/>
              </w:rPr>
            </w:pPr>
            <w:r w:rsidRPr="005453EB">
              <w:rPr>
                <w:rFonts w:ascii="Calibri" w:hAnsi="Calibri" w:cs="Calibri"/>
                <w:b/>
                <w:sz w:val="19"/>
                <w:szCs w:val="19"/>
              </w:rPr>
              <w:t>2017-18</w:t>
            </w:r>
          </w:p>
        </w:tc>
        <w:tc>
          <w:tcPr>
            <w:tcW w:w="1798" w:type="dxa"/>
            <w:gridSpan w:val="2"/>
          </w:tcPr>
          <w:p w:rsidR="00496F43" w:rsidRPr="00287932" w:rsidRDefault="00287932" w:rsidP="00287932">
            <w:pPr>
              <w:jc w:val="center"/>
              <w:rPr>
                <w:rFonts w:ascii="Calibri" w:hAnsi="Calibri" w:cs="Calibri"/>
                <w:sz w:val="20"/>
                <w:szCs w:val="20"/>
              </w:rPr>
            </w:pPr>
            <w:r w:rsidRPr="00287932">
              <w:rPr>
                <w:rFonts w:ascii="Calibri" w:hAnsi="Calibri" w:cs="Calibri"/>
                <w:sz w:val="20"/>
                <w:szCs w:val="20"/>
              </w:rPr>
              <w:t>1263</w:t>
            </w:r>
          </w:p>
        </w:tc>
        <w:tc>
          <w:tcPr>
            <w:tcW w:w="1798" w:type="dxa"/>
            <w:gridSpan w:val="2"/>
          </w:tcPr>
          <w:p w:rsidR="00496F43" w:rsidRPr="00D42A8A" w:rsidRDefault="008574C2" w:rsidP="00AD1150">
            <w:pPr>
              <w:jc w:val="center"/>
              <w:rPr>
                <w:rFonts w:ascii="Calibri" w:hAnsi="Calibri" w:cs="Calibri"/>
                <w:sz w:val="19"/>
                <w:szCs w:val="19"/>
              </w:rPr>
            </w:pPr>
            <w:r>
              <w:rPr>
                <w:rFonts w:ascii="Calibri" w:hAnsi="Calibri" w:cs="Calibri"/>
                <w:sz w:val="19"/>
                <w:szCs w:val="19"/>
              </w:rPr>
              <w:t>35.63</w:t>
            </w:r>
            <w:r w:rsidR="00B52796">
              <w:rPr>
                <w:rFonts w:ascii="Calibri" w:hAnsi="Calibri" w:cs="Calibri"/>
                <w:sz w:val="19"/>
                <w:szCs w:val="19"/>
              </w:rPr>
              <w:t>%</w:t>
            </w:r>
          </w:p>
        </w:tc>
        <w:tc>
          <w:tcPr>
            <w:tcW w:w="1798" w:type="dxa"/>
            <w:gridSpan w:val="2"/>
          </w:tcPr>
          <w:p w:rsidR="00496F43" w:rsidRPr="00D42A8A" w:rsidRDefault="008574C2" w:rsidP="00AD1150">
            <w:pPr>
              <w:jc w:val="center"/>
              <w:rPr>
                <w:rFonts w:ascii="Calibri" w:hAnsi="Calibri" w:cs="Calibri"/>
                <w:sz w:val="19"/>
                <w:szCs w:val="19"/>
              </w:rPr>
            </w:pPr>
            <w:r>
              <w:rPr>
                <w:rFonts w:ascii="Calibri" w:hAnsi="Calibri" w:cs="Calibri"/>
                <w:sz w:val="19"/>
                <w:szCs w:val="19"/>
              </w:rPr>
              <w:t>38.8</w:t>
            </w:r>
            <w:r w:rsidR="00B52796">
              <w:rPr>
                <w:rFonts w:ascii="Calibri" w:hAnsi="Calibri" w:cs="Calibri"/>
                <w:sz w:val="19"/>
                <w:szCs w:val="19"/>
              </w:rPr>
              <w:t>%</w:t>
            </w:r>
          </w:p>
        </w:tc>
        <w:tc>
          <w:tcPr>
            <w:tcW w:w="1799" w:type="dxa"/>
            <w:gridSpan w:val="2"/>
          </w:tcPr>
          <w:p w:rsidR="00496F43" w:rsidRPr="00D42A8A" w:rsidRDefault="008574C2" w:rsidP="00AD1150">
            <w:pPr>
              <w:jc w:val="center"/>
              <w:rPr>
                <w:rFonts w:ascii="Calibri" w:hAnsi="Calibri" w:cs="Calibri"/>
                <w:sz w:val="19"/>
                <w:szCs w:val="19"/>
              </w:rPr>
            </w:pPr>
            <w:r>
              <w:rPr>
                <w:rFonts w:ascii="Calibri" w:hAnsi="Calibri" w:cs="Calibri"/>
                <w:sz w:val="19"/>
                <w:szCs w:val="19"/>
              </w:rPr>
              <w:t>25.57</w:t>
            </w:r>
            <w:r w:rsidR="00B52796">
              <w:rPr>
                <w:rFonts w:ascii="Calibri" w:hAnsi="Calibri" w:cs="Calibri"/>
                <w:sz w:val="19"/>
                <w:szCs w:val="19"/>
              </w:rPr>
              <w:t>%</w:t>
            </w:r>
          </w:p>
        </w:tc>
        <w:tc>
          <w:tcPr>
            <w:tcW w:w="1799" w:type="dxa"/>
            <w:gridSpan w:val="2"/>
          </w:tcPr>
          <w:p w:rsidR="00496F43" w:rsidRPr="00D42A8A" w:rsidRDefault="008574C2" w:rsidP="00AD1150">
            <w:pPr>
              <w:jc w:val="center"/>
              <w:rPr>
                <w:rFonts w:ascii="Calibri" w:hAnsi="Calibri" w:cs="Calibri"/>
                <w:sz w:val="19"/>
                <w:szCs w:val="19"/>
              </w:rPr>
            </w:pPr>
            <w:r>
              <w:rPr>
                <w:rFonts w:ascii="Calibri" w:hAnsi="Calibri" w:cs="Calibri"/>
                <w:sz w:val="19"/>
                <w:szCs w:val="19"/>
              </w:rPr>
              <w:t>26.9</w:t>
            </w:r>
            <w:r w:rsidR="00B52796">
              <w:rPr>
                <w:rFonts w:ascii="Calibri" w:hAnsi="Calibri" w:cs="Calibri"/>
                <w:sz w:val="19"/>
                <w:szCs w:val="19"/>
              </w:rPr>
              <w:t>%</w:t>
            </w:r>
          </w:p>
        </w:tc>
      </w:tr>
      <w:tr w:rsidR="00D910E3" w:rsidRPr="00D42A8A" w:rsidTr="005C673C">
        <w:tc>
          <w:tcPr>
            <w:tcW w:w="10790" w:type="dxa"/>
            <w:gridSpan w:val="12"/>
            <w:shd w:val="clear" w:color="auto" w:fill="000099"/>
          </w:tcPr>
          <w:p w:rsidR="00D910E3" w:rsidRPr="00D42A8A" w:rsidRDefault="004C1488" w:rsidP="00D910E3">
            <w:pPr>
              <w:jc w:val="center"/>
              <w:rPr>
                <w:rFonts w:ascii="Calibri" w:hAnsi="Calibri" w:cs="Calibri"/>
                <w:b/>
                <w:color w:val="FFFFFF" w:themeColor="background1"/>
                <w:sz w:val="19"/>
                <w:szCs w:val="19"/>
              </w:rPr>
            </w:pPr>
            <w:r w:rsidRPr="00D42A8A">
              <w:rPr>
                <w:rFonts w:ascii="Calibri" w:hAnsi="Calibri" w:cs="Calibri"/>
                <w:b/>
                <w:color w:val="FFFFFF" w:themeColor="background1"/>
                <w:sz w:val="19"/>
                <w:szCs w:val="19"/>
              </w:rPr>
              <w:t>STUDENT ATTENDANCE – RACE/ETHNICITY</w:t>
            </w:r>
          </w:p>
        </w:tc>
      </w:tr>
      <w:tr w:rsidR="00D910E3" w:rsidRPr="00D42A8A" w:rsidTr="005453EB">
        <w:tc>
          <w:tcPr>
            <w:tcW w:w="895" w:type="dxa"/>
            <w:shd w:val="clear" w:color="auto" w:fill="9CC2E5" w:themeFill="accent1" w:themeFillTint="99"/>
            <w:vAlign w:val="bottom"/>
          </w:tcPr>
          <w:p w:rsidR="00D910E3" w:rsidRPr="005453EB" w:rsidRDefault="00D910E3" w:rsidP="00D910E3">
            <w:pPr>
              <w:jc w:val="center"/>
              <w:rPr>
                <w:rFonts w:ascii="Calibri" w:hAnsi="Calibri" w:cs="Calibri"/>
                <w:b/>
                <w:sz w:val="19"/>
                <w:szCs w:val="19"/>
              </w:rPr>
            </w:pPr>
            <w:r w:rsidRPr="005453EB">
              <w:rPr>
                <w:rFonts w:ascii="Calibri" w:hAnsi="Calibri" w:cs="Calibri"/>
                <w:b/>
                <w:sz w:val="19"/>
                <w:szCs w:val="19"/>
              </w:rPr>
              <w:t>Year</w:t>
            </w:r>
          </w:p>
        </w:tc>
        <w:tc>
          <w:tcPr>
            <w:tcW w:w="2340" w:type="dxa"/>
            <w:gridSpan w:val="2"/>
            <w:shd w:val="clear" w:color="auto" w:fill="9CC2E5" w:themeFill="accent1" w:themeFillTint="99"/>
            <w:vAlign w:val="bottom"/>
          </w:tcPr>
          <w:p w:rsidR="00D910E3" w:rsidRPr="005453EB" w:rsidRDefault="00D910E3" w:rsidP="00D910E3">
            <w:pPr>
              <w:jc w:val="center"/>
              <w:rPr>
                <w:rFonts w:ascii="Calibri" w:hAnsi="Calibri" w:cs="Calibri"/>
                <w:b/>
                <w:sz w:val="19"/>
                <w:szCs w:val="19"/>
              </w:rPr>
            </w:pPr>
            <w:r w:rsidRPr="005453EB">
              <w:rPr>
                <w:rFonts w:ascii="Calibri" w:hAnsi="Calibri" w:cs="Calibri"/>
                <w:b/>
                <w:sz w:val="19"/>
                <w:szCs w:val="19"/>
              </w:rPr>
              <w:t>Race/Ethnicity</w:t>
            </w:r>
          </w:p>
        </w:tc>
        <w:tc>
          <w:tcPr>
            <w:tcW w:w="1394" w:type="dxa"/>
            <w:gridSpan w:val="2"/>
            <w:shd w:val="clear" w:color="auto" w:fill="9CC2E5" w:themeFill="accent1" w:themeFillTint="99"/>
            <w:vAlign w:val="bottom"/>
          </w:tcPr>
          <w:p w:rsidR="00D910E3" w:rsidRPr="005453EB" w:rsidRDefault="00D910E3" w:rsidP="00D910E3">
            <w:pPr>
              <w:jc w:val="center"/>
              <w:rPr>
                <w:rFonts w:ascii="Calibri" w:hAnsi="Calibri" w:cs="Calibri"/>
                <w:b/>
                <w:sz w:val="19"/>
                <w:szCs w:val="19"/>
              </w:rPr>
            </w:pPr>
            <w:r w:rsidRPr="005453EB">
              <w:rPr>
                <w:rFonts w:ascii="Calibri" w:hAnsi="Calibri" w:cs="Calibri"/>
                <w:b/>
                <w:sz w:val="19"/>
                <w:szCs w:val="19"/>
              </w:rPr>
              <w:t># of Students</w:t>
            </w:r>
          </w:p>
        </w:tc>
        <w:tc>
          <w:tcPr>
            <w:tcW w:w="1539" w:type="dxa"/>
            <w:gridSpan w:val="2"/>
            <w:shd w:val="clear" w:color="auto" w:fill="9CC2E5" w:themeFill="accent1" w:themeFillTint="99"/>
            <w:vAlign w:val="bottom"/>
          </w:tcPr>
          <w:p w:rsidR="00D910E3" w:rsidRPr="005453EB" w:rsidRDefault="00D910E3" w:rsidP="00EA2131">
            <w:pPr>
              <w:jc w:val="center"/>
              <w:rPr>
                <w:rFonts w:ascii="Calibri" w:hAnsi="Calibri" w:cs="Calibri"/>
                <w:b/>
                <w:sz w:val="19"/>
                <w:szCs w:val="19"/>
              </w:rPr>
            </w:pPr>
            <w:r w:rsidRPr="005453EB">
              <w:rPr>
                <w:rFonts w:ascii="Calibri" w:hAnsi="Calibri" w:cs="Calibri"/>
                <w:b/>
                <w:sz w:val="19"/>
                <w:szCs w:val="19"/>
              </w:rPr>
              <w:t>5 o</w:t>
            </w:r>
            <w:r w:rsidR="00EA2131" w:rsidRPr="005453EB">
              <w:rPr>
                <w:rFonts w:ascii="Calibri" w:hAnsi="Calibri" w:cs="Calibri"/>
                <w:b/>
                <w:sz w:val="19"/>
                <w:szCs w:val="19"/>
              </w:rPr>
              <w:t>r</w:t>
            </w:r>
            <w:r w:rsidRPr="005453EB">
              <w:rPr>
                <w:rFonts w:ascii="Calibri" w:hAnsi="Calibri" w:cs="Calibri"/>
                <w:b/>
                <w:sz w:val="19"/>
                <w:szCs w:val="19"/>
              </w:rPr>
              <w:t xml:space="preserve"> Fewer Days Absent (%)</w:t>
            </w:r>
          </w:p>
        </w:tc>
        <w:tc>
          <w:tcPr>
            <w:tcW w:w="1540" w:type="dxa"/>
            <w:gridSpan w:val="2"/>
            <w:shd w:val="clear" w:color="auto" w:fill="9CC2E5" w:themeFill="accent1" w:themeFillTint="99"/>
            <w:vAlign w:val="bottom"/>
          </w:tcPr>
          <w:p w:rsidR="00D910E3" w:rsidRPr="005453EB" w:rsidRDefault="00D910E3" w:rsidP="00D910E3">
            <w:pPr>
              <w:jc w:val="center"/>
              <w:rPr>
                <w:rFonts w:ascii="Calibri" w:hAnsi="Calibri" w:cs="Calibri"/>
                <w:b/>
                <w:sz w:val="19"/>
                <w:szCs w:val="19"/>
              </w:rPr>
            </w:pPr>
            <w:r w:rsidRPr="005453EB">
              <w:rPr>
                <w:rFonts w:ascii="Calibri" w:hAnsi="Calibri" w:cs="Calibri"/>
                <w:b/>
                <w:sz w:val="19"/>
                <w:szCs w:val="19"/>
              </w:rPr>
              <w:t>6 to 15 Days Absent (%)</w:t>
            </w:r>
          </w:p>
        </w:tc>
        <w:tc>
          <w:tcPr>
            <w:tcW w:w="1540" w:type="dxa"/>
            <w:gridSpan w:val="2"/>
            <w:shd w:val="clear" w:color="auto" w:fill="9CC2E5" w:themeFill="accent1" w:themeFillTint="99"/>
            <w:vAlign w:val="bottom"/>
          </w:tcPr>
          <w:p w:rsidR="00D910E3" w:rsidRPr="005453EB" w:rsidRDefault="00D910E3" w:rsidP="00D910E3">
            <w:pPr>
              <w:jc w:val="center"/>
              <w:rPr>
                <w:rFonts w:ascii="Calibri" w:hAnsi="Calibri" w:cs="Calibri"/>
                <w:b/>
                <w:sz w:val="19"/>
                <w:szCs w:val="19"/>
              </w:rPr>
            </w:pPr>
            <w:r w:rsidRPr="005453EB">
              <w:rPr>
                <w:rFonts w:ascii="Calibri" w:hAnsi="Calibri" w:cs="Calibri"/>
                <w:b/>
                <w:sz w:val="19"/>
                <w:szCs w:val="19"/>
              </w:rPr>
              <w:t>More than 15 Days Absent (%)</w:t>
            </w:r>
          </w:p>
        </w:tc>
        <w:tc>
          <w:tcPr>
            <w:tcW w:w="1542" w:type="dxa"/>
            <w:shd w:val="clear" w:color="auto" w:fill="9CC2E5" w:themeFill="accent1" w:themeFillTint="99"/>
            <w:vAlign w:val="bottom"/>
          </w:tcPr>
          <w:p w:rsidR="00D910E3" w:rsidRPr="005453EB" w:rsidRDefault="00D910E3" w:rsidP="00D910E3">
            <w:pPr>
              <w:jc w:val="center"/>
              <w:rPr>
                <w:rFonts w:ascii="Calibri" w:hAnsi="Calibri" w:cs="Calibri"/>
                <w:b/>
                <w:sz w:val="19"/>
                <w:szCs w:val="19"/>
              </w:rPr>
            </w:pPr>
            <w:r w:rsidRPr="005453EB">
              <w:rPr>
                <w:rFonts w:ascii="Calibri" w:hAnsi="Calibri" w:cs="Calibri"/>
                <w:b/>
                <w:sz w:val="19"/>
                <w:szCs w:val="19"/>
              </w:rPr>
              <w:t>Chronic Absenteeism (%)</w:t>
            </w:r>
          </w:p>
        </w:tc>
      </w:tr>
      <w:tr w:rsidR="008574C2" w:rsidRPr="00D42A8A" w:rsidTr="005453EB">
        <w:tc>
          <w:tcPr>
            <w:tcW w:w="895" w:type="dxa"/>
            <w:vMerge w:val="restart"/>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2019-20</w:t>
            </w: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American Indian/Alaskan</w:t>
            </w:r>
          </w:p>
        </w:tc>
        <w:tc>
          <w:tcPr>
            <w:tcW w:w="1394"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1</w:t>
            </w:r>
          </w:p>
        </w:tc>
        <w:tc>
          <w:tcPr>
            <w:tcW w:w="1539"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TFS</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TFS</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TFS</w:t>
            </w:r>
          </w:p>
        </w:tc>
        <w:tc>
          <w:tcPr>
            <w:tcW w:w="1542" w:type="dxa"/>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0%</w:t>
            </w:r>
          </w:p>
        </w:tc>
      </w:tr>
      <w:tr w:rsidR="008574C2" w:rsidRPr="00D42A8A" w:rsidTr="005453EB">
        <w:tc>
          <w:tcPr>
            <w:tcW w:w="895" w:type="dxa"/>
            <w:vMerge/>
          </w:tcPr>
          <w:p w:rsidR="008574C2" w:rsidRPr="005453EB" w:rsidRDefault="008574C2" w:rsidP="008574C2">
            <w:pPr>
              <w:jc w:val="center"/>
              <w:rPr>
                <w:rFonts w:ascii="Calibri" w:hAnsi="Calibri" w:cs="Calibri"/>
                <w:b/>
                <w:sz w:val="19"/>
                <w:szCs w:val="19"/>
              </w:rPr>
            </w:pP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Asian/Pacific Islander</w:t>
            </w:r>
          </w:p>
        </w:tc>
        <w:tc>
          <w:tcPr>
            <w:tcW w:w="1394"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2</w:t>
            </w:r>
          </w:p>
        </w:tc>
        <w:tc>
          <w:tcPr>
            <w:tcW w:w="1539"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TFS</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TFS</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TFS</w:t>
            </w:r>
          </w:p>
        </w:tc>
        <w:tc>
          <w:tcPr>
            <w:tcW w:w="1542" w:type="dxa"/>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0%</w:t>
            </w:r>
          </w:p>
        </w:tc>
      </w:tr>
      <w:tr w:rsidR="008574C2" w:rsidRPr="00D42A8A" w:rsidTr="005453EB">
        <w:tc>
          <w:tcPr>
            <w:tcW w:w="895" w:type="dxa"/>
            <w:vMerge/>
          </w:tcPr>
          <w:p w:rsidR="008574C2" w:rsidRPr="005453EB" w:rsidRDefault="008574C2" w:rsidP="008574C2">
            <w:pPr>
              <w:jc w:val="center"/>
              <w:rPr>
                <w:rFonts w:ascii="Calibri" w:hAnsi="Calibri" w:cs="Calibri"/>
                <w:b/>
                <w:sz w:val="19"/>
                <w:szCs w:val="19"/>
              </w:rPr>
            </w:pP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Black</w:t>
            </w:r>
          </w:p>
        </w:tc>
        <w:tc>
          <w:tcPr>
            <w:tcW w:w="1394"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894</w:t>
            </w:r>
          </w:p>
        </w:tc>
        <w:tc>
          <w:tcPr>
            <w:tcW w:w="1539"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53.6%</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13.0%</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33.4</w:t>
            </w:r>
            <w:r w:rsidR="00B52796">
              <w:rPr>
                <w:rFonts w:ascii="Calibri" w:hAnsi="Calibri" w:cs="Calibri"/>
                <w:sz w:val="19"/>
                <w:szCs w:val="19"/>
              </w:rPr>
              <w:t>%</w:t>
            </w:r>
          </w:p>
        </w:tc>
        <w:tc>
          <w:tcPr>
            <w:tcW w:w="1542" w:type="dxa"/>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15.3</w:t>
            </w:r>
            <w:r w:rsidR="00B52796">
              <w:rPr>
                <w:rFonts w:ascii="Calibri" w:hAnsi="Calibri" w:cs="Calibri"/>
                <w:sz w:val="19"/>
                <w:szCs w:val="19"/>
              </w:rPr>
              <w:t>%</w:t>
            </w:r>
          </w:p>
        </w:tc>
      </w:tr>
      <w:tr w:rsidR="008574C2" w:rsidRPr="00D42A8A" w:rsidTr="005453EB">
        <w:tc>
          <w:tcPr>
            <w:tcW w:w="895" w:type="dxa"/>
            <w:vMerge/>
          </w:tcPr>
          <w:p w:rsidR="008574C2" w:rsidRPr="005453EB" w:rsidRDefault="008574C2" w:rsidP="008574C2">
            <w:pPr>
              <w:jc w:val="center"/>
              <w:rPr>
                <w:rFonts w:ascii="Calibri" w:hAnsi="Calibri" w:cs="Calibri"/>
                <w:b/>
                <w:sz w:val="19"/>
                <w:szCs w:val="19"/>
              </w:rPr>
            </w:pP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Hispanic</w:t>
            </w:r>
          </w:p>
        </w:tc>
        <w:tc>
          <w:tcPr>
            <w:tcW w:w="1394"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33</w:t>
            </w:r>
          </w:p>
        </w:tc>
        <w:tc>
          <w:tcPr>
            <w:tcW w:w="1539"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45.5%</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15.2%</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39.4</w:t>
            </w:r>
            <w:r w:rsidR="00B52796">
              <w:rPr>
                <w:rFonts w:ascii="Calibri" w:hAnsi="Calibri" w:cs="Calibri"/>
                <w:sz w:val="19"/>
                <w:szCs w:val="19"/>
              </w:rPr>
              <w:t>%</w:t>
            </w:r>
          </w:p>
        </w:tc>
        <w:tc>
          <w:tcPr>
            <w:tcW w:w="1542" w:type="dxa"/>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21.2</w:t>
            </w:r>
            <w:r w:rsidR="00B52796">
              <w:rPr>
                <w:rFonts w:ascii="Calibri" w:hAnsi="Calibri" w:cs="Calibri"/>
                <w:sz w:val="19"/>
                <w:szCs w:val="19"/>
              </w:rPr>
              <w:t>%</w:t>
            </w:r>
          </w:p>
        </w:tc>
      </w:tr>
      <w:tr w:rsidR="008574C2" w:rsidRPr="00D42A8A" w:rsidTr="005453EB">
        <w:tc>
          <w:tcPr>
            <w:tcW w:w="895" w:type="dxa"/>
            <w:vMerge/>
          </w:tcPr>
          <w:p w:rsidR="008574C2" w:rsidRPr="005453EB" w:rsidRDefault="008574C2" w:rsidP="008574C2">
            <w:pPr>
              <w:jc w:val="center"/>
              <w:rPr>
                <w:rFonts w:ascii="Calibri" w:hAnsi="Calibri" w:cs="Calibri"/>
                <w:b/>
                <w:sz w:val="19"/>
                <w:szCs w:val="19"/>
              </w:rPr>
            </w:pP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Multi-Racial</w:t>
            </w:r>
          </w:p>
        </w:tc>
        <w:tc>
          <w:tcPr>
            <w:tcW w:w="1394"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16</w:t>
            </w:r>
          </w:p>
        </w:tc>
        <w:tc>
          <w:tcPr>
            <w:tcW w:w="1539"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50.0%</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0.0%</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50.0</w:t>
            </w:r>
            <w:r w:rsidR="00B52796">
              <w:rPr>
                <w:rFonts w:ascii="Calibri" w:hAnsi="Calibri" w:cs="Calibri"/>
                <w:sz w:val="19"/>
                <w:szCs w:val="19"/>
              </w:rPr>
              <w:t>%</w:t>
            </w:r>
          </w:p>
        </w:tc>
        <w:tc>
          <w:tcPr>
            <w:tcW w:w="1542" w:type="dxa"/>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0.0</w:t>
            </w:r>
            <w:r w:rsidR="00B52796">
              <w:rPr>
                <w:rFonts w:ascii="Calibri" w:hAnsi="Calibri" w:cs="Calibri"/>
                <w:sz w:val="19"/>
                <w:szCs w:val="19"/>
              </w:rPr>
              <w:t>%</w:t>
            </w:r>
          </w:p>
        </w:tc>
      </w:tr>
      <w:tr w:rsidR="008574C2" w:rsidRPr="00D42A8A" w:rsidTr="005453EB">
        <w:tc>
          <w:tcPr>
            <w:tcW w:w="895" w:type="dxa"/>
            <w:vMerge/>
          </w:tcPr>
          <w:p w:rsidR="008574C2" w:rsidRPr="005453EB" w:rsidRDefault="008574C2" w:rsidP="008574C2">
            <w:pPr>
              <w:jc w:val="center"/>
              <w:rPr>
                <w:rFonts w:ascii="Calibri" w:hAnsi="Calibri" w:cs="Calibri"/>
                <w:b/>
                <w:sz w:val="19"/>
                <w:szCs w:val="19"/>
              </w:rPr>
            </w:pP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White</w:t>
            </w:r>
          </w:p>
        </w:tc>
        <w:tc>
          <w:tcPr>
            <w:tcW w:w="1394"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28</w:t>
            </w:r>
          </w:p>
        </w:tc>
        <w:tc>
          <w:tcPr>
            <w:tcW w:w="1539"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57.1%</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10.7%</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32.1</w:t>
            </w:r>
            <w:r w:rsidR="00B52796">
              <w:rPr>
                <w:rFonts w:ascii="Calibri" w:hAnsi="Calibri" w:cs="Calibri"/>
                <w:sz w:val="19"/>
                <w:szCs w:val="19"/>
              </w:rPr>
              <w:t>%</w:t>
            </w:r>
          </w:p>
        </w:tc>
        <w:tc>
          <w:tcPr>
            <w:tcW w:w="1542" w:type="dxa"/>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28.6</w:t>
            </w:r>
            <w:r w:rsidR="00B52796">
              <w:rPr>
                <w:rFonts w:ascii="Calibri" w:hAnsi="Calibri" w:cs="Calibri"/>
                <w:sz w:val="19"/>
                <w:szCs w:val="19"/>
              </w:rPr>
              <w:t>%</w:t>
            </w:r>
          </w:p>
        </w:tc>
      </w:tr>
      <w:tr w:rsidR="008574C2" w:rsidRPr="00D42A8A" w:rsidTr="005453EB">
        <w:tc>
          <w:tcPr>
            <w:tcW w:w="895" w:type="dxa"/>
            <w:vMerge w:val="restart"/>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2018-19</w:t>
            </w: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American Indian/Alaskan</w:t>
            </w:r>
          </w:p>
        </w:tc>
        <w:tc>
          <w:tcPr>
            <w:tcW w:w="1394"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NA</w:t>
            </w:r>
          </w:p>
        </w:tc>
        <w:tc>
          <w:tcPr>
            <w:tcW w:w="1539"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NA</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NA</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NA</w:t>
            </w:r>
          </w:p>
        </w:tc>
        <w:tc>
          <w:tcPr>
            <w:tcW w:w="1542" w:type="dxa"/>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NA</w:t>
            </w:r>
          </w:p>
        </w:tc>
      </w:tr>
      <w:tr w:rsidR="008574C2" w:rsidRPr="00D42A8A" w:rsidTr="005453EB">
        <w:tc>
          <w:tcPr>
            <w:tcW w:w="895" w:type="dxa"/>
            <w:vMerge/>
          </w:tcPr>
          <w:p w:rsidR="008574C2" w:rsidRPr="005453EB" w:rsidRDefault="008574C2" w:rsidP="008574C2">
            <w:pPr>
              <w:jc w:val="center"/>
              <w:rPr>
                <w:rFonts w:ascii="Calibri" w:hAnsi="Calibri" w:cs="Calibri"/>
                <w:b/>
                <w:sz w:val="19"/>
                <w:szCs w:val="19"/>
              </w:rPr>
            </w:pP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Asian/Pacific Islander</w:t>
            </w:r>
          </w:p>
        </w:tc>
        <w:tc>
          <w:tcPr>
            <w:tcW w:w="1394"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NA</w:t>
            </w:r>
          </w:p>
        </w:tc>
        <w:tc>
          <w:tcPr>
            <w:tcW w:w="1539"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NA</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NA</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NA</w:t>
            </w:r>
          </w:p>
        </w:tc>
        <w:tc>
          <w:tcPr>
            <w:tcW w:w="1542" w:type="dxa"/>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NA</w:t>
            </w:r>
          </w:p>
        </w:tc>
      </w:tr>
      <w:tr w:rsidR="008574C2" w:rsidRPr="00D42A8A" w:rsidTr="005453EB">
        <w:tc>
          <w:tcPr>
            <w:tcW w:w="895" w:type="dxa"/>
            <w:vMerge/>
          </w:tcPr>
          <w:p w:rsidR="008574C2" w:rsidRPr="005453EB" w:rsidRDefault="008574C2" w:rsidP="008574C2">
            <w:pPr>
              <w:jc w:val="center"/>
              <w:rPr>
                <w:rFonts w:ascii="Calibri" w:hAnsi="Calibri" w:cs="Calibri"/>
                <w:b/>
                <w:sz w:val="19"/>
                <w:szCs w:val="19"/>
              </w:rPr>
            </w:pP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Black</w:t>
            </w:r>
          </w:p>
        </w:tc>
        <w:tc>
          <w:tcPr>
            <w:tcW w:w="1394"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985</w:t>
            </w:r>
          </w:p>
        </w:tc>
        <w:tc>
          <w:tcPr>
            <w:tcW w:w="1539"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35.4%</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23.5%</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41.1</w:t>
            </w:r>
            <w:r w:rsidR="00B52796">
              <w:rPr>
                <w:rFonts w:ascii="Calibri" w:hAnsi="Calibri" w:cs="Calibri"/>
                <w:sz w:val="19"/>
                <w:szCs w:val="19"/>
              </w:rPr>
              <w:t>%</w:t>
            </w:r>
          </w:p>
        </w:tc>
        <w:tc>
          <w:tcPr>
            <w:tcW w:w="1542" w:type="dxa"/>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24.9</w:t>
            </w:r>
            <w:r w:rsidR="00B52796">
              <w:rPr>
                <w:rFonts w:ascii="Calibri" w:hAnsi="Calibri" w:cs="Calibri"/>
                <w:sz w:val="19"/>
                <w:szCs w:val="19"/>
              </w:rPr>
              <w:t>%</w:t>
            </w:r>
          </w:p>
        </w:tc>
      </w:tr>
      <w:tr w:rsidR="008574C2" w:rsidRPr="00D42A8A" w:rsidTr="005453EB">
        <w:tc>
          <w:tcPr>
            <w:tcW w:w="895" w:type="dxa"/>
            <w:vMerge/>
          </w:tcPr>
          <w:p w:rsidR="008574C2" w:rsidRPr="005453EB" w:rsidRDefault="008574C2" w:rsidP="008574C2">
            <w:pPr>
              <w:jc w:val="center"/>
              <w:rPr>
                <w:rFonts w:ascii="Calibri" w:hAnsi="Calibri" w:cs="Calibri"/>
                <w:b/>
                <w:sz w:val="19"/>
                <w:szCs w:val="19"/>
              </w:rPr>
            </w:pP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Hispanic</w:t>
            </w:r>
          </w:p>
        </w:tc>
        <w:tc>
          <w:tcPr>
            <w:tcW w:w="1394"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40</w:t>
            </w:r>
          </w:p>
        </w:tc>
        <w:tc>
          <w:tcPr>
            <w:tcW w:w="1539"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35.0%</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22.5%</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42.5</w:t>
            </w:r>
            <w:r w:rsidR="00B52796">
              <w:rPr>
                <w:rFonts w:ascii="Calibri" w:hAnsi="Calibri" w:cs="Calibri"/>
                <w:sz w:val="19"/>
                <w:szCs w:val="19"/>
              </w:rPr>
              <w:t>%</w:t>
            </w:r>
          </w:p>
        </w:tc>
        <w:tc>
          <w:tcPr>
            <w:tcW w:w="1542" w:type="dxa"/>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27.5</w:t>
            </w:r>
            <w:r w:rsidR="00B52796">
              <w:rPr>
                <w:rFonts w:ascii="Calibri" w:hAnsi="Calibri" w:cs="Calibri"/>
                <w:sz w:val="19"/>
                <w:szCs w:val="19"/>
              </w:rPr>
              <w:t>%</w:t>
            </w:r>
          </w:p>
        </w:tc>
      </w:tr>
      <w:tr w:rsidR="008574C2" w:rsidRPr="00D42A8A" w:rsidTr="005453EB">
        <w:tc>
          <w:tcPr>
            <w:tcW w:w="895" w:type="dxa"/>
            <w:vMerge/>
          </w:tcPr>
          <w:p w:rsidR="008574C2" w:rsidRPr="005453EB" w:rsidRDefault="008574C2" w:rsidP="008574C2">
            <w:pPr>
              <w:jc w:val="center"/>
              <w:rPr>
                <w:rFonts w:ascii="Calibri" w:hAnsi="Calibri" w:cs="Calibri"/>
                <w:b/>
                <w:sz w:val="19"/>
                <w:szCs w:val="19"/>
              </w:rPr>
            </w:pP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Multi-Racial</w:t>
            </w:r>
          </w:p>
        </w:tc>
        <w:tc>
          <w:tcPr>
            <w:tcW w:w="1394"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12</w:t>
            </w:r>
          </w:p>
        </w:tc>
        <w:tc>
          <w:tcPr>
            <w:tcW w:w="1539"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25.0%</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25.0%</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50.0</w:t>
            </w:r>
            <w:r w:rsidR="00B52796">
              <w:rPr>
                <w:rFonts w:ascii="Calibri" w:hAnsi="Calibri" w:cs="Calibri"/>
                <w:sz w:val="19"/>
                <w:szCs w:val="19"/>
              </w:rPr>
              <w:t>%</w:t>
            </w:r>
          </w:p>
        </w:tc>
        <w:tc>
          <w:tcPr>
            <w:tcW w:w="1542" w:type="dxa"/>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NA</w:t>
            </w:r>
          </w:p>
        </w:tc>
      </w:tr>
      <w:tr w:rsidR="008574C2" w:rsidRPr="00D42A8A" w:rsidTr="005453EB">
        <w:tc>
          <w:tcPr>
            <w:tcW w:w="895" w:type="dxa"/>
            <w:vMerge/>
          </w:tcPr>
          <w:p w:rsidR="008574C2" w:rsidRPr="005453EB" w:rsidRDefault="008574C2" w:rsidP="008574C2">
            <w:pPr>
              <w:jc w:val="center"/>
              <w:rPr>
                <w:rFonts w:ascii="Calibri" w:hAnsi="Calibri" w:cs="Calibri"/>
                <w:b/>
                <w:sz w:val="19"/>
                <w:szCs w:val="19"/>
              </w:rPr>
            </w:pP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White</w:t>
            </w:r>
          </w:p>
        </w:tc>
        <w:tc>
          <w:tcPr>
            <w:tcW w:w="1394"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21</w:t>
            </w:r>
          </w:p>
        </w:tc>
        <w:tc>
          <w:tcPr>
            <w:tcW w:w="1539"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33.0%</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23.8%</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42.9</w:t>
            </w:r>
            <w:r w:rsidR="00B52796">
              <w:rPr>
                <w:rFonts w:ascii="Calibri" w:hAnsi="Calibri" w:cs="Calibri"/>
                <w:sz w:val="19"/>
                <w:szCs w:val="19"/>
              </w:rPr>
              <w:t>%</w:t>
            </w:r>
          </w:p>
        </w:tc>
        <w:tc>
          <w:tcPr>
            <w:tcW w:w="1542" w:type="dxa"/>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NA</w:t>
            </w:r>
          </w:p>
        </w:tc>
      </w:tr>
      <w:tr w:rsidR="008574C2" w:rsidRPr="00D42A8A" w:rsidTr="005453EB">
        <w:tc>
          <w:tcPr>
            <w:tcW w:w="895" w:type="dxa"/>
            <w:vMerge w:val="restart"/>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2017-18</w:t>
            </w: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American Indian/Alaskan</w:t>
            </w:r>
          </w:p>
        </w:tc>
        <w:tc>
          <w:tcPr>
            <w:tcW w:w="1394"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NA</w:t>
            </w:r>
          </w:p>
        </w:tc>
        <w:tc>
          <w:tcPr>
            <w:tcW w:w="1539"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NA</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NA</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NA</w:t>
            </w:r>
          </w:p>
        </w:tc>
        <w:tc>
          <w:tcPr>
            <w:tcW w:w="1542" w:type="dxa"/>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NA</w:t>
            </w:r>
          </w:p>
        </w:tc>
      </w:tr>
      <w:tr w:rsidR="008574C2" w:rsidRPr="00D42A8A" w:rsidTr="005453EB">
        <w:tc>
          <w:tcPr>
            <w:tcW w:w="895" w:type="dxa"/>
            <w:vMerge/>
          </w:tcPr>
          <w:p w:rsidR="008574C2" w:rsidRPr="005453EB" w:rsidRDefault="008574C2" w:rsidP="008574C2">
            <w:pPr>
              <w:jc w:val="center"/>
              <w:rPr>
                <w:rFonts w:ascii="Calibri" w:hAnsi="Calibri" w:cs="Calibri"/>
                <w:b/>
                <w:sz w:val="19"/>
                <w:szCs w:val="19"/>
              </w:rPr>
            </w:pP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Asian/Pacific Islander</w:t>
            </w:r>
          </w:p>
        </w:tc>
        <w:tc>
          <w:tcPr>
            <w:tcW w:w="1394"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1</w:t>
            </w:r>
          </w:p>
        </w:tc>
        <w:tc>
          <w:tcPr>
            <w:tcW w:w="1539"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TFS</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TFS</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TFS</w:t>
            </w:r>
          </w:p>
        </w:tc>
        <w:tc>
          <w:tcPr>
            <w:tcW w:w="1542" w:type="dxa"/>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TFS</w:t>
            </w:r>
          </w:p>
        </w:tc>
      </w:tr>
      <w:tr w:rsidR="008574C2" w:rsidRPr="00D42A8A" w:rsidTr="005453EB">
        <w:tc>
          <w:tcPr>
            <w:tcW w:w="895" w:type="dxa"/>
            <w:vMerge/>
          </w:tcPr>
          <w:p w:rsidR="008574C2" w:rsidRPr="005453EB" w:rsidRDefault="008574C2" w:rsidP="008574C2">
            <w:pPr>
              <w:jc w:val="center"/>
              <w:rPr>
                <w:rFonts w:ascii="Calibri" w:hAnsi="Calibri" w:cs="Calibri"/>
                <w:b/>
                <w:sz w:val="19"/>
                <w:szCs w:val="19"/>
              </w:rPr>
            </w:pP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Black</w:t>
            </w:r>
          </w:p>
        </w:tc>
        <w:tc>
          <w:tcPr>
            <w:tcW w:w="1394"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1169</w:t>
            </w:r>
          </w:p>
        </w:tc>
        <w:tc>
          <w:tcPr>
            <w:tcW w:w="1539"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35.9%</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25.5%</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38.6</w:t>
            </w:r>
            <w:r w:rsidR="00B52796">
              <w:rPr>
                <w:rFonts w:ascii="Calibri" w:hAnsi="Calibri" w:cs="Calibri"/>
                <w:sz w:val="19"/>
                <w:szCs w:val="19"/>
              </w:rPr>
              <w:t>%</w:t>
            </w:r>
          </w:p>
        </w:tc>
        <w:tc>
          <w:tcPr>
            <w:tcW w:w="1542" w:type="dxa"/>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26.6</w:t>
            </w:r>
            <w:r w:rsidR="00B52796">
              <w:rPr>
                <w:rFonts w:ascii="Calibri" w:hAnsi="Calibri" w:cs="Calibri"/>
                <w:sz w:val="19"/>
                <w:szCs w:val="19"/>
              </w:rPr>
              <w:t>%</w:t>
            </w:r>
          </w:p>
        </w:tc>
      </w:tr>
      <w:tr w:rsidR="008574C2" w:rsidRPr="00D42A8A" w:rsidTr="005453EB">
        <w:tc>
          <w:tcPr>
            <w:tcW w:w="895" w:type="dxa"/>
            <w:vMerge/>
          </w:tcPr>
          <w:p w:rsidR="008574C2" w:rsidRPr="005453EB" w:rsidRDefault="008574C2" w:rsidP="008574C2">
            <w:pPr>
              <w:jc w:val="center"/>
              <w:rPr>
                <w:rFonts w:ascii="Calibri" w:hAnsi="Calibri" w:cs="Calibri"/>
                <w:b/>
                <w:sz w:val="19"/>
                <w:szCs w:val="19"/>
              </w:rPr>
            </w:pP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Hispanic</w:t>
            </w:r>
          </w:p>
        </w:tc>
        <w:tc>
          <w:tcPr>
            <w:tcW w:w="1394"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42</w:t>
            </w:r>
          </w:p>
        </w:tc>
        <w:tc>
          <w:tcPr>
            <w:tcW w:w="1539"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26.2%</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28.6%</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45.2</w:t>
            </w:r>
            <w:r w:rsidR="00B52796">
              <w:rPr>
                <w:rFonts w:ascii="Calibri" w:hAnsi="Calibri" w:cs="Calibri"/>
                <w:sz w:val="19"/>
                <w:szCs w:val="19"/>
              </w:rPr>
              <w:t>%</w:t>
            </w:r>
          </w:p>
        </w:tc>
        <w:tc>
          <w:tcPr>
            <w:tcW w:w="1542" w:type="dxa"/>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31.0</w:t>
            </w:r>
            <w:r w:rsidR="00B52796">
              <w:rPr>
                <w:rFonts w:ascii="Calibri" w:hAnsi="Calibri" w:cs="Calibri"/>
                <w:sz w:val="19"/>
                <w:szCs w:val="19"/>
              </w:rPr>
              <w:t>%</w:t>
            </w:r>
          </w:p>
        </w:tc>
      </w:tr>
      <w:tr w:rsidR="008574C2" w:rsidRPr="00D42A8A" w:rsidTr="005453EB">
        <w:tc>
          <w:tcPr>
            <w:tcW w:w="895" w:type="dxa"/>
            <w:vMerge/>
          </w:tcPr>
          <w:p w:rsidR="008574C2" w:rsidRPr="005453EB" w:rsidRDefault="008574C2" w:rsidP="008574C2">
            <w:pPr>
              <w:jc w:val="center"/>
              <w:rPr>
                <w:rFonts w:ascii="Calibri" w:hAnsi="Calibri" w:cs="Calibri"/>
                <w:b/>
                <w:sz w:val="19"/>
                <w:szCs w:val="19"/>
              </w:rPr>
            </w:pP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Multi-Racial</w:t>
            </w:r>
          </w:p>
        </w:tc>
        <w:tc>
          <w:tcPr>
            <w:tcW w:w="1394"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21</w:t>
            </w:r>
          </w:p>
        </w:tc>
        <w:tc>
          <w:tcPr>
            <w:tcW w:w="1539"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23.8%</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28.6%</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47.6</w:t>
            </w:r>
            <w:r w:rsidR="00B52796">
              <w:rPr>
                <w:rFonts w:ascii="Calibri" w:hAnsi="Calibri" w:cs="Calibri"/>
                <w:sz w:val="19"/>
                <w:szCs w:val="19"/>
              </w:rPr>
              <w:t>%</w:t>
            </w:r>
          </w:p>
        </w:tc>
        <w:tc>
          <w:tcPr>
            <w:tcW w:w="1542" w:type="dxa"/>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42.9</w:t>
            </w:r>
            <w:r w:rsidR="00B52796">
              <w:rPr>
                <w:rFonts w:ascii="Calibri" w:hAnsi="Calibri" w:cs="Calibri"/>
                <w:sz w:val="19"/>
                <w:szCs w:val="19"/>
              </w:rPr>
              <w:t>%</w:t>
            </w:r>
          </w:p>
        </w:tc>
      </w:tr>
      <w:tr w:rsidR="008574C2" w:rsidRPr="00D42A8A" w:rsidTr="005453EB">
        <w:tc>
          <w:tcPr>
            <w:tcW w:w="895" w:type="dxa"/>
            <w:vMerge/>
          </w:tcPr>
          <w:p w:rsidR="008574C2" w:rsidRPr="005453EB" w:rsidRDefault="008574C2" w:rsidP="008574C2">
            <w:pPr>
              <w:jc w:val="center"/>
              <w:rPr>
                <w:rFonts w:ascii="Calibri" w:hAnsi="Calibri" w:cs="Calibri"/>
                <w:b/>
                <w:sz w:val="19"/>
                <w:szCs w:val="19"/>
              </w:rPr>
            </w:pP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White</w:t>
            </w:r>
          </w:p>
        </w:tc>
        <w:tc>
          <w:tcPr>
            <w:tcW w:w="1394"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30</w:t>
            </w:r>
          </w:p>
        </w:tc>
        <w:tc>
          <w:tcPr>
            <w:tcW w:w="1539"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46.7%</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20.0%</w:t>
            </w:r>
          </w:p>
        </w:tc>
        <w:tc>
          <w:tcPr>
            <w:tcW w:w="1540" w:type="dxa"/>
            <w:gridSpan w:val="2"/>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33.3</w:t>
            </w:r>
            <w:r w:rsidR="00B52796">
              <w:rPr>
                <w:rFonts w:ascii="Calibri" w:hAnsi="Calibri" w:cs="Calibri"/>
                <w:sz w:val="19"/>
                <w:szCs w:val="19"/>
              </w:rPr>
              <w:t>%</w:t>
            </w:r>
          </w:p>
        </w:tc>
        <w:tc>
          <w:tcPr>
            <w:tcW w:w="1542" w:type="dxa"/>
            <w:vAlign w:val="center"/>
          </w:tcPr>
          <w:p w:rsidR="008574C2" w:rsidRPr="00D42A8A" w:rsidRDefault="008574C2" w:rsidP="008574C2">
            <w:pPr>
              <w:jc w:val="center"/>
              <w:rPr>
                <w:rFonts w:ascii="Calibri" w:hAnsi="Calibri" w:cs="Calibri"/>
                <w:sz w:val="19"/>
                <w:szCs w:val="19"/>
              </w:rPr>
            </w:pPr>
            <w:r>
              <w:rPr>
                <w:rFonts w:ascii="Calibri" w:hAnsi="Calibri" w:cs="Calibri"/>
                <w:sz w:val="19"/>
                <w:szCs w:val="19"/>
              </w:rPr>
              <w:t>23.3</w:t>
            </w:r>
            <w:r w:rsidR="00B52796">
              <w:rPr>
                <w:rFonts w:ascii="Calibri" w:hAnsi="Calibri" w:cs="Calibri"/>
                <w:sz w:val="19"/>
                <w:szCs w:val="19"/>
              </w:rPr>
              <w:t>%</w:t>
            </w:r>
          </w:p>
        </w:tc>
      </w:tr>
      <w:tr w:rsidR="008574C2" w:rsidRPr="00D42A8A" w:rsidTr="005C673C">
        <w:tc>
          <w:tcPr>
            <w:tcW w:w="10790" w:type="dxa"/>
            <w:gridSpan w:val="12"/>
            <w:shd w:val="clear" w:color="auto" w:fill="000099"/>
          </w:tcPr>
          <w:p w:rsidR="008574C2" w:rsidRPr="00D42A8A" w:rsidRDefault="008574C2" w:rsidP="008574C2">
            <w:pPr>
              <w:jc w:val="center"/>
              <w:rPr>
                <w:rFonts w:ascii="Calibri" w:hAnsi="Calibri" w:cs="Calibri"/>
                <w:b/>
                <w:color w:val="FFFFFF" w:themeColor="background1"/>
                <w:sz w:val="19"/>
                <w:szCs w:val="19"/>
              </w:rPr>
            </w:pPr>
            <w:r w:rsidRPr="00D42A8A">
              <w:rPr>
                <w:rFonts w:ascii="Calibri" w:hAnsi="Calibri" w:cs="Calibri"/>
                <w:b/>
                <w:color w:val="FFFFFF" w:themeColor="background1"/>
                <w:sz w:val="19"/>
                <w:szCs w:val="19"/>
              </w:rPr>
              <w:t>STUDENT ATTENDANCE – OTHER SUBGROUPS</w:t>
            </w:r>
          </w:p>
        </w:tc>
      </w:tr>
      <w:tr w:rsidR="008574C2" w:rsidRPr="00D42A8A" w:rsidTr="005453EB">
        <w:tc>
          <w:tcPr>
            <w:tcW w:w="895" w:type="dxa"/>
            <w:shd w:val="clear" w:color="auto" w:fill="9CC2E5" w:themeFill="accent1" w:themeFillTint="99"/>
            <w:vAlign w:val="bottom"/>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Year</w:t>
            </w:r>
          </w:p>
        </w:tc>
        <w:tc>
          <w:tcPr>
            <w:tcW w:w="2340" w:type="dxa"/>
            <w:gridSpan w:val="2"/>
            <w:shd w:val="clear" w:color="auto" w:fill="9CC2E5" w:themeFill="accent1" w:themeFillTint="99"/>
            <w:vAlign w:val="bottom"/>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Other Subgroups</w:t>
            </w:r>
          </w:p>
        </w:tc>
        <w:tc>
          <w:tcPr>
            <w:tcW w:w="1394" w:type="dxa"/>
            <w:gridSpan w:val="2"/>
            <w:shd w:val="clear" w:color="auto" w:fill="9CC2E5" w:themeFill="accent1" w:themeFillTint="99"/>
            <w:vAlign w:val="bottom"/>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 of Students</w:t>
            </w:r>
          </w:p>
        </w:tc>
        <w:tc>
          <w:tcPr>
            <w:tcW w:w="1539" w:type="dxa"/>
            <w:gridSpan w:val="2"/>
            <w:shd w:val="clear" w:color="auto" w:fill="9CC2E5" w:themeFill="accent1" w:themeFillTint="99"/>
            <w:vAlign w:val="bottom"/>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5 or Fewer Days Absent (%)</w:t>
            </w:r>
          </w:p>
        </w:tc>
        <w:tc>
          <w:tcPr>
            <w:tcW w:w="1540" w:type="dxa"/>
            <w:gridSpan w:val="2"/>
            <w:shd w:val="clear" w:color="auto" w:fill="9CC2E5" w:themeFill="accent1" w:themeFillTint="99"/>
            <w:vAlign w:val="bottom"/>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6 to 15 Days Absent (%)</w:t>
            </w:r>
          </w:p>
        </w:tc>
        <w:tc>
          <w:tcPr>
            <w:tcW w:w="1540" w:type="dxa"/>
            <w:gridSpan w:val="2"/>
            <w:shd w:val="clear" w:color="auto" w:fill="9CC2E5" w:themeFill="accent1" w:themeFillTint="99"/>
            <w:vAlign w:val="bottom"/>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More than 15 Days Absent (%)</w:t>
            </w:r>
          </w:p>
        </w:tc>
        <w:tc>
          <w:tcPr>
            <w:tcW w:w="1542" w:type="dxa"/>
            <w:shd w:val="clear" w:color="auto" w:fill="9CC2E5" w:themeFill="accent1" w:themeFillTint="99"/>
            <w:vAlign w:val="bottom"/>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Chronic Absenteeism (%)</w:t>
            </w:r>
          </w:p>
        </w:tc>
      </w:tr>
      <w:tr w:rsidR="008574C2" w:rsidRPr="00D42A8A" w:rsidTr="005453EB">
        <w:tc>
          <w:tcPr>
            <w:tcW w:w="895" w:type="dxa"/>
            <w:vMerge w:val="restart"/>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2019-20</w:t>
            </w: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Female</w:t>
            </w:r>
          </w:p>
        </w:tc>
        <w:tc>
          <w:tcPr>
            <w:tcW w:w="1394"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509</w:t>
            </w:r>
          </w:p>
        </w:tc>
        <w:tc>
          <w:tcPr>
            <w:tcW w:w="1539"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50.9%</w:t>
            </w:r>
          </w:p>
        </w:tc>
        <w:tc>
          <w:tcPr>
            <w:tcW w:w="1540"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35.4%</w:t>
            </w:r>
          </w:p>
        </w:tc>
        <w:tc>
          <w:tcPr>
            <w:tcW w:w="1540" w:type="dxa"/>
            <w:gridSpan w:val="2"/>
            <w:vAlign w:val="center"/>
          </w:tcPr>
          <w:p w:rsidR="008574C2" w:rsidRPr="00D42A8A" w:rsidRDefault="001D4CD7" w:rsidP="008574C2">
            <w:pPr>
              <w:jc w:val="center"/>
              <w:rPr>
                <w:rFonts w:ascii="Calibri" w:hAnsi="Calibri" w:cs="Calibri"/>
                <w:sz w:val="19"/>
                <w:szCs w:val="19"/>
              </w:rPr>
            </w:pPr>
            <w:r>
              <w:rPr>
                <w:rFonts w:ascii="Calibri" w:hAnsi="Calibri" w:cs="Calibri"/>
                <w:sz w:val="19"/>
                <w:szCs w:val="19"/>
              </w:rPr>
              <w:t>13.8</w:t>
            </w:r>
            <w:r w:rsidR="0065685C">
              <w:rPr>
                <w:rFonts w:ascii="Calibri" w:hAnsi="Calibri" w:cs="Calibri"/>
                <w:sz w:val="19"/>
                <w:szCs w:val="19"/>
              </w:rPr>
              <w:t>%</w:t>
            </w:r>
          </w:p>
        </w:tc>
        <w:tc>
          <w:tcPr>
            <w:tcW w:w="1542" w:type="dxa"/>
            <w:vAlign w:val="center"/>
          </w:tcPr>
          <w:p w:rsidR="008574C2" w:rsidRPr="00D42A8A" w:rsidRDefault="001D4CD7" w:rsidP="008574C2">
            <w:pPr>
              <w:jc w:val="center"/>
              <w:rPr>
                <w:rFonts w:ascii="Calibri" w:hAnsi="Calibri" w:cs="Calibri"/>
                <w:sz w:val="19"/>
                <w:szCs w:val="19"/>
              </w:rPr>
            </w:pPr>
            <w:r>
              <w:rPr>
                <w:rFonts w:ascii="Calibri" w:hAnsi="Calibri" w:cs="Calibri"/>
                <w:sz w:val="19"/>
                <w:szCs w:val="19"/>
              </w:rPr>
              <w:t>15.7%</w:t>
            </w:r>
          </w:p>
        </w:tc>
      </w:tr>
      <w:tr w:rsidR="008574C2" w:rsidRPr="00D42A8A" w:rsidTr="005453EB">
        <w:tc>
          <w:tcPr>
            <w:tcW w:w="895" w:type="dxa"/>
            <w:vMerge/>
          </w:tcPr>
          <w:p w:rsidR="008574C2" w:rsidRPr="005453EB" w:rsidRDefault="008574C2" w:rsidP="008574C2">
            <w:pPr>
              <w:jc w:val="center"/>
              <w:rPr>
                <w:rFonts w:ascii="Calibri" w:hAnsi="Calibri" w:cs="Calibri"/>
                <w:b/>
                <w:sz w:val="19"/>
                <w:szCs w:val="19"/>
              </w:rPr>
            </w:pP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Male</w:t>
            </w:r>
          </w:p>
        </w:tc>
        <w:tc>
          <w:tcPr>
            <w:tcW w:w="1394"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465</w:t>
            </w:r>
          </w:p>
        </w:tc>
        <w:tc>
          <w:tcPr>
            <w:tcW w:w="1539"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55.9%</w:t>
            </w:r>
          </w:p>
        </w:tc>
        <w:tc>
          <w:tcPr>
            <w:tcW w:w="1540"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32.5%</w:t>
            </w:r>
          </w:p>
        </w:tc>
        <w:tc>
          <w:tcPr>
            <w:tcW w:w="1540" w:type="dxa"/>
            <w:gridSpan w:val="2"/>
            <w:vAlign w:val="center"/>
          </w:tcPr>
          <w:p w:rsidR="008574C2" w:rsidRPr="00D42A8A" w:rsidRDefault="001D4CD7" w:rsidP="008574C2">
            <w:pPr>
              <w:jc w:val="center"/>
              <w:rPr>
                <w:rFonts w:ascii="Calibri" w:hAnsi="Calibri" w:cs="Calibri"/>
                <w:sz w:val="19"/>
                <w:szCs w:val="19"/>
              </w:rPr>
            </w:pPr>
            <w:r>
              <w:rPr>
                <w:rFonts w:ascii="Calibri" w:hAnsi="Calibri" w:cs="Calibri"/>
                <w:sz w:val="19"/>
                <w:szCs w:val="19"/>
              </w:rPr>
              <w:t>11.6</w:t>
            </w:r>
            <w:r w:rsidR="0065685C">
              <w:rPr>
                <w:rFonts w:ascii="Calibri" w:hAnsi="Calibri" w:cs="Calibri"/>
                <w:sz w:val="19"/>
                <w:szCs w:val="19"/>
              </w:rPr>
              <w:t>%</w:t>
            </w:r>
          </w:p>
        </w:tc>
        <w:tc>
          <w:tcPr>
            <w:tcW w:w="1542" w:type="dxa"/>
            <w:vAlign w:val="center"/>
          </w:tcPr>
          <w:p w:rsidR="008574C2" w:rsidRPr="00D42A8A" w:rsidRDefault="001D4CD7" w:rsidP="008574C2">
            <w:pPr>
              <w:jc w:val="center"/>
              <w:rPr>
                <w:rFonts w:ascii="Calibri" w:hAnsi="Calibri" w:cs="Calibri"/>
                <w:sz w:val="19"/>
                <w:szCs w:val="19"/>
              </w:rPr>
            </w:pPr>
            <w:r>
              <w:rPr>
                <w:rFonts w:ascii="Calibri" w:hAnsi="Calibri" w:cs="Calibri"/>
                <w:sz w:val="19"/>
                <w:szCs w:val="19"/>
              </w:rPr>
              <w:t>15.5%</w:t>
            </w:r>
          </w:p>
        </w:tc>
      </w:tr>
      <w:tr w:rsidR="008574C2" w:rsidRPr="00D42A8A" w:rsidTr="005453EB">
        <w:tc>
          <w:tcPr>
            <w:tcW w:w="895" w:type="dxa"/>
            <w:vMerge/>
          </w:tcPr>
          <w:p w:rsidR="008574C2" w:rsidRPr="005453EB" w:rsidRDefault="008574C2" w:rsidP="008574C2">
            <w:pPr>
              <w:jc w:val="center"/>
              <w:rPr>
                <w:rFonts w:ascii="Calibri" w:hAnsi="Calibri" w:cs="Calibri"/>
                <w:b/>
                <w:sz w:val="19"/>
                <w:szCs w:val="19"/>
              </w:rPr>
            </w:pP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Economically Disadvantaged</w:t>
            </w:r>
          </w:p>
        </w:tc>
        <w:tc>
          <w:tcPr>
            <w:tcW w:w="1394"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974</w:t>
            </w:r>
          </w:p>
        </w:tc>
        <w:tc>
          <w:tcPr>
            <w:tcW w:w="1539"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53.3%</w:t>
            </w:r>
          </w:p>
        </w:tc>
        <w:tc>
          <w:tcPr>
            <w:tcW w:w="1540"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34.0%</w:t>
            </w:r>
          </w:p>
        </w:tc>
        <w:tc>
          <w:tcPr>
            <w:tcW w:w="1540" w:type="dxa"/>
            <w:gridSpan w:val="2"/>
            <w:vAlign w:val="center"/>
          </w:tcPr>
          <w:p w:rsidR="008574C2" w:rsidRPr="00D42A8A" w:rsidRDefault="001D4CD7" w:rsidP="008574C2">
            <w:pPr>
              <w:jc w:val="center"/>
              <w:rPr>
                <w:rFonts w:ascii="Calibri" w:hAnsi="Calibri" w:cs="Calibri"/>
                <w:sz w:val="19"/>
                <w:szCs w:val="19"/>
              </w:rPr>
            </w:pPr>
            <w:r>
              <w:rPr>
                <w:rFonts w:ascii="Calibri" w:hAnsi="Calibri" w:cs="Calibri"/>
                <w:sz w:val="19"/>
                <w:szCs w:val="19"/>
              </w:rPr>
              <w:t>12.7</w:t>
            </w:r>
            <w:r w:rsidR="0065685C">
              <w:rPr>
                <w:rFonts w:ascii="Calibri" w:hAnsi="Calibri" w:cs="Calibri"/>
                <w:sz w:val="19"/>
                <w:szCs w:val="19"/>
              </w:rPr>
              <w:t>%</w:t>
            </w:r>
          </w:p>
        </w:tc>
        <w:tc>
          <w:tcPr>
            <w:tcW w:w="1542" w:type="dxa"/>
            <w:vAlign w:val="center"/>
          </w:tcPr>
          <w:p w:rsidR="008574C2" w:rsidRPr="00D42A8A" w:rsidRDefault="001D4CD7" w:rsidP="008574C2">
            <w:pPr>
              <w:jc w:val="center"/>
              <w:rPr>
                <w:rFonts w:ascii="Calibri" w:hAnsi="Calibri" w:cs="Calibri"/>
                <w:sz w:val="19"/>
                <w:szCs w:val="19"/>
              </w:rPr>
            </w:pPr>
            <w:r>
              <w:rPr>
                <w:rFonts w:ascii="Calibri" w:hAnsi="Calibri" w:cs="Calibri"/>
                <w:sz w:val="19"/>
                <w:szCs w:val="19"/>
              </w:rPr>
              <w:t>15.6%</w:t>
            </w:r>
          </w:p>
        </w:tc>
      </w:tr>
      <w:tr w:rsidR="00BD55FE" w:rsidRPr="00D42A8A" w:rsidTr="0072455F">
        <w:tc>
          <w:tcPr>
            <w:tcW w:w="895" w:type="dxa"/>
            <w:vMerge/>
          </w:tcPr>
          <w:p w:rsidR="00BD55FE" w:rsidRPr="005453EB" w:rsidRDefault="00BD55FE" w:rsidP="00BD55FE">
            <w:pPr>
              <w:jc w:val="center"/>
              <w:rPr>
                <w:rFonts w:ascii="Calibri" w:hAnsi="Calibri" w:cs="Calibri"/>
                <w:b/>
                <w:sz w:val="19"/>
                <w:szCs w:val="19"/>
              </w:rPr>
            </w:pPr>
          </w:p>
        </w:tc>
        <w:tc>
          <w:tcPr>
            <w:tcW w:w="2340" w:type="dxa"/>
            <w:gridSpan w:val="2"/>
          </w:tcPr>
          <w:p w:rsidR="00BD55FE" w:rsidRPr="005453EB" w:rsidRDefault="00BD55FE" w:rsidP="00BD55FE">
            <w:pPr>
              <w:jc w:val="center"/>
              <w:rPr>
                <w:rFonts w:ascii="Calibri" w:hAnsi="Calibri" w:cs="Calibri"/>
                <w:b/>
                <w:sz w:val="19"/>
                <w:szCs w:val="19"/>
              </w:rPr>
            </w:pPr>
            <w:r w:rsidRPr="005453EB">
              <w:rPr>
                <w:rFonts w:ascii="Calibri" w:hAnsi="Calibri" w:cs="Calibri"/>
                <w:b/>
                <w:sz w:val="19"/>
                <w:szCs w:val="19"/>
              </w:rPr>
              <w:t>Limited English Proficient</w:t>
            </w:r>
          </w:p>
        </w:tc>
        <w:tc>
          <w:tcPr>
            <w:tcW w:w="1394" w:type="dxa"/>
            <w:gridSpan w:val="2"/>
            <w:vAlign w:val="center"/>
          </w:tcPr>
          <w:p w:rsidR="00BD55FE" w:rsidRPr="00D42A8A" w:rsidRDefault="00BD55FE" w:rsidP="00BD55FE">
            <w:pPr>
              <w:jc w:val="center"/>
              <w:rPr>
                <w:rFonts w:ascii="Calibri" w:hAnsi="Calibri" w:cs="Calibri"/>
                <w:sz w:val="19"/>
                <w:szCs w:val="19"/>
              </w:rPr>
            </w:pPr>
            <w:r>
              <w:rPr>
                <w:rFonts w:ascii="Calibri" w:hAnsi="Calibri" w:cs="Calibri"/>
                <w:sz w:val="19"/>
                <w:szCs w:val="19"/>
              </w:rPr>
              <w:t>2</w:t>
            </w:r>
          </w:p>
        </w:tc>
        <w:tc>
          <w:tcPr>
            <w:tcW w:w="1539" w:type="dxa"/>
            <w:gridSpan w:val="2"/>
            <w:vAlign w:val="center"/>
          </w:tcPr>
          <w:p w:rsidR="00BD55FE" w:rsidRPr="00D42A8A" w:rsidRDefault="00BD55FE" w:rsidP="00BD55FE">
            <w:pPr>
              <w:jc w:val="center"/>
              <w:rPr>
                <w:rFonts w:ascii="Calibri" w:hAnsi="Calibri" w:cs="Calibri"/>
                <w:sz w:val="19"/>
                <w:szCs w:val="19"/>
              </w:rPr>
            </w:pPr>
            <w:r>
              <w:rPr>
                <w:rFonts w:ascii="Calibri" w:hAnsi="Calibri" w:cs="Calibri"/>
                <w:sz w:val="19"/>
                <w:szCs w:val="19"/>
              </w:rPr>
              <w:t>TFS</w:t>
            </w:r>
          </w:p>
        </w:tc>
        <w:tc>
          <w:tcPr>
            <w:tcW w:w="1540" w:type="dxa"/>
            <w:gridSpan w:val="2"/>
          </w:tcPr>
          <w:p w:rsidR="00BD55FE" w:rsidRDefault="00BD55FE" w:rsidP="00BD55FE">
            <w:pPr>
              <w:jc w:val="center"/>
            </w:pPr>
            <w:r w:rsidRPr="003555E1">
              <w:rPr>
                <w:rFonts w:ascii="Calibri" w:hAnsi="Calibri" w:cs="Calibri"/>
                <w:sz w:val="19"/>
                <w:szCs w:val="19"/>
              </w:rPr>
              <w:t>TFS</w:t>
            </w:r>
          </w:p>
        </w:tc>
        <w:tc>
          <w:tcPr>
            <w:tcW w:w="1540" w:type="dxa"/>
            <w:gridSpan w:val="2"/>
          </w:tcPr>
          <w:p w:rsidR="00BD55FE" w:rsidRDefault="00BD55FE" w:rsidP="00BD55FE">
            <w:pPr>
              <w:jc w:val="center"/>
            </w:pPr>
            <w:r w:rsidRPr="003555E1">
              <w:rPr>
                <w:rFonts w:ascii="Calibri" w:hAnsi="Calibri" w:cs="Calibri"/>
                <w:sz w:val="19"/>
                <w:szCs w:val="19"/>
              </w:rPr>
              <w:t>TFS</w:t>
            </w:r>
          </w:p>
        </w:tc>
        <w:tc>
          <w:tcPr>
            <w:tcW w:w="1542" w:type="dxa"/>
            <w:vAlign w:val="center"/>
          </w:tcPr>
          <w:p w:rsidR="00BD55FE" w:rsidRPr="00D42A8A" w:rsidRDefault="001D4CD7" w:rsidP="00BD55FE">
            <w:pPr>
              <w:jc w:val="center"/>
              <w:rPr>
                <w:rFonts w:ascii="Calibri" w:hAnsi="Calibri" w:cs="Calibri"/>
                <w:sz w:val="19"/>
                <w:szCs w:val="19"/>
              </w:rPr>
            </w:pPr>
            <w:r>
              <w:rPr>
                <w:rFonts w:ascii="Calibri" w:hAnsi="Calibri" w:cs="Calibri"/>
                <w:sz w:val="19"/>
                <w:szCs w:val="19"/>
              </w:rPr>
              <w:t>50.0%</w:t>
            </w:r>
          </w:p>
        </w:tc>
      </w:tr>
      <w:tr w:rsidR="008574C2" w:rsidRPr="00D42A8A" w:rsidTr="005453EB">
        <w:tc>
          <w:tcPr>
            <w:tcW w:w="895" w:type="dxa"/>
            <w:vMerge/>
          </w:tcPr>
          <w:p w:rsidR="008574C2" w:rsidRPr="005453EB" w:rsidRDefault="008574C2" w:rsidP="008574C2">
            <w:pPr>
              <w:jc w:val="center"/>
              <w:rPr>
                <w:rFonts w:ascii="Calibri" w:hAnsi="Calibri" w:cs="Calibri"/>
                <w:b/>
                <w:sz w:val="19"/>
                <w:szCs w:val="19"/>
              </w:rPr>
            </w:pP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Students w/ Disability</w:t>
            </w:r>
          </w:p>
        </w:tc>
        <w:tc>
          <w:tcPr>
            <w:tcW w:w="1394"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188</w:t>
            </w:r>
          </w:p>
        </w:tc>
        <w:tc>
          <w:tcPr>
            <w:tcW w:w="1539"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46.8%</w:t>
            </w:r>
          </w:p>
        </w:tc>
        <w:tc>
          <w:tcPr>
            <w:tcW w:w="1540"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35.6%</w:t>
            </w:r>
          </w:p>
        </w:tc>
        <w:tc>
          <w:tcPr>
            <w:tcW w:w="1540" w:type="dxa"/>
            <w:gridSpan w:val="2"/>
            <w:vAlign w:val="center"/>
          </w:tcPr>
          <w:p w:rsidR="008574C2" w:rsidRPr="00D42A8A" w:rsidRDefault="001D4CD7" w:rsidP="008574C2">
            <w:pPr>
              <w:jc w:val="center"/>
              <w:rPr>
                <w:rFonts w:ascii="Calibri" w:hAnsi="Calibri" w:cs="Calibri"/>
                <w:sz w:val="19"/>
                <w:szCs w:val="19"/>
              </w:rPr>
            </w:pPr>
            <w:r>
              <w:rPr>
                <w:rFonts w:ascii="Calibri" w:hAnsi="Calibri" w:cs="Calibri"/>
                <w:sz w:val="19"/>
                <w:szCs w:val="19"/>
              </w:rPr>
              <w:t>17.6</w:t>
            </w:r>
            <w:r w:rsidR="0065685C">
              <w:rPr>
                <w:rFonts w:ascii="Calibri" w:hAnsi="Calibri" w:cs="Calibri"/>
                <w:sz w:val="19"/>
                <w:szCs w:val="19"/>
              </w:rPr>
              <w:t>%</w:t>
            </w:r>
          </w:p>
        </w:tc>
        <w:tc>
          <w:tcPr>
            <w:tcW w:w="1542" w:type="dxa"/>
            <w:vAlign w:val="center"/>
          </w:tcPr>
          <w:p w:rsidR="008574C2" w:rsidRPr="00D42A8A" w:rsidRDefault="001D4CD7" w:rsidP="008574C2">
            <w:pPr>
              <w:jc w:val="center"/>
              <w:rPr>
                <w:rFonts w:ascii="Calibri" w:hAnsi="Calibri" w:cs="Calibri"/>
                <w:sz w:val="19"/>
                <w:szCs w:val="19"/>
              </w:rPr>
            </w:pPr>
            <w:r>
              <w:rPr>
                <w:rFonts w:ascii="Calibri" w:hAnsi="Calibri" w:cs="Calibri"/>
                <w:sz w:val="19"/>
                <w:szCs w:val="19"/>
              </w:rPr>
              <w:t>25.0%</w:t>
            </w:r>
          </w:p>
        </w:tc>
      </w:tr>
      <w:tr w:rsidR="008574C2" w:rsidRPr="00D42A8A" w:rsidTr="005453EB">
        <w:tc>
          <w:tcPr>
            <w:tcW w:w="895" w:type="dxa"/>
            <w:vMerge/>
          </w:tcPr>
          <w:p w:rsidR="008574C2" w:rsidRPr="005453EB" w:rsidRDefault="008574C2" w:rsidP="008574C2">
            <w:pPr>
              <w:jc w:val="center"/>
              <w:rPr>
                <w:rFonts w:ascii="Calibri" w:hAnsi="Calibri" w:cs="Calibri"/>
                <w:b/>
                <w:sz w:val="19"/>
                <w:szCs w:val="19"/>
              </w:rPr>
            </w:pP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Students w/out Disability</w:t>
            </w:r>
          </w:p>
        </w:tc>
        <w:tc>
          <w:tcPr>
            <w:tcW w:w="1394"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786</w:t>
            </w:r>
          </w:p>
        </w:tc>
        <w:tc>
          <w:tcPr>
            <w:tcW w:w="1539"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54.8%</w:t>
            </w:r>
          </w:p>
        </w:tc>
        <w:tc>
          <w:tcPr>
            <w:tcW w:w="1540"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33.6%</w:t>
            </w:r>
          </w:p>
        </w:tc>
        <w:tc>
          <w:tcPr>
            <w:tcW w:w="1540" w:type="dxa"/>
            <w:gridSpan w:val="2"/>
            <w:vAlign w:val="center"/>
          </w:tcPr>
          <w:p w:rsidR="008574C2" w:rsidRPr="00D42A8A" w:rsidRDefault="001D4CD7" w:rsidP="008574C2">
            <w:pPr>
              <w:jc w:val="center"/>
              <w:rPr>
                <w:rFonts w:ascii="Calibri" w:hAnsi="Calibri" w:cs="Calibri"/>
                <w:sz w:val="19"/>
                <w:szCs w:val="19"/>
              </w:rPr>
            </w:pPr>
            <w:r>
              <w:rPr>
                <w:rFonts w:ascii="Calibri" w:hAnsi="Calibri" w:cs="Calibri"/>
                <w:sz w:val="19"/>
                <w:szCs w:val="19"/>
              </w:rPr>
              <w:t>11.6</w:t>
            </w:r>
            <w:r w:rsidR="0065685C">
              <w:rPr>
                <w:rFonts w:ascii="Calibri" w:hAnsi="Calibri" w:cs="Calibri"/>
                <w:sz w:val="19"/>
                <w:szCs w:val="19"/>
              </w:rPr>
              <w:t>%</w:t>
            </w:r>
          </w:p>
        </w:tc>
        <w:tc>
          <w:tcPr>
            <w:tcW w:w="1542" w:type="dxa"/>
            <w:vAlign w:val="center"/>
          </w:tcPr>
          <w:p w:rsidR="008574C2" w:rsidRPr="00D42A8A" w:rsidRDefault="001D4CD7" w:rsidP="008574C2">
            <w:pPr>
              <w:jc w:val="center"/>
              <w:rPr>
                <w:rFonts w:ascii="Calibri" w:hAnsi="Calibri" w:cs="Calibri"/>
                <w:sz w:val="19"/>
                <w:szCs w:val="19"/>
              </w:rPr>
            </w:pPr>
            <w:r>
              <w:rPr>
                <w:rFonts w:ascii="Calibri" w:hAnsi="Calibri" w:cs="Calibri"/>
                <w:sz w:val="19"/>
                <w:szCs w:val="19"/>
              </w:rPr>
              <w:t>13.4%</w:t>
            </w:r>
          </w:p>
        </w:tc>
      </w:tr>
      <w:tr w:rsidR="008574C2" w:rsidRPr="00D42A8A" w:rsidTr="005453EB">
        <w:tc>
          <w:tcPr>
            <w:tcW w:w="895" w:type="dxa"/>
            <w:vMerge w:val="restart"/>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2018-19</w:t>
            </w: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Female</w:t>
            </w:r>
          </w:p>
        </w:tc>
        <w:tc>
          <w:tcPr>
            <w:tcW w:w="1394"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556</w:t>
            </w:r>
          </w:p>
        </w:tc>
        <w:tc>
          <w:tcPr>
            <w:tcW w:w="1539"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32.6%</w:t>
            </w:r>
          </w:p>
        </w:tc>
        <w:tc>
          <w:tcPr>
            <w:tcW w:w="1540"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41.5%</w:t>
            </w:r>
          </w:p>
        </w:tc>
        <w:tc>
          <w:tcPr>
            <w:tcW w:w="1540" w:type="dxa"/>
            <w:gridSpan w:val="2"/>
            <w:vAlign w:val="center"/>
          </w:tcPr>
          <w:p w:rsidR="008574C2" w:rsidRPr="00D42A8A" w:rsidRDefault="001D4CD7" w:rsidP="008574C2">
            <w:pPr>
              <w:jc w:val="center"/>
              <w:rPr>
                <w:rFonts w:ascii="Calibri" w:hAnsi="Calibri" w:cs="Calibri"/>
                <w:sz w:val="19"/>
                <w:szCs w:val="19"/>
              </w:rPr>
            </w:pPr>
            <w:r>
              <w:rPr>
                <w:rFonts w:ascii="Calibri" w:hAnsi="Calibri" w:cs="Calibri"/>
                <w:sz w:val="19"/>
                <w:szCs w:val="19"/>
              </w:rPr>
              <w:t>25.9</w:t>
            </w:r>
            <w:r w:rsidR="0065685C">
              <w:rPr>
                <w:rFonts w:ascii="Calibri" w:hAnsi="Calibri" w:cs="Calibri"/>
                <w:sz w:val="19"/>
                <w:szCs w:val="19"/>
              </w:rPr>
              <w:t>%</w:t>
            </w:r>
          </w:p>
        </w:tc>
        <w:tc>
          <w:tcPr>
            <w:tcW w:w="1542" w:type="dxa"/>
            <w:vAlign w:val="center"/>
          </w:tcPr>
          <w:p w:rsidR="008574C2" w:rsidRPr="00D42A8A" w:rsidRDefault="001D4CD7" w:rsidP="008574C2">
            <w:pPr>
              <w:jc w:val="center"/>
              <w:rPr>
                <w:rFonts w:ascii="Calibri" w:hAnsi="Calibri" w:cs="Calibri"/>
                <w:sz w:val="19"/>
                <w:szCs w:val="19"/>
              </w:rPr>
            </w:pPr>
            <w:r>
              <w:rPr>
                <w:rFonts w:ascii="Calibri" w:hAnsi="Calibri" w:cs="Calibri"/>
                <w:sz w:val="19"/>
                <w:szCs w:val="19"/>
              </w:rPr>
              <w:t>27.7%</w:t>
            </w:r>
          </w:p>
        </w:tc>
      </w:tr>
      <w:tr w:rsidR="008574C2" w:rsidRPr="00D42A8A" w:rsidTr="005453EB">
        <w:tc>
          <w:tcPr>
            <w:tcW w:w="895" w:type="dxa"/>
            <w:vMerge/>
          </w:tcPr>
          <w:p w:rsidR="008574C2" w:rsidRPr="005453EB" w:rsidRDefault="008574C2" w:rsidP="008574C2">
            <w:pPr>
              <w:jc w:val="center"/>
              <w:rPr>
                <w:rFonts w:ascii="Calibri" w:hAnsi="Calibri" w:cs="Calibri"/>
                <w:b/>
                <w:sz w:val="19"/>
                <w:szCs w:val="19"/>
              </w:rPr>
            </w:pP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Male</w:t>
            </w:r>
          </w:p>
        </w:tc>
        <w:tc>
          <w:tcPr>
            <w:tcW w:w="1394"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502</w:t>
            </w:r>
          </w:p>
        </w:tc>
        <w:tc>
          <w:tcPr>
            <w:tcW w:w="1539"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38.2%</w:t>
            </w:r>
          </w:p>
        </w:tc>
        <w:tc>
          <w:tcPr>
            <w:tcW w:w="1540"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41.0%</w:t>
            </w:r>
          </w:p>
        </w:tc>
        <w:tc>
          <w:tcPr>
            <w:tcW w:w="1540" w:type="dxa"/>
            <w:gridSpan w:val="2"/>
            <w:vAlign w:val="center"/>
          </w:tcPr>
          <w:p w:rsidR="008574C2" w:rsidRPr="00D42A8A" w:rsidRDefault="001D4CD7" w:rsidP="008574C2">
            <w:pPr>
              <w:jc w:val="center"/>
              <w:rPr>
                <w:rFonts w:ascii="Calibri" w:hAnsi="Calibri" w:cs="Calibri"/>
                <w:sz w:val="19"/>
                <w:szCs w:val="19"/>
              </w:rPr>
            </w:pPr>
            <w:r>
              <w:rPr>
                <w:rFonts w:ascii="Calibri" w:hAnsi="Calibri" w:cs="Calibri"/>
                <w:sz w:val="19"/>
                <w:szCs w:val="19"/>
              </w:rPr>
              <w:t>20.7</w:t>
            </w:r>
            <w:r w:rsidR="0065685C">
              <w:rPr>
                <w:rFonts w:ascii="Calibri" w:hAnsi="Calibri" w:cs="Calibri"/>
                <w:sz w:val="19"/>
                <w:szCs w:val="19"/>
              </w:rPr>
              <w:t>%</w:t>
            </w:r>
          </w:p>
        </w:tc>
        <w:tc>
          <w:tcPr>
            <w:tcW w:w="1542" w:type="dxa"/>
            <w:vAlign w:val="center"/>
          </w:tcPr>
          <w:p w:rsidR="008574C2" w:rsidRPr="00D42A8A" w:rsidRDefault="001D4CD7" w:rsidP="008574C2">
            <w:pPr>
              <w:jc w:val="center"/>
              <w:rPr>
                <w:rFonts w:ascii="Calibri" w:hAnsi="Calibri" w:cs="Calibri"/>
                <w:sz w:val="19"/>
                <w:szCs w:val="19"/>
              </w:rPr>
            </w:pPr>
            <w:r>
              <w:rPr>
                <w:rFonts w:ascii="Calibri" w:hAnsi="Calibri" w:cs="Calibri"/>
                <w:sz w:val="19"/>
                <w:szCs w:val="19"/>
              </w:rPr>
              <w:t>23.1%</w:t>
            </w:r>
          </w:p>
        </w:tc>
      </w:tr>
      <w:tr w:rsidR="008574C2" w:rsidRPr="00D42A8A" w:rsidTr="005453EB">
        <w:tc>
          <w:tcPr>
            <w:tcW w:w="895" w:type="dxa"/>
            <w:vMerge/>
          </w:tcPr>
          <w:p w:rsidR="008574C2" w:rsidRPr="005453EB" w:rsidRDefault="008574C2" w:rsidP="008574C2">
            <w:pPr>
              <w:jc w:val="center"/>
              <w:rPr>
                <w:rFonts w:ascii="Calibri" w:hAnsi="Calibri" w:cs="Calibri"/>
                <w:b/>
                <w:sz w:val="19"/>
                <w:szCs w:val="19"/>
              </w:rPr>
            </w:pP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Economically Disadvantaged</w:t>
            </w:r>
          </w:p>
        </w:tc>
        <w:tc>
          <w:tcPr>
            <w:tcW w:w="1394"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1058</w:t>
            </w:r>
          </w:p>
        </w:tc>
        <w:tc>
          <w:tcPr>
            <w:tcW w:w="1539"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35.3%</w:t>
            </w:r>
          </w:p>
        </w:tc>
        <w:tc>
          <w:tcPr>
            <w:tcW w:w="1540"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41.3%</w:t>
            </w:r>
          </w:p>
        </w:tc>
        <w:tc>
          <w:tcPr>
            <w:tcW w:w="1540" w:type="dxa"/>
            <w:gridSpan w:val="2"/>
            <w:vAlign w:val="center"/>
          </w:tcPr>
          <w:p w:rsidR="008574C2" w:rsidRPr="00D42A8A" w:rsidRDefault="001D4CD7" w:rsidP="008574C2">
            <w:pPr>
              <w:jc w:val="center"/>
              <w:rPr>
                <w:rFonts w:ascii="Calibri" w:hAnsi="Calibri" w:cs="Calibri"/>
                <w:sz w:val="19"/>
                <w:szCs w:val="19"/>
              </w:rPr>
            </w:pPr>
            <w:r>
              <w:rPr>
                <w:rFonts w:ascii="Calibri" w:hAnsi="Calibri" w:cs="Calibri"/>
                <w:sz w:val="19"/>
                <w:szCs w:val="19"/>
              </w:rPr>
              <w:t>23.4</w:t>
            </w:r>
            <w:r w:rsidR="0065685C">
              <w:rPr>
                <w:rFonts w:ascii="Calibri" w:hAnsi="Calibri" w:cs="Calibri"/>
                <w:sz w:val="19"/>
                <w:szCs w:val="19"/>
              </w:rPr>
              <w:t>%</w:t>
            </w:r>
          </w:p>
        </w:tc>
        <w:tc>
          <w:tcPr>
            <w:tcW w:w="1542" w:type="dxa"/>
            <w:vAlign w:val="center"/>
          </w:tcPr>
          <w:p w:rsidR="008574C2" w:rsidRPr="00D42A8A" w:rsidRDefault="001D4CD7" w:rsidP="008574C2">
            <w:pPr>
              <w:jc w:val="center"/>
              <w:rPr>
                <w:rFonts w:ascii="Calibri" w:hAnsi="Calibri" w:cs="Calibri"/>
                <w:sz w:val="19"/>
                <w:szCs w:val="19"/>
              </w:rPr>
            </w:pPr>
            <w:r>
              <w:rPr>
                <w:rFonts w:ascii="Calibri" w:hAnsi="Calibri" w:cs="Calibri"/>
                <w:sz w:val="19"/>
                <w:szCs w:val="19"/>
              </w:rPr>
              <w:t>25.5%</w:t>
            </w:r>
          </w:p>
        </w:tc>
      </w:tr>
      <w:tr w:rsidR="00BD55FE" w:rsidRPr="00D42A8A" w:rsidTr="0072455F">
        <w:tc>
          <w:tcPr>
            <w:tcW w:w="895" w:type="dxa"/>
            <w:vMerge/>
          </w:tcPr>
          <w:p w:rsidR="00BD55FE" w:rsidRPr="005453EB" w:rsidRDefault="00BD55FE" w:rsidP="00BD55FE">
            <w:pPr>
              <w:jc w:val="center"/>
              <w:rPr>
                <w:rFonts w:ascii="Calibri" w:hAnsi="Calibri" w:cs="Calibri"/>
                <w:b/>
                <w:sz w:val="19"/>
                <w:szCs w:val="19"/>
              </w:rPr>
            </w:pPr>
          </w:p>
        </w:tc>
        <w:tc>
          <w:tcPr>
            <w:tcW w:w="2340" w:type="dxa"/>
            <w:gridSpan w:val="2"/>
          </w:tcPr>
          <w:p w:rsidR="00BD55FE" w:rsidRPr="005453EB" w:rsidRDefault="00BD55FE" w:rsidP="00BD55FE">
            <w:pPr>
              <w:jc w:val="center"/>
              <w:rPr>
                <w:rFonts w:ascii="Calibri" w:hAnsi="Calibri" w:cs="Calibri"/>
                <w:b/>
                <w:sz w:val="19"/>
                <w:szCs w:val="19"/>
              </w:rPr>
            </w:pPr>
            <w:r w:rsidRPr="005453EB">
              <w:rPr>
                <w:rFonts w:ascii="Calibri" w:hAnsi="Calibri" w:cs="Calibri"/>
                <w:b/>
                <w:sz w:val="19"/>
                <w:szCs w:val="19"/>
              </w:rPr>
              <w:t>Limited English Proficient</w:t>
            </w:r>
          </w:p>
        </w:tc>
        <w:tc>
          <w:tcPr>
            <w:tcW w:w="1394" w:type="dxa"/>
            <w:gridSpan w:val="2"/>
            <w:vAlign w:val="center"/>
          </w:tcPr>
          <w:p w:rsidR="00BD55FE" w:rsidRPr="00D42A8A" w:rsidRDefault="00BD55FE" w:rsidP="00BD55FE">
            <w:pPr>
              <w:jc w:val="center"/>
              <w:rPr>
                <w:rFonts w:ascii="Calibri" w:hAnsi="Calibri" w:cs="Calibri"/>
                <w:sz w:val="19"/>
                <w:szCs w:val="19"/>
              </w:rPr>
            </w:pPr>
            <w:r>
              <w:rPr>
                <w:rFonts w:ascii="Calibri" w:hAnsi="Calibri" w:cs="Calibri"/>
                <w:sz w:val="19"/>
                <w:szCs w:val="19"/>
              </w:rPr>
              <w:t>3</w:t>
            </w:r>
          </w:p>
        </w:tc>
        <w:tc>
          <w:tcPr>
            <w:tcW w:w="1539" w:type="dxa"/>
            <w:gridSpan w:val="2"/>
            <w:vAlign w:val="center"/>
          </w:tcPr>
          <w:p w:rsidR="00BD55FE" w:rsidRPr="00D42A8A" w:rsidRDefault="00BD55FE" w:rsidP="00BD55FE">
            <w:pPr>
              <w:jc w:val="center"/>
              <w:rPr>
                <w:rFonts w:ascii="Calibri" w:hAnsi="Calibri" w:cs="Calibri"/>
                <w:sz w:val="19"/>
                <w:szCs w:val="19"/>
              </w:rPr>
            </w:pPr>
            <w:r>
              <w:rPr>
                <w:rFonts w:ascii="Calibri" w:hAnsi="Calibri" w:cs="Calibri"/>
                <w:sz w:val="19"/>
                <w:szCs w:val="19"/>
              </w:rPr>
              <w:t>TFS</w:t>
            </w:r>
          </w:p>
        </w:tc>
        <w:tc>
          <w:tcPr>
            <w:tcW w:w="1540" w:type="dxa"/>
            <w:gridSpan w:val="2"/>
          </w:tcPr>
          <w:p w:rsidR="00BD55FE" w:rsidRDefault="00BD55FE" w:rsidP="00BD55FE">
            <w:pPr>
              <w:jc w:val="center"/>
            </w:pPr>
            <w:r w:rsidRPr="00663111">
              <w:rPr>
                <w:rFonts w:ascii="Calibri" w:hAnsi="Calibri" w:cs="Calibri"/>
                <w:sz w:val="19"/>
                <w:szCs w:val="19"/>
              </w:rPr>
              <w:t>TFS</w:t>
            </w:r>
          </w:p>
        </w:tc>
        <w:tc>
          <w:tcPr>
            <w:tcW w:w="1540" w:type="dxa"/>
            <w:gridSpan w:val="2"/>
          </w:tcPr>
          <w:p w:rsidR="00BD55FE" w:rsidRDefault="00BD55FE" w:rsidP="00BD55FE">
            <w:pPr>
              <w:jc w:val="center"/>
            </w:pPr>
            <w:r w:rsidRPr="00663111">
              <w:rPr>
                <w:rFonts w:ascii="Calibri" w:hAnsi="Calibri" w:cs="Calibri"/>
                <w:sz w:val="19"/>
                <w:szCs w:val="19"/>
              </w:rPr>
              <w:t>TFS</w:t>
            </w:r>
          </w:p>
        </w:tc>
        <w:tc>
          <w:tcPr>
            <w:tcW w:w="1542" w:type="dxa"/>
            <w:vAlign w:val="center"/>
          </w:tcPr>
          <w:p w:rsidR="00BD55FE" w:rsidRPr="00D42A8A" w:rsidRDefault="001D4CD7" w:rsidP="00BD55FE">
            <w:pPr>
              <w:jc w:val="center"/>
              <w:rPr>
                <w:rFonts w:ascii="Calibri" w:hAnsi="Calibri" w:cs="Calibri"/>
                <w:sz w:val="19"/>
                <w:szCs w:val="19"/>
              </w:rPr>
            </w:pPr>
            <w:r>
              <w:rPr>
                <w:rFonts w:ascii="Calibri" w:hAnsi="Calibri" w:cs="Calibri"/>
                <w:sz w:val="19"/>
                <w:szCs w:val="19"/>
              </w:rPr>
              <w:t>33.3%</w:t>
            </w:r>
          </w:p>
        </w:tc>
      </w:tr>
      <w:tr w:rsidR="008574C2" w:rsidRPr="00D42A8A" w:rsidTr="005453EB">
        <w:tc>
          <w:tcPr>
            <w:tcW w:w="895" w:type="dxa"/>
            <w:vMerge/>
          </w:tcPr>
          <w:p w:rsidR="008574C2" w:rsidRPr="005453EB" w:rsidRDefault="008574C2" w:rsidP="008574C2">
            <w:pPr>
              <w:jc w:val="center"/>
              <w:rPr>
                <w:rFonts w:ascii="Calibri" w:hAnsi="Calibri" w:cs="Calibri"/>
                <w:b/>
                <w:sz w:val="19"/>
                <w:szCs w:val="19"/>
              </w:rPr>
            </w:pP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Students w/ Disability</w:t>
            </w:r>
          </w:p>
        </w:tc>
        <w:tc>
          <w:tcPr>
            <w:tcW w:w="1394"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210</w:t>
            </w:r>
          </w:p>
        </w:tc>
        <w:tc>
          <w:tcPr>
            <w:tcW w:w="1539"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26.7%</w:t>
            </w:r>
          </w:p>
        </w:tc>
        <w:tc>
          <w:tcPr>
            <w:tcW w:w="1540"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41.0%</w:t>
            </w:r>
          </w:p>
        </w:tc>
        <w:tc>
          <w:tcPr>
            <w:tcW w:w="1540" w:type="dxa"/>
            <w:gridSpan w:val="2"/>
            <w:vAlign w:val="center"/>
          </w:tcPr>
          <w:p w:rsidR="008574C2" w:rsidRPr="00D42A8A" w:rsidRDefault="001D4CD7" w:rsidP="008574C2">
            <w:pPr>
              <w:jc w:val="center"/>
              <w:rPr>
                <w:rFonts w:ascii="Calibri" w:hAnsi="Calibri" w:cs="Calibri"/>
                <w:sz w:val="19"/>
                <w:szCs w:val="19"/>
              </w:rPr>
            </w:pPr>
            <w:r>
              <w:rPr>
                <w:rFonts w:ascii="Calibri" w:hAnsi="Calibri" w:cs="Calibri"/>
                <w:sz w:val="19"/>
                <w:szCs w:val="19"/>
              </w:rPr>
              <w:t>32.4</w:t>
            </w:r>
            <w:r w:rsidR="0065685C">
              <w:rPr>
                <w:rFonts w:ascii="Calibri" w:hAnsi="Calibri" w:cs="Calibri"/>
                <w:sz w:val="19"/>
                <w:szCs w:val="19"/>
              </w:rPr>
              <w:t>%</w:t>
            </w:r>
          </w:p>
        </w:tc>
        <w:tc>
          <w:tcPr>
            <w:tcW w:w="1542" w:type="dxa"/>
            <w:vAlign w:val="center"/>
          </w:tcPr>
          <w:p w:rsidR="008574C2" w:rsidRPr="00D42A8A" w:rsidRDefault="001D4CD7" w:rsidP="008574C2">
            <w:pPr>
              <w:jc w:val="center"/>
              <w:rPr>
                <w:rFonts w:ascii="Calibri" w:hAnsi="Calibri" w:cs="Calibri"/>
                <w:sz w:val="19"/>
                <w:szCs w:val="19"/>
              </w:rPr>
            </w:pPr>
            <w:r>
              <w:rPr>
                <w:rFonts w:ascii="Calibri" w:hAnsi="Calibri" w:cs="Calibri"/>
                <w:sz w:val="19"/>
                <w:szCs w:val="19"/>
              </w:rPr>
              <w:t>36.2%</w:t>
            </w:r>
          </w:p>
        </w:tc>
      </w:tr>
      <w:tr w:rsidR="008574C2" w:rsidRPr="00D42A8A" w:rsidTr="005453EB">
        <w:tc>
          <w:tcPr>
            <w:tcW w:w="895" w:type="dxa"/>
            <w:vMerge/>
          </w:tcPr>
          <w:p w:rsidR="008574C2" w:rsidRPr="005453EB" w:rsidRDefault="008574C2" w:rsidP="008574C2">
            <w:pPr>
              <w:jc w:val="center"/>
              <w:rPr>
                <w:rFonts w:ascii="Calibri" w:hAnsi="Calibri" w:cs="Calibri"/>
                <w:b/>
                <w:sz w:val="19"/>
                <w:szCs w:val="19"/>
              </w:rPr>
            </w:pP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Students w/out Disability</w:t>
            </w:r>
          </w:p>
        </w:tc>
        <w:tc>
          <w:tcPr>
            <w:tcW w:w="1394"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848</w:t>
            </w:r>
          </w:p>
        </w:tc>
        <w:tc>
          <w:tcPr>
            <w:tcW w:w="1539"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37.4%</w:t>
            </w:r>
          </w:p>
        </w:tc>
        <w:tc>
          <w:tcPr>
            <w:tcW w:w="1540"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41.4%</w:t>
            </w:r>
          </w:p>
        </w:tc>
        <w:tc>
          <w:tcPr>
            <w:tcW w:w="1540" w:type="dxa"/>
            <w:gridSpan w:val="2"/>
            <w:vAlign w:val="center"/>
          </w:tcPr>
          <w:p w:rsidR="008574C2" w:rsidRPr="00D42A8A" w:rsidRDefault="001D4CD7" w:rsidP="008574C2">
            <w:pPr>
              <w:jc w:val="center"/>
              <w:rPr>
                <w:rFonts w:ascii="Calibri" w:hAnsi="Calibri" w:cs="Calibri"/>
                <w:sz w:val="19"/>
                <w:szCs w:val="19"/>
              </w:rPr>
            </w:pPr>
            <w:r>
              <w:rPr>
                <w:rFonts w:ascii="Calibri" w:hAnsi="Calibri" w:cs="Calibri"/>
                <w:sz w:val="19"/>
                <w:szCs w:val="19"/>
              </w:rPr>
              <w:t>21.2</w:t>
            </w:r>
            <w:r w:rsidR="0065685C">
              <w:rPr>
                <w:rFonts w:ascii="Calibri" w:hAnsi="Calibri" w:cs="Calibri"/>
                <w:sz w:val="19"/>
                <w:szCs w:val="19"/>
              </w:rPr>
              <w:t>%</w:t>
            </w:r>
          </w:p>
        </w:tc>
        <w:tc>
          <w:tcPr>
            <w:tcW w:w="1542" w:type="dxa"/>
            <w:vAlign w:val="center"/>
          </w:tcPr>
          <w:p w:rsidR="008574C2" w:rsidRPr="00D42A8A" w:rsidRDefault="001D4CD7" w:rsidP="008574C2">
            <w:pPr>
              <w:jc w:val="center"/>
              <w:rPr>
                <w:rFonts w:ascii="Calibri" w:hAnsi="Calibri" w:cs="Calibri"/>
                <w:sz w:val="19"/>
                <w:szCs w:val="19"/>
              </w:rPr>
            </w:pPr>
            <w:r>
              <w:rPr>
                <w:rFonts w:ascii="Calibri" w:hAnsi="Calibri" w:cs="Calibri"/>
                <w:sz w:val="19"/>
                <w:szCs w:val="19"/>
              </w:rPr>
              <w:t>22.9%</w:t>
            </w:r>
          </w:p>
        </w:tc>
      </w:tr>
      <w:tr w:rsidR="008574C2" w:rsidRPr="00D42A8A" w:rsidTr="005453EB">
        <w:tc>
          <w:tcPr>
            <w:tcW w:w="895" w:type="dxa"/>
            <w:vMerge w:val="restart"/>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2017-18</w:t>
            </w: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Female</w:t>
            </w:r>
          </w:p>
        </w:tc>
        <w:tc>
          <w:tcPr>
            <w:tcW w:w="1394"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661</w:t>
            </w:r>
          </w:p>
        </w:tc>
        <w:tc>
          <w:tcPr>
            <w:tcW w:w="1539"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32.7%</w:t>
            </w:r>
          </w:p>
        </w:tc>
        <w:tc>
          <w:tcPr>
            <w:tcW w:w="1540"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42.1%</w:t>
            </w:r>
          </w:p>
        </w:tc>
        <w:tc>
          <w:tcPr>
            <w:tcW w:w="1540" w:type="dxa"/>
            <w:gridSpan w:val="2"/>
            <w:vAlign w:val="center"/>
          </w:tcPr>
          <w:p w:rsidR="008574C2" w:rsidRPr="00D42A8A" w:rsidRDefault="001D4CD7" w:rsidP="008574C2">
            <w:pPr>
              <w:jc w:val="center"/>
              <w:rPr>
                <w:rFonts w:ascii="Calibri" w:hAnsi="Calibri" w:cs="Calibri"/>
                <w:sz w:val="19"/>
                <w:szCs w:val="19"/>
              </w:rPr>
            </w:pPr>
            <w:r>
              <w:rPr>
                <w:rFonts w:ascii="Calibri" w:hAnsi="Calibri" w:cs="Calibri"/>
                <w:sz w:val="19"/>
                <w:szCs w:val="19"/>
              </w:rPr>
              <w:t>25.3</w:t>
            </w:r>
            <w:r w:rsidR="0065685C">
              <w:rPr>
                <w:rFonts w:ascii="Calibri" w:hAnsi="Calibri" w:cs="Calibri"/>
                <w:sz w:val="19"/>
                <w:szCs w:val="19"/>
              </w:rPr>
              <w:t>%</w:t>
            </w:r>
          </w:p>
        </w:tc>
        <w:tc>
          <w:tcPr>
            <w:tcW w:w="1542" w:type="dxa"/>
            <w:vAlign w:val="center"/>
          </w:tcPr>
          <w:p w:rsidR="008574C2" w:rsidRPr="00D42A8A" w:rsidRDefault="001D4CD7" w:rsidP="008574C2">
            <w:pPr>
              <w:jc w:val="center"/>
              <w:rPr>
                <w:rFonts w:ascii="Calibri" w:hAnsi="Calibri" w:cs="Calibri"/>
                <w:sz w:val="19"/>
                <w:szCs w:val="19"/>
              </w:rPr>
            </w:pPr>
            <w:r>
              <w:rPr>
                <w:rFonts w:ascii="Calibri" w:hAnsi="Calibri" w:cs="Calibri"/>
                <w:sz w:val="19"/>
                <w:szCs w:val="19"/>
              </w:rPr>
              <w:t>26.2%</w:t>
            </w:r>
          </w:p>
        </w:tc>
      </w:tr>
      <w:tr w:rsidR="008574C2" w:rsidRPr="00D42A8A" w:rsidTr="005453EB">
        <w:tc>
          <w:tcPr>
            <w:tcW w:w="895" w:type="dxa"/>
            <w:vMerge/>
          </w:tcPr>
          <w:p w:rsidR="008574C2" w:rsidRPr="005453EB" w:rsidRDefault="008574C2" w:rsidP="008574C2">
            <w:pPr>
              <w:jc w:val="center"/>
              <w:rPr>
                <w:rFonts w:ascii="Calibri" w:hAnsi="Calibri" w:cs="Calibri"/>
                <w:b/>
                <w:sz w:val="19"/>
                <w:szCs w:val="19"/>
              </w:rPr>
            </w:pP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Male</w:t>
            </w:r>
          </w:p>
        </w:tc>
        <w:tc>
          <w:tcPr>
            <w:tcW w:w="1394"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602</w:t>
            </w:r>
          </w:p>
        </w:tc>
        <w:tc>
          <w:tcPr>
            <w:tcW w:w="1539"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38.9%</w:t>
            </w:r>
          </w:p>
        </w:tc>
        <w:tc>
          <w:tcPr>
            <w:tcW w:w="1540"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35.2%</w:t>
            </w:r>
          </w:p>
        </w:tc>
        <w:tc>
          <w:tcPr>
            <w:tcW w:w="1540" w:type="dxa"/>
            <w:gridSpan w:val="2"/>
            <w:vAlign w:val="center"/>
          </w:tcPr>
          <w:p w:rsidR="008574C2" w:rsidRPr="00D42A8A" w:rsidRDefault="001D4CD7" w:rsidP="008574C2">
            <w:pPr>
              <w:jc w:val="center"/>
              <w:rPr>
                <w:rFonts w:ascii="Calibri" w:hAnsi="Calibri" w:cs="Calibri"/>
                <w:sz w:val="19"/>
                <w:szCs w:val="19"/>
              </w:rPr>
            </w:pPr>
            <w:r>
              <w:rPr>
                <w:rFonts w:ascii="Calibri" w:hAnsi="Calibri" w:cs="Calibri"/>
                <w:sz w:val="19"/>
                <w:szCs w:val="19"/>
              </w:rPr>
              <w:t>25.9</w:t>
            </w:r>
            <w:r w:rsidR="0065685C">
              <w:rPr>
                <w:rFonts w:ascii="Calibri" w:hAnsi="Calibri" w:cs="Calibri"/>
                <w:sz w:val="19"/>
                <w:szCs w:val="19"/>
              </w:rPr>
              <w:t>%</w:t>
            </w:r>
          </w:p>
        </w:tc>
        <w:tc>
          <w:tcPr>
            <w:tcW w:w="1542" w:type="dxa"/>
            <w:vAlign w:val="center"/>
          </w:tcPr>
          <w:p w:rsidR="008574C2" w:rsidRPr="00D42A8A" w:rsidRDefault="001D4CD7" w:rsidP="008574C2">
            <w:pPr>
              <w:jc w:val="center"/>
              <w:rPr>
                <w:rFonts w:ascii="Calibri" w:hAnsi="Calibri" w:cs="Calibri"/>
                <w:sz w:val="19"/>
                <w:szCs w:val="19"/>
              </w:rPr>
            </w:pPr>
            <w:r>
              <w:rPr>
                <w:rFonts w:ascii="Calibri" w:hAnsi="Calibri" w:cs="Calibri"/>
                <w:sz w:val="19"/>
                <w:szCs w:val="19"/>
              </w:rPr>
              <w:t>27.7%</w:t>
            </w:r>
          </w:p>
        </w:tc>
      </w:tr>
      <w:tr w:rsidR="008574C2" w:rsidRPr="00D42A8A" w:rsidTr="005453EB">
        <w:tc>
          <w:tcPr>
            <w:tcW w:w="895" w:type="dxa"/>
            <w:vMerge/>
          </w:tcPr>
          <w:p w:rsidR="008574C2" w:rsidRPr="005453EB" w:rsidRDefault="008574C2" w:rsidP="008574C2">
            <w:pPr>
              <w:jc w:val="center"/>
              <w:rPr>
                <w:rFonts w:ascii="Calibri" w:hAnsi="Calibri" w:cs="Calibri"/>
                <w:b/>
                <w:sz w:val="19"/>
                <w:szCs w:val="19"/>
              </w:rPr>
            </w:pP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Economically Disadvantaged</w:t>
            </w:r>
          </w:p>
        </w:tc>
        <w:tc>
          <w:tcPr>
            <w:tcW w:w="1394"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1263</w:t>
            </w:r>
          </w:p>
        </w:tc>
        <w:tc>
          <w:tcPr>
            <w:tcW w:w="1539"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35.6%</w:t>
            </w:r>
          </w:p>
        </w:tc>
        <w:tc>
          <w:tcPr>
            <w:tcW w:w="1540"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38.8%</w:t>
            </w:r>
          </w:p>
        </w:tc>
        <w:tc>
          <w:tcPr>
            <w:tcW w:w="1540" w:type="dxa"/>
            <w:gridSpan w:val="2"/>
            <w:vAlign w:val="center"/>
          </w:tcPr>
          <w:p w:rsidR="008574C2" w:rsidRPr="00D42A8A" w:rsidRDefault="001D4CD7" w:rsidP="008574C2">
            <w:pPr>
              <w:jc w:val="center"/>
              <w:rPr>
                <w:rFonts w:ascii="Calibri" w:hAnsi="Calibri" w:cs="Calibri"/>
                <w:sz w:val="19"/>
                <w:szCs w:val="19"/>
              </w:rPr>
            </w:pPr>
            <w:r>
              <w:rPr>
                <w:rFonts w:ascii="Calibri" w:hAnsi="Calibri" w:cs="Calibri"/>
                <w:sz w:val="19"/>
                <w:szCs w:val="19"/>
              </w:rPr>
              <w:t>25.6</w:t>
            </w:r>
            <w:r w:rsidR="0065685C">
              <w:rPr>
                <w:rFonts w:ascii="Calibri" w:hAnsi="Calibri" w:cs="Calibri"/>
                <w:sz w:val="19"/>
                <w:szCs w:val="19"/>
              </w:rPr>
              <w:t>%</w:t>
            </w:r>
          </w:p>
        </w:tc>
        <w:tc>
          <w:tcPr>
            <w:tcW w:w="1542" w:type="dxa"/>
            <w:vAlign w:val="center"/>
          </w:tcPr>
          <w:p w:rsidR="008574C2" w:rsidRPr="00D42A8A" w:rsidRDefault="001D4CD7" w:rsidP="008574C2">
            <w:pPr>
              <w:jc w:val="center"/>
              <w:rPr>
                <w:rFonts w:ascii="Calibri" w:hAnsi="Calibri" w:cs="Calibri"/>
                <w:sz w:val="19"/>
                <w:szCs w:val="19"/>
              </w:rPr>
            </w:pPr>
            <w:r>
              <w:rPr>
                <w:rFonts w:ascii="Calibri" w:hAnsi="Calibri" w:cs="Calibri"/>
                <w:sz w:val="19"/>
                <w:szCs w:val="19"/>
              </w:rPr>
              <w:t>26.9%</w:t>
            </w:r>
          </w:p>
        </w:tc>
      </w:tr>
      <w:tr w:rsidR="00BD55FE" w:rsidRPr="00D42A8A" w:rsidTr="0072455F">
        <w:tc>
          <w:tcPr>
            <w:tcW w:w="895" w:type="dxa"/>
            <w:vMerge/>
          </w:tcPr>
          <w:p w:rsidR="00BD55FE" w:rsidRPr="005453EB" w:rsidRDefault="00BD55FE" w:rsidP="00BD55FE">
            <w:pPr>
              <w:jc w:val="center"/>
              <w:rPr>
                <w:rFonts w:ascii="Calibri" w:hAnsi="Calibri" w:cs="Calibri"/>
                <w:b/>
                <w:sz w:val="19"/>
                <w:szCs w:val="19"/>
              </w:rPr>
            </w:pPr>
          </w:p>
        </w:tc>
        <w:tc>
          <w:tcPr>
            <w:tcW w:w="2340" w:type="dxa"/>
            <w:gridSpan w:val="2"/>
          </w:tcPr>
          <w:p w:rsidR="00BD55FE" w:rsidRPr="005453EB" w:rsidRDefault="00BD55FE" w:rsidP="00BD55FE">
            <w:pPr>
              <w:jc w:val="center"/>
              <w:rPr>
                <w:rFonts w:ascii="Calibri" w:hAnsi="Calibri" w:cs="Calibri"/>
                <w:b/>
                <w:sz w:val="19"/>
                <w:szCs w:val="19"/>
              </w:rPr>
            </w:pPr>
            <w:r w:rsidRPr="005453EB">
              <w:rPr>
                <w:rFonts w:ascii="Calibri" w:hAnsi="Calibri" w:cs="Calibri"/>
                <w:b/>
                <w:sz w:val="19"/>
                <w:szCs w:val="19"/>
              </w:rPr>
              <w:t>Limited English Proficient</w:t>
            </w:r>
          </w:p>
        </w:tc>
        <w:tc>
          <w:tcPr>
            <w:tcW w:w="1394" w:type="dxa"/>
            <w:gridSpan w:val="2"/>
            <w:vAlign w:val="center"/>
          </w:tcPr>
          <w:p w:rsidR="00BD55FE" w:rsidRPr="00D42A8A" w:rsidRDefault="00BD55FE" w:rsidP="00BD55FE">
            <w:pPr>
              <w:jc w:val="center"/>
              <w:rPr>
                <w:rFonts w:ascii="Calibri" w:hAnsi="Calibri" w:cs="Calibri"/>
                <w:sz w:val="19"/>
                <w:szCs w:val="19"/>
              </w:rPr>
            </w:pPr>
            <w:r>
              <w:rPr>
                <w:rFonts w:ascii="Calibri" w:hAnsi="Calibri" w:cs="Calibri"/>
                <w:sz w:val="19"/>
                <w:szCs w:val="19"/>
              </w:rPr>
              <w:t>2</w:t>
            </w:r>
          </w:p>
        </w:tc>
        <w:tc>
          <w:tcPr>
            <w:tcW w:w="1539" w:type="dxa"/>
            <w:gridSpan w:val="2"/>
            <w:vAlign w:val="center"/>
          </w:tcPr>
          <w:p w:rsidR="00BD55FE" w:rsidRPr="00D42A8A" w:rsidRDefault="00BD55FE" w:rsidP="00BD55FE">
            <w:pPr>
              <w:jc w:val="center"/>
              <w:rPr>
                <w:rFonts w:ascii="Calibri" w:hAnsi="Calibri" w:cs="Calibri"/>
                <w:sz w:val="19"/>
                <w:szCs w:val="19"/>
              </w:rPr>
            </w:pPr>
            <w:r>
              <w:rPr>
                <w:rFonts w:ascii="Calibri" w:hAnsi="Calibri" w:cs="Calibri"/>
                <w:sz w:val="19"/>
                <w:szCs w:val="19"/>
              </w:rPr>
              <w:t>TFS</w:t>
            </w:r>
          </w:p>
        </w:tc>
        <w:tc>
          <w:tcPr>
            <w:tcW w:w="1540" w:type="dxa"/>
            <w:gridSpan w:val="2"/>
          </w:tcPr>
          <w:p w:rsidR="00BD55FE" w:rsidRDefault="00BD55FE" w:rsidP="00BD55FE">
            <w:pPr>
              <w:jc w:val="center"/>
            </w:pPr>
            <w:r w:rsidRPr="005000D9">
              <w:rPr>
                <w:rFonts w:ascii="Calibri" w:hAnsi="Calibri" w:cs="Calibri"/>
                <w:sz w:val="19"/>
                <w:szCs w:val="19"/>
              </w:rPr>
              <w:t>TFS</w:t>
            </w:r>
          </w:p>
        </w:tc>
        <w:tc>
          <w:tcPr>
            <w:tcW w:w="1540" w:type="dxa"/>
            <w:gridSpan w:val="2"/>
          </w:tcPr>
          <w:p w:rsidR="00BD55FE" w:rsidRDefault="00BD55FE" w:rsidP="00BD55FE">
            <w:pPr>
              <w:jc w:val="center"/>
            </w:pPr>
            <w:r w:rsidRPr="005000D9">
              <w:rPr>
                <w:rFonts w:ascii="Calibri" w:hAnsi="Calibri" w:cs="Calibri"/>
                <w:sz w:val="19"/>
                <w:szCs w:val="19"/>
              </w:rPr>
              <w:t>TFS</w:t>
            </w:r>
          </w:p>
        </w:tc>
        <w:tc>
          <w:tcPr>
            <w:tcW w:w="1542" w:type="dxa"/>
            <w:vAlign w:val="center"/>
          </w:tcPr>
          <w:p w:rsidR="00BD55FE" w:rsidRPr="00D42A8A" w:rsidRDefault="001D4CD7" w:rsidP="00BD55FE">
            <w:pPr>
              <w:jc w:val="center"/>
              <w:rPr>
                <w:rFonts w:ascii="Calibri" w:hAnsi="Calibri" w:cs="Calibri"/>
                <w:sz w:val="19"/>
                <w:szCs w:val="19"/>
              </w:rPr>
            </w:pPr>
            <w:r>
              <w:rPr>
                <w:rFonts w:ascii="Calibri" w:hAnsi="Calibri" w:cs="Calibri"/>
                <w:sz w:val="19"/>
                <w:szCs w:val="19"/>
              </w:rPr>
              <w:t>0.0%</w:t>
            </w:r>
          </w:p>
        </w:tc>
      </w:tr>
      <w:tr w:rsidR="008574C2" w:rsidRPr="00D42A8A" w:rsidTr="005453EB">
        <w:tc>
          <w:tcPr>
            <w:tcW w:w="895" w:type="dxa"/>
            <w:vMerge/>
          </w:tcPr>
          <w:p w:rsidR="008574C2" w:rsidRPr="005453EB" w:rsidRDefault="008574C2" w:rsidP="008574C2">
            <w:pPr>
              <w:jc w:val="center"/>
              <w:rPr>
                <w:rFonts w:ascii="Calibri" w:hAnsi="Calibri" w:cs="Calibri"/>
                <w:b/>
                <w:sz w:val="19"/>
                <w:szCs w:val="19"/>
              </w:rPr>
            </w:pP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Students w/ Disability</w:t>
            </w:r>
          </w:p>
        </w:tc>
        <w:tc>
          <w:tcPr>
            <w:tcW w:w="1394"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232</w:t>
            </w:r>
          </w:p>
        </w:tc>
        <w:tc>
          <w:tcPr>
            <w:tcW w:w="1539"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30.6%</w:t>
            </w:r>
          </w:p>
        </w:tc>
        <w:tc>
          <w:tcPr>
            <w:tcW w:w="1540"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34.1%</w:t>
            </w:r>
          </w:p>
        </w:tc>
        <w:tc>
          <w:tcPr>
            <w:tcW w:w="1540" w:type="dxa"/>
            <w:gridSpan w:val="2"/>
            <w:vAlign w:val="center"/>
          </w:tcPr>
          <w:p w:rsidR="008574C2" w:rsidRPr="00D42A8A" w:rsidRDefault="001D4CD7" w:rsidP="008574C2">
            <w:pPr>
              <w:jc w:val="center"/>
              <w:rPr>
                <w:rFonts w:ascii="Calibri" w:hAnsi="Calibri" w:cs="Calibri"/>
                <w:sz w:val="19"/>
                <w:szCs w:val="19"/>
              </w:rPr>
            </w:pPr>
            <w:r>
              <w:rPr>
                <w:rFonts w:ascii="Calibri" w:hAnsi="Calibri" w:cs="Calibri"/>
                <w:sz w:val="19"/>
                <w:szCs w:val="19"/>
              </w:rPr>
              <w:t>35.3</w:t>
            </w:r>
            <w:r w:rsidR="0065685C">
              <w:rPr>
                <w:rFonts w:ascii="Calibri" w:hAnsi="Calibri" w:cs="Calibri"/>
                <w:sz w:val="19"/>
                <w:szCs w:val="19"/>
              </w:rPr>
              <w:t>%</w:t>
            </w:r>
          </w:p>
        </w:tc>
        <w:tc>
          <w:tcPr>
            <w:tcW w:w="1542" w:type="dxa"/>
            <w:vAlign w:val="center"/>
          </w:tcPr>
          <w:p w:rsidR="008574C2" w:rsidRPr="00D42A8A" w:rsidRDefault="001D4CD7" w:rsidP="008574C2">
            <w:pPr>
              <w:jc w:val="center"/>
              <w:rPr>
                <w:rFonts w:ascii="Calibri" w:hAnsi="Calibri" w:cs="Calibri"/>
                <w:sz w:val="19"/>
                <w:szCs w:val="19"/>
              </w:rPr>
            </w:pPr>
            <w:r>
              <w:rPr>
                <w:rFonts w:ascii="Calibri" w:hAnsi="Calibri" w:cs="Calibri"/>
                <w:sz w:val="19"/>
                <w:szCs w:val="19"/>
              </w:rPr>
              <w:t>37.5%</w:t>
            </w:r>
          </w:p>
        </w:tc>
      </w:tr>
      <w:tr w:rsidR="008574C2" w:rsidRPr="00D42A8A" w:rsidTr="005453EB">
        <w:tc>
          <w:tcPr>
            <w:tcW w:w="895" w:type="dxa"/>
            <w:vMerge/>
          </w:tcPr>
          <w:p w:rsidR="008574C2" w:rsidRPr="005453EB" w:rsidRDefault="008574C2" w:rsidP="008574C2">
            <w:pPr>
              <w:jc w:val="center"/>
              <w:rPr>
                <w:rFonts w:ascii="Calibri" w:hAnsi="Calibri" w:cs="Calibri"/>
                <w:b/>
                <w:sz w:val="19"/>
                <w:szCs w:val="19"/>
              </w:rPr>
            </w:pPr>
          </w:p>
        </w:tc>
        <w:tc>
          <w:tcPr>
            <w:tcW w:w="2340" w:type="dxa"/>
            <w:gridSpan w:val="2"/>
          </w:tcPr>
          <w:p w:rsidR="008574C2" w:rsidRPr="005453EB" w:rsidRDefault="008574C2" w:rsidP="008574C2">
            <w:pPr>
              <w:jc w:val="center"/>
              <w:rPr>
                <w:rFonts w:ascii="Calibri" w:hAnsi="Calibri" w:cs="Calibri"/>
                <w:b/>
                <w:sz w:val="19"/>
                <w:szCs w:val="19"/>
              </w:rPr>
            </w:pPr>
            <w:r w:rsidRPr="005453EB">
              <w:rPr>
                <w:rFonts w:ascii="Calibri" w:hAnsi="Calibri" w:cs="Calibri"/>
                <w:b/>
                <w:sz w:val="19"/>
                <w:szCs w:val="19"/>
              </w:rPr>
              <w:t>Students w/out Disability</w:t>
            </w:r>
          </w:p>
        </w:tc>
        <w:tc>
          <w:tcPr>
            <w:tcW w:w="1394"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1031</w:t>
            </w:r>
          </w:p>
        </w:tc>
        <w:tc>
          <w:tcPr>
            <w:tcW w:w="1539"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36.8%</w:t>
            </w:r>
          </w:p>
        </w:tc>
        <w:tc>
          <w:tcPr>
            <w:tcW w:w="1540" w:type="dxa"/>
            <w:gridSpan w:val="2"/>
            <w:vAlign w:val="center"/>
          </w:tcPr>
          <w:p w:rsidR="008574C2" w:rsidRPr="00D42A8A" w:rsidRDefault="00BD55FE" w:rsidP="008574C2">
            <w:pPr>
              <w:jc w:val="center"/>
              <w:rPr>
                <w:rFonts w:ascii="Calibri" w:hAnsi="Calibri" w:cs="Calibri"/>
                <w:sz w:val="19"/>
                <w:szCs w:val="19"/>
              </w:rPr>
            </w:pPr>
            <w:r>
              <w:rPr>
                <w:rFonts w:ascii="Calibri" w:hAnsi="Calibri" w:cs="Calibri"/>
                <w:sz w:val="19"/>
                <w:szCs w:val="19"/>
              </w:rPr>
              <w:t>39.9%</w:t>
            </w:r>
          </w:p>
        </w:tc>
        <w:tc>
          <w:tcPr>
            <w:tcW w:w="1540" w:type="dxa"/>
            <w:gridSpan w:val="2"/>
            <w:vAlign w:val="center"/>
          </w:tcPr>
          <w:p w:rsidR="008574C2" w:rsidRPr="00D42A8A" w:rsidRDefault="001D4CD7" w:rsidP="008574C2">
            <w:pPr>
              <w:jc w:val="center"/>
              <w:rPr>
                <w:rFonts w:ascii="Calibri" w:hAnsi="Calibri" w:cs="Calibri"/>
                <w:sz w:val="19"/>
                <w:szCs w:val="19"/>
              </w:rPr>
            </w:pPr>
            <w:r>
              <w:rPr>
                <w:rFonts w:ascii="Calibri" w:hAnsi="Calibri" w:cs="Calibri"/>
                <w:sz w:val="19"/>
                <w:szCs w:val="19"/>
              </w:rPr>
              <w:t>23.4</w:t>
            </w:r>
            <w:r w:rsidR="0065685C">
              <w:rPr>
                <w:rFonts w:ascii="Calibri" w:hAnsi="Calibri" w:cs="Calibri"/>
                <w:sz w:val="19"/>
                <w:szCs w:val="19"/>
              </w:rPr>
              <w:t>%</w:t>
            </w:r>
          </w:p>
        </w:tc>
        <w:tc>
          <w:tcPr>
            <w:tcW w:w="1542" w:type="dxa"/>
            <w:vAlign w:val="center"/>
          </w:tcPr>
          <w:p w:rsidR="008574C2" w:rsidRPr="00D42A8A" w:rsidRDefault="001D4CD7" w:rsidP="008574C2">
            <w:pPr>
              <w:jc w:val="center"/>
              <w:rPr>
                <w:rFonts w:ascii="Calibri" w:hAnsi="Calibri" w:cs="Calibri"/>
                <w:sz w:val="19"/>
                <w:szCs w:val="19"/>
              </w:rPr>
            </w:pPr>
            <w:r>
              <w:rPr>
                <w:rFonts w:ascii="Calibri" w:hAnsi="Calibri" w:cs="Calibri"/>
                <w:sz w:val="19"/>
                <w:szCs w:val="19"/>
              </w:rPr>
              <w:t>24.5%</w:t>
            </w:r>
          </w:p>
        </w:tc>
      </w:tr>
    </w:tbl>
    <w:p w:rsidR="00496F43" w:rsidRPr="00D42A8A" w:rsidRDefault="00CF062E" w:rsidP="00AD1150">
      <w:pPr>
        <w:jc w:val="center"/>
        <w:rPr>
          <w:rStyle w:val="Hyperlink"/>
          <w:rFonts w:ascii="Calibri" w:hAnsi="Calibri" w:cs="Calibri"/>
          <w:i/>
          <w:sz w:val="18"/>
          <w:szCs w:val="18"/>
        </w:rPr>
      </w:pPr>
      <w:r w:rsidRPr="00D42A8A">
        <w:rPr>
          <w:rFonts w:ascii="Calibri" w:hAnsi="Calibri" w:cs="Calibri"/>
          <w:i/>
          <w:sz w:val="18"/>
          <w:szCs w:val="18"/>
        </w:rPr>
        <w:t xml:space="preserve">This data can be found at </w:t>
      </w:r>
      <w:hyperlink r:id="rId18" w:history="1">
        <w:r w:rsidR="00267D4A" w:rsidRPr="00D42A8A">
          <w:rPr>
            <w:rStyle w:val="Hyperlink"/>
            <w:rFonts w:ascii="Calibri" w:hAnsi="Calibri" w:cs="Calibri"/>
            <w:i/>
            <w:sz w:val="18"/>
            <w:szCs w:val="18"/>
          </w:rPr>
          <w:t>https://gosa.georgia.gov/report-card-dashboards-data/report-card</w:t>
        </w:r>
      </w:hyperlink>
      <w:r w:rsidR="00267D4A" w:rsidRPr="00D42A8A">
        <w:rPr>
          <w:rFonts w:ascii="Calibri" w:hAnsi="Calibri" w:cs="Calibri"/>
          <w:i/>
          <w:sz w:val="18"/>
          <w:szCs w:val="18"/>
        </w:rPr>
        <w:t xml:space="preserve">. </w:t>
      </w:r>
    </w:p>
    <w:tbl>
      <w:tblPr>
        <w:tblStyle w:val="TableGrid"/>
        <w:tblW w:w="0" w:type="auto"/>
        <w:tblLook w:val="04A0" w:firstRow="1" w:lastRow="0" w:firstColumn="1" w:lastColumn="0" w:noHBand="0" w:noVBand="1"/>
      </w:tblPr>
      <w:tblGrid>
        <w:gridCol w:w="1797"/>
        <w:gridCol w:w="1798"/>
        <w:gridCol w:w="1799"/>
        <w:gridCol w:w="1798"/>
        <w:gridCol w:w="1799"/>
        <w:gridCol w:w="1799"/>
      </w:tblGrid>
      <w:tr w:rsidR="001B5657" w:rsidRPr="00D42A8A" w:rsidTr="005C673C">
        <w:tc>
          <w:tcPr>
            <w:tcW w:w="10790" w:type="dxa"/>
            <w:gridSpan w:val="6"/>
            <w:shd w:val="clear" w:color="auto" w:fill="000099"/>
          </w:tcPr>
          <w:p w:rsidR="001B5657" w:rsidRPr="00D42A8A" w:rsidRDefault="001B5657" w:rsidP="00AD1150">
            <w:pPr>
              <w:jc w:val="center"/>
              <w:rPr>
                <w:rStyle w:val="Hyperlink"/>
                <w:rFonts w:ascii="Calibri" w:hAnsi="Calibri" w:cs="Calibri"/>
                <w:b/>
                <w:color w:val="FFFFFF" w:themeColor="background1"/>
                <w:sz w:val="20"/>
                <w:szCs w:val="20"/>
                <w:u w:val="none"/>
              </w:rPr>
            </w:pPr>
            <w:r w:rsidRPr="00D42A8A">
              <w:rPr>
                <w:rStyle w:val="Hyperlink"/>
                <w:rFonts w:ascii="Calibri" w:hAnsi="Calibri" w:cs="Calibri"/>
                <w:b/>
                <w:color w:val="FFFFFF" w:themeColor="background1"/>
                <w:sz w:val="20"/>
                <w:szCs w:val="20"/>
                <w:u w:val="none"/>
              </w:rPr>
              <w:lastRenderedPageBreak/>
              <w:t>STAFF ATTENDANCE – CERTIFIED</w:t>
            </w:r>
          </w:p>
        </w:tc>
      </w:tr>
      <w:tr w:rsidR="001B5657" w:rsidRPr="00D42A8A" w:rsidTr="005C673C">
        <w:tc>
          <w:tcPr>
            <w:tcW w:w="1797" w:type="dxa"/>
            <w:vMerge w:val="restart"/>
            <w:shd w:val="clear" w:color="auto" w:fill="9CC2E5" w:themeFill="accent1" w:themeFillTint="99"/>
            <w:vAlign w:val="bottom"/>
          </w:tcPr>
          <w:p w:rsidR="001B5657" w:rsidRPr="00D42A8A" w:rsidRDefault="001B5657" w:rsidP="00AD1150">
            <w:pPr>
              <w:jc w:val="center"/>
              <w:rPr>
                <w:rStyle w:val="Hyperlink"/>
                <w:rFonts w:ascii="Calibri" w:hAnsi="Calibri" w:cs="Calibri"/>
                <w:b/>
                <w:color w:val="auto"/>
                <w:sz w:val="20"/>
                <w:szCs w:val="20"/>
                <w:u w:val="none"/>
              </w:rPr>
            </w:pPr>
            <w:r w:rsidRPr="00D42A8A">
              <w:rPr>
                <w:rStyle w:val="Hyperlink"/>
                <w:rFonts w:ascii="Calibri" w:hAnsi="Calibri" w:cs="Calibri"/>
                <w:color w:val="auto"/>
                <w:sz w:val="20"/>
                <w:szCs w:val="20"/>
                <w:u w:val="none"/>
              </w:rPr>
              <w:t>Year</w:t>
            </w:r>
          </w:p>
        </w:tc>
        <w:tc>
          <w:tcPr>
            <w:tcW w:w="1798" w:type="dxa"/>
            <w:vMerge w:val="restart"/>
            <w:shd w:val="clear" w:color="auto" w:fill="9CC2E5" w:themeFill="accent1" w:themeFillTint="99"/>
            <w:vAlign w:val="bottom"/>
          </w:tcPr>
          <w:p w:rsidR="001B5657" w:rsidRPr="00D42A8A" w:rsidRDefault="001B5657" w:rsidP="00AD1150">
            <w:pPr>
              <w:jc w:val="center"/>
              <w:rPr>
                <w:rStyle w:val="Hyperlink"/>
                <w:rFonts w:ascii="Calibri" w:hAnsi="Calibri" w:cs="Calibri"/>
                <w:b/>
                <w:color w:val="auto"/>
                <w:sz w:val="20"/>
                <w:szCs w:val="20"/>
                <w:u w:val="none"/>
              </w:rPr>
            </w:pPr>
            <w:r w:rsidRPr="00D42A8A">
              <w:rPr>
                <w:rStyle w:val="Hyperlink"/>
                <w:rFonts w:ascii="Calibri" w:hAnsi="Calibri" w:cs="Calibri"/>
                <w:color w:val="auto"/>
                <w:sz w:val="20"/>
                <w:szCs w:val="20"/>
                <w:u w:val="none"/>
              </w:rPr>
              <w:t># of Staff</w:t>
            </w:r>
          </w:p>
        </w:tc>
        <w:tc>
          <w:tcPr>
            <w:tcW w:w="3597" w:type="dxa"/>
            <w:gridSpan w:val="2"/>
            <w:shd w:val="clear" w:color="auto" w:fill="FFFF99"/>
          </w:tcPr>
          <w:p w:rsidR="001B5657" w:rsidRPr="00D42A8A" w:rsidRDefault="001B5657" w:rsidP="00AD1150">
            <w:pPr>
              <w:jc w:val="center"/>
              <w:rPr>
                <w:rStyle w:val="Hyperlink"/>
                <w:rFonts w:ascii="Calibri" w:hAnsi="Calibri" w:cs="Calibri"/>
                <w:color w:val="auto"/>
                <w:sz w:val="20"/>
                <w:szCs w:val="20"/>
                <w:u w:val="none"/>
              </w:rPr>
            </w:pPr>
            <w:r w:rsidRPr="00D42A8A">
              <w:rPr>
                <w:rStyle w:val="Hyperlink"/>
                <w:rFonts w:ascii="Calibri" w:hAnsi="Calibri" w:cs="Calibri"/>
                <w:color w:val="auto"/>
                <w:sz w:val="20"/>
                <w:szCs w:val="20"/>
                <w:u w:val="none"/>
              </w:rPr>
              <w:t>SICK/PERSONAL LEAVE</w:t>
            </w:r>
          </w:p>
        </w:tc>
        <w:tc>
          <w:tcPr>
            <w:tcW w:w="3598" w:type="dxa"/>
            <w:gridSpan w:val="2"/>
            <w:shd w:val="clear" w:color="auto" w:fill="FFFF99"/>
          </w:tcPr>
          <w:p w:rsidR="001B5657" w:rsidRPr="00D42A8A" w:rsidRDefault="001B5657" w:rsidP="00AD1150">
            <w:pPr>
              <w:jc w:val="center"/>
              <w:rPr>
                <w:rStyle w:val="Hyperlink"/>
                <w:rFonts w:ascii="Calibri" w:hAnsi="Calibri" w:cs="Calibri"/>
                <w:color w:val="auto"/>
                <w:sz w:val="20"/>
                <w:szCs w:val="20"/>
                <w:u w:val="none"/>
              </w:rPr>
            </w:pPr>
            <w:r w:rsidRPr="00D42A8A">
              <w:rPr>
                <w:rStyle w:val="Hyperlink"/>
                <w:rFonts w:ascii="Calibri" w:hAnsi="Calibri" w:cs="Calibri"/>
                <w:color w:val="auto"/>
                <w:sz w:val="20"/>
                <w:szCs w:val="20"/>
                <w:u w:val="none"/>
              </w:rPr>
              <w:t>PROFESSIONAL DEVELOPMENT</w:t>
            </w:r>
          </w:p>
        </w:tc>
      </w:tr>
      <w:tr w:rsidR="001B5657" w:rsidRPr="00D42A8A" w:rsidTr="005C673C">
        <w:tc>
          <w:tcPr>
            <w:tcW w:w="1797" w:type="dxa"/>
            <w:vMerge/>
            <w:shd w:val="clear" w:color="auto" w:fill="FFFF99"/>
          </w:tcPr>
          <w:p w:rsidR="001B5657" w:rsidRPr="00D42A8A" w:rsidRDefault="001B5657" w:rsidP="001B5657">
            <w:pPr>
              <w:jc w:val="center"/>
              <w:rPr>
                <w:rStyle w:val="Hyperlink"/>
                <w:rFonts w:ascii="Calibri" w:hAnsi="Calibri" w:cs="Calibri"/>
                <w:color w:val="auto"/>
                <w:sz w:val="20"/>
                <w:szCs w:val="20"/>
                <w:u w:val="none"/>
              </w:rPr>
            </w:pPr>
          </w:p>
        </w:tc>
        <w:tc>
          <w:tcPr>
            <w:tcW w:w="1798" w:type="dxa"/>
            <w:vMerge/>
            <w:shd w:val="clear" w:color="auto" w:fill="FFFF99"/>
          </w:tcPr>
          <w:p w:rsidR="001B5657" w:rsidRPr="00D42A8A" w:rsidRDefault="001B5657" w:rsidP="001B5657">
            <w:pPr>
              <w:jc w:val="center"/>
              <w:rPr>
                <w:rStyle w:val="Hyperlink"/>
                <w:rFonts w:ascii="Calibri" w:hAnsi="Calibri" w:cs="Calibri"/>
                <w:color w:val="auto"/>
                <w:sz w:val="20"/>
                <w:szCs w:val="20"/>
                <w:u w:val="none"/>
              </w:rPr>
            </w:pPr>
          </w:p>
        </w:tc>
        <w:tc>
          <w:tcPr>
            <w:tcW w:w="1799" w:type="dxa"/>
            <w:shd w:val="clear" w:color="auto" w:fill="9CC2E5" w:themeFill="accent1" w:themeFillTint="99"/>
            <w:vAlign w:val="bottom"/>
          </w:tcPr>
          <w:p w:rsidR="001B5657" w:rsidRPr="00D42A8A" w:rsidRDefault="001B5657" w:rsidP="001B5657">
            <w:pPr>
              <w:jc w:val="center"/>
              <w:rPr>
                <w:rStyle w:val="Hyperlink"/>
                <w:rFonts w:ascii="Calibri" w:hAnsi="Calibri" w:cs="Calibri"/>
                <w:color w:val="auto"/>
                <w:sz w:val="20"/>
                <w:szCs w:val="20"/>
                <w:u w:val="none"/>
              </w:rPr>
            </w:pPr>
            <w:r w:rsidRPr="00D42A8A">
              <w:rPr>
                <w:rStyle w:val="Hyperlink"/>
                <w:rFonts w:ascii="Calibri" w:hAnsi="Calibri" w:cs="Calibri"/>
                <w:color w:val="auto"/>
                <w:sz w:val="20"/>
                <w:szCs w:val="20"/>
                <w:u w:val="none"/>
              </w:rPr>
              <w:t># of Total Days Out</w:t>
            </w:r>
          </w:p>
        </w:tc>
        <w:tc>
          <w:tcPr>
            <w:tcW w:w="1798" w:type="dxa"/>
            <w:shd w:val="clear" w:color="auto" w:fill="9CC2E5" w:themeFill="accent1" w:themeFillTint="99"/>
            <w:vAlign w:val="bottom"/>
          </w:tcPr>
          <w:p w:rsidR="001B5657" w:rsidRPr="00D42A8A" w:rsidRDefault="001B5657" w:rsidP="001B5657">
            <w:pPr>
              <w:jc w:val="center"/>
              <w:rPr>
                <w:rStyle w:val="Hyperlink"/>
                <w:rFonts w:ascii="Calibri" w:hAnsi="Calibri" w:cs="Calibri"/>
                <w:color w:val="auto"/>
                <w:sz w:val="20"/>
                <w:szCs w:val="20"/>
                <w:u w:val="none"/>
              </w:rPr>
            </w:pPr>
            <w:r w:rsidRPr="00D42A8A">
              <w:rPr>
                <w:rStyle w:val="Hyperlink"/>
                <w:rFonts w:ascii="Calibri" w:hAnsi="Calibri" w:cs="Calibri"/>
                <w:color w:val="auto"/>
                <w:sz w:val="20"/>
                <w:szCs w:val="20"/>
                <w:u w:val="none"/>
              </w:rPr>
              <w:t>% of Total Contract Days</w:t>
            </w:r>
          </w:p>
        </w:tc>
        <w:tc>
          <w:tcPr>
            <w:tcW w:w="1799" w:type="dxa"/>
            <w:shd w:val="clear" w:color="auto" w:fill="9CC2E5" w:themeFill="accent1" w:themeFillTint="99"/>
            <w:vAlign w:val="bottom"/>
          </w:tcPr>
          <w:p w:rsidR="001B5657" w:rsidRPr="00D42A8A" w:rsidRDefault="001B5657" w:rsidP="001B5657">
            <w:pPr>
              <w:jc w:val="center"/>
              <w:rPr>
                <w:rStyle w:val="Hyperlink"/>
                <w:rFonts w:ascii="Calibri" w:hAnsi="Calibri" w:cs="Calibri"/>
                <w:color w:val="auto"/>
                <w:sz w:val="20"/>
                <w:szCs w:val="20"/>
                <w:u w:val="none"/>
              </w:rPr>
            </w:pPr>
            <w:r w:rsidRPr="00D42A8A">
              <w:rPr>
                <w:rStyle w:val="Hyperlink"/>
                <w:rFonts w:ascii="Calibri" w:hAnsi="Calibri" w:cs="Calibri"/>
                <w:color w:val="auto"/>
                <w:sz w:val="20"/>
                <w:szCs w:val="20"/>
                <w:u w:val="none"/>
              </w:rPr>
              <w:t># of Total Days Out</w:t>
            </w:r>
          </w:p>
        </w:tc>
        <w:tc>
          <w:tcPr>
            <w:tcW w:w="1799" w:type="dxa"/>
            <w:shd w:val="clear" w:color="auto" w:fill="9CC2E5" w:themeFill="accent1" w:themeFillTint="99"/>
            <w:vAlign w:val="bottom"/>
          </w:tcPr>
          <w:p w:rsidR="001B5657" w:rsidRPr="00D42A8A" w:rsidRDefault="001B5657" w:rsidP="001B5657">
            <w:pPr>
              <w:jc w:val="center"/>
              <w:rPr>
                <w:rStyle w:val="Hyperlink"/>
                <w:rFonts w:ascii="Calibri" w:hAnsi="Calibri" w:cs="Calibri"/>
                <w:color w:val="auto"/>
                <w:sz w:val="20"/>
                <w:szCs w:val="20"/>
                <w:u w:val="none"/>
              </w:rPr>
            </w:pPr>
            <w:r w:rsidRPr="00D42A8A">
              <w:rPr>
                <w:rStyle w:val="Hyperlink"/>
                <w:rFonts w:ascii="Calibri" w:hAnsi="Calibri" w:cs="Calibri"/>
                <w:color w:val="auto"/>
                <w:sz w:val="20"/>
                <w:szCs w:val="20"/>
                <w:u w:val="none"/>
              </w:rPr>
              <w:t>% of Total Contract Days</w:t>
            </w:r>
          </w:p>
        </w:tc>
      </w:tr>
      <w:tr w:rsidR="00702557" w:rsidRPr="00D42A8A" w:rsidTr="003E26C5">
        <w:tc>
          <w:tcPr>
            <w:tcW w:w="1797"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r w:rsidRPr="00D42A8A">
              <w:rPr>
                <w:rStyle w:val="Hyperlink"/>
                <w:rFonts w:ascii="Calibri" w:hAnsi="Calibri" w:cs="Calibri"/>
                <w:color w:val="auto"/>
                <w:sz w:val="20"/>
                <w:szCs w:val="20"/>
                <w:u w:val="none"/>
              </w:rPr>
              <w:t>2019-20</w:t>
            </w:r>
          </w:p>
        </w:tc>
        <w:tc>
          <w:tcPr>
            <w:tcW w:w="1798"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p>
        </w:tc>
        <w:tc>
          <w:tcPr>
            <w:tcW w:w="1799"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p>
        </w:tc>
        <w:tc>
          <w:tcPr>
            <w:tcW w:w="1798"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p>
        </w:tc>
        <w:tc>
          <w:tcPr>
            <w:tcW w:w="1799"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p>
        </w:tc>
        <w:tc>
          <w:tcPr>
            <w:tcW w:w="1799"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p>
        </w:tc>
      </w:tr>
      <w:tr w:rsidR="00702557" w:rsidRPr="00D42A8A" w:rsidTr="003E26C5">
        <w:tc>
          <w:tcPr>
            <w:tcW w:w="1797"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r w:rsidRPr="00D42A8A">
              <w:rPr>
                <w:rStyle w:val="Hyperlink"/>
                <w:rFonts w:ascii="Calibri" w:hAnsi="Calibri" w:cs="Calibri"/>
                <w:color w:val="auto"/>
                <w:sz w:val="20"/>
                <w:szCs w:val="20"/>
                <w:u w:val="none"/>
              </w:rPr>
              <w:t>2018-19</w:t>
            </w:r>
          </w:p>
        </w:tc>
        <w:tc>
          <w:tcPr>
            <w:tcW w:w="1798"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p>
        </w:tc>
        <w:tc>
          <w:tcPr>
            <w:tcW w:w="1799"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p>
        </w:tc>
        <w:tc>
          <w:tcPr>
            <w:tcW w:w="1798"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p>
        </w:tc>
        <w:tc>
          <w:tcPr>
            <w:tcW w:w="1799"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p>
        </w:tc>
        <w:tc>
          <w:tcPr>
            <w:tcW w:w="1799"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p>
        </w:tc>
      </w:tr>
      <w:tr w:rsidR="00702557" w:rsidRPr="00D42A8A" w:rsidTr="003E26C5">
        <w:tc>
          <w:tcPr>
            <w:tcW w:w="1797"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r w:rsidRPr="00D42A8A">
              <w:rPr>
                <w:rStyle w:val="Hyperlink"/>
                <w:rFonts w:ascii="Calibri" w:hAnsi="Calibri" w:cs="Calibri"/>
                <w:color w:val="auto"/>
                <w:sz w:val="20"/>
                <w:szCs w:val="20"/>
                <w:u w:val="none"/>
              </w:rPr>
              <w:t>2017-18</w:t>
            </w:r>
          </w:p>
        </w:tc>
        <w:tc>
          <w:tcPr>
            <w:tcW w:w="1798"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p>
        </w:tc>
        <w:tc>
          <w:tcPr>
            <w:tcW w:w="1799"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p>
        </w:tc>
        <w:tc>
          <w:tcPr>
            <w:tcW w:w="1798"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p>
        </w:tc>
        <w:tc>
          <w:tcPr>
            <w:tcW w:w="1799"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p>
        </w:tc>
        <w:tc>
          <w:tcPr>
            <w:tcW w:w="1799"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p>
        </w:tc>
      </w:tr>
      <w:tr w:rsidR="00702557" w:rsidRPr="00D42A8A" w:rsidTr="005C673C">
        <w:tc>
          <w:tcPr>
            <w:tcW w:w="10790" w:type="dxa"/>
            <w:gridSpan w:val="6"/>
            <w:shd w:val="clear" w:color="auto" w:fill="000099"/>
          </w:tcPr>
          <w:p w:rsidR="00702557" w:rsidRPr="00D42A8A" w:rsidRDefault="00702557" w:rsidP="00702557">
            <w:pPr>
              <w:jc w:val="center"/>
              <w:rPr>
                <w:rStyle w:val="Hyperlink"/>
                <w:rFonts w:ascii="Calibri" w:hAnsi="Calibri" w:cs="Calibri"/>
                <w:b/>
                <w:color w:val="FFFFFF" w:themeColor="background1"/>
                <w:sz w:val="20"/>
                <w:szCs w:val="20"/>
                <w:u w:val="none"/>
              </w:rPr>
            </w:pPr>
            <w:r w:rsidRPr="00D42A8A">
              <w:rPr>
                <w:rStyle w:val="Hyperlink"/>
                <w:rFonts w:ascii="Calibri" w:hAnsi="Calibri" w:cs="Calibri"/>
                <w:b/>
                <w:color w:val="FFFFFF" w:themeColor="background1"/>
                <w:sz w:val="20"/>
                <w:szCs w:val="20"/>
                <w:u w:val="none"/>
              </w:rPr>
              <w:t>STAFF ATTENDANCE – CLASSIFIED</w:t>
            </w:r>
          </w:p>
        </w:tc>
      </w:tr>
      <w:tr w:rsidR="00702557" w:rsidRPr="00D42A8A" w:rsidTr="005C673C">
        <w:tc>
          <w:tcPr>
            <w:tcW w:w="1797" w:type="dxa"/>
            <w:vMerge w:val="restart"/>
            <w:shd w:val="clear" w:color="auto" w:fill="9CC2E5" w:themeFill="accent1" w:themeFillTint="99"/>
            <w:vAlign w:val="bottom"/>
          </w:tcPr>
          <w:p w:rsidR="00702557" w:rsidRPr="00D42A8A" w:rsidRDefault="00702557" w:rsidP="00702557">
            <w:pPr>
              <w:jc w:val="center"/>
              <w:rPr>
                <w:rStyle w:val="Hyperlink"/>
                <w:rFonts w:ascii="Calibri" w:hAnsi="Calibri" w:cs="Calibri"/>
                <w:b/>
                <w:color w:val="auto"/>
                <w:sz w:val="20"/>
                <w:szCs w:val="20"/>
                <w:u w:val="none"/>
              </w:rPr>
            </w:pPr>
            <w:r w:rsidRPr="00D42A8A">
              <w:rPr>
                <w:rStyle w:val="Hyperlink"/>
                <w:rFonts w:ascii="Calibri" w:hAnsi="Calibri" w:cs="Calibri"/>
                <w:color w:val="auto"/>
                <w:sz w:val="20"/>
                <w:szCs w:val="20"/>
                <w:u w:val="none"/>
              </w:rPr>
              <w:t>Year</w:t>
            </w:r>
          </w:p>
        </w:tc>
        <w:tc>
          <w:tcPr>
            <w:tcW w:w="1798" w:type="dxa"/>
            <w:vMerge w:val="restart"/>
            <w:shd w:val="clear" w:color="auto" w:fill="9CC2E5" w:themeFill="accent1" w:themeFillTint="99"/>
            <w:vAlign w:val="bottom"/>
          </w:tcPr>
          <w:p w:rsidR="00702557" w:rsidRPr="00D42A8A" w:rsidRDefault="00702557" w:rsidP="00702557">
            <w:pPr>
              <w:jc w:val="center"/>
              <w:rPr>
                <w:rStyle w:val="Hyperlink"/>
                <w:rFonts w:ascii="Calibri" w:hAnsi="Calibri" w:cs="Calibri"/>
                <w:b/>
                <w:color w:val="auto"/>
                <w:sz w:val="20"/>
                <w:szCs w:val="20"/>
                <w:u w:val="none"/>
              </w:rPr>
            </w:pPr>
            <w:r w:rsidRPr="00D42A8A">
              <w:rPr>
                <w:rStyle w:val="Hyperlink"/>
                <w:rFonts w:ascii="Calibri" w:hAnsi="Calibri" w:cs="Calibri"/>
                <w:color w:val="auto"/>
                <w:sz w:val="20"/>
                <w:szCs w:val="20"/>
                <w:u w:val="none"/>
              </w:rPr>
              <w:t># of Staff</w:t>
            </w:r>
          </w:p>
        </w:tc>
        <w:tc>
          <w:tcPr>
            <w:tcW w:w="3597" w:type="dxa"/>
            <w:gridSpan w:val="2"/>
            <w:shd w:val="clear" w:color="auto" w:fill="FFFF99"/>
          </w:tcPr>
          <w:p w:rsidR="00702557" w:rsidRPr="00D42A8A" w:rsidRDefault="00702557" w:rsidP="00702557">
            <w:pPr>
              <w:jc w:val="center"/>
              <w:rPr>
                <w:rStyle w:val="Hyperlink"/>
                <w:rFonts w:ascii="Calibri" w:hAnsi="Calibri" w:cs="Calibri"/>
                <w:color w:val="auto"/>
                <w:sz w:val="20"/>
                <w:szCs w:val="20"/>
                <w:u w:val="none"/>
              </w:rPr>
            </w:pPr>
            <w:r w:rsidRPr="00D42A8A">
              <w:rPr>
                <w:rStyle w:val="Hyperlink"/>
                <w:rFonts w:ascii="Calibri" w:hAnsi="Calibri" w:cs="Calibri"/>
                <w:color w:val="auto"/>
                <w:sz w:val="20"/>
                <w:szCs w:val="20"/>
                <w:u w:val="none"/>
              </w:rPr>
              <w:t>SICK/PERSONAL LEAVE</w:t>
            </w:r>
          </w:p>
        </w:tc>
        <w:tc>
          <w:tcPr>
            <w:tcW w:w="3598" w:type="dxa"/>
            <w:gridSpan w:val="2"/>
            <w:shd w:val="clear" w:color="auto" w:fill="FFFF99"/>
          </w:tcPr>
          <w:p w:rsidR="00702557" w:rsidRPr="00D42A8A" w:rsidRDefault="00702557" w:rsidP="00702557">
            <w:pPr>
              <w:jc w:val="center"/>
              <w:rPr>
                <w:rStyle w:val="Hyperlink"/>
                <w:rFonts w:ascii="Calibri" w:hAnsi="Calibri" w:cs="Calibri"/>
                <w:color w:val="auto"/>
                <w:sz w:val="20"/>
                <w:szCs w:val="20"/>
                <w:u w:val="none"/>
              </w:rPr>
            </w:pPr>
            <w:r w:rsidRPr="00D42A8A">
              <w:rPr>
                <w:rStyle w:val="Hyperlink"/>
                <w:rFonts w:ascii="Calibri" w:hAnsi="Calibri" w:cs="Calibri"/>
                <w:color w:val="auto"/>
                <w:sz w:val="20"/>
                <w:szCs w:val="20"/>
                <w:u w:val="none"/>
              </w:rPr>
              <w:t>PROFESSIONAL DEVELOPMENT</w:t>
            </w:r>
          </w:p>
        </w:tc>
      </w:tr>
      <w:tr w:rsidR="00702557" w:rsidRPr="00D42A8A" w:rsidTr="005C673C">
        <w:tc>
          <w:tcPr>
            <w:tcW w:w="1797" w:type="dxa"/>
            <w:vMerge/>
            <w:shd w:val="clear" w:color="auto" w:fill="FFFF99"/>
          </w:tcPr>
          <w:p w:rsidR="00702557" w:rsidRPr="00D42A8A" w:rsidRDefault="00702557" w:rsidP="00702557">
            <w:pPr>
              <w:jc w:val="center"/>
              <w:rPr>
                <w:rStyle w:val="Hyperlink"/>
                <w:rFonts w:ascii="Calibri" w:hAnsi="Calibri" w:cs="Calibri"/>
                <w:color w:val="auto"/>
                <w:sz w:val="20"/>
                <w:szCs w:val="20"/>
                <w:u w:val="none"/>
              </w:rPr>
            </w:pPr>
          </w:p>
        </w:tc>
        <w:tc>
          <w:tcPr>
            <w:tcW w:w="1798" w:type="dxa"/>
            <w:vMerge/>
            <w:shd w:val="clear" w:color="auto" w:fill="FFFF99"/>
          </w:tcPr>
          <w:p w:rsidR="00702557" w:rsidRPr="00D42A8A" w:rsidRDefault="00702557" w:rsidP="00702557">
            <w:pPr>
              <w:jc w:val="center"/>
              <w:rPr>
                <w:rStyle w:val="Hyperlink"/>
                <w:rFonts w:ascii="Calibri" w:hAnsi="Calibri" w:cs="Calibri"/>
                <w:color w:val="auto"/>
                <w:sz w:val="20"/>
                <w:szCs w:val="20"/>
                <w:u w:val="none"/>
              </w:rPr>
            </w:pPr>
          </w:p>
        </w:tc>
        <w:tc>
          <w:tcPr>
            <w:tcW w:w="1799" w:type="dxa"/>
            <w:shd w:val="clear" w:color="auto" w:fill="9CC2E5" w:themeFill="accent1" w:themeFillTint="99"/>
            <w:vAlign w:val="bottom"/>
          </w:tcPr>
          <w:p w:rsidR="00702557" w:rsidRPr="00D42A8A" w:rsidRDefault="00702557" w:rsidP="00702557">
            <w:pPr>
              <w:jc w:val="center"/>
              <w:rPr>
                <w:rStyle w:val="Hyperlink"/>
                <w:rFonts w:ascii="Calibri" w:hAnsi="Calibri" w:cs="Calibri"/>
                <w:color w:val="auto"/>
                <w:sz w:val="20"/>
                <w:szCs w:val="20"/>
                <w:u w:val="none"/>
              </w:rPr>
            </w:pPr>
            <w:r w:rsidRPr="00D42A8A">
              <w:rPr>
                <w:rStyle w:val="Hyperlink"/>
                <w:rFonts w:ascii="Calibri" w:hAnsi="Calibri" w:cs="Calibri"/>
                <w:color w:val="auto"/>
                <w:sz w:val="20"/>
                <w:szCs w:val="20"/>
                <w:u w:val="none"/>
              </w:rPr>
              <w:t># of Total Days Out</w:t>
            </w:r>
          </w:p>
        </w:tc>
        <w:tc>
          <w:tcPr>
            <w:tcW w:w="1798" w:type="dxa"/>
            <w:shd w:val="clear" w:color="auto" w:fill="9CC2E5" w:themeFill="accent1" w:themeFillTint="99"/>
            <w:vAlign w:val="bottom"/>
          </w:tcPr>
          <w:p w:rsidR="00702557" w:rsidRPr="00D42A8A" w:rsidRDefault="00702557" w:rsidP="00702557">
            <w:pPr>
              <w:jc w:val="center"/>
              <w:rPr>
                <w:rStyle w:val="Hyperlink"/>
                <w:rFonts w:ascii="Calibri" w:hAnsi="Calibri" w:cs="Calibri"/>
                <w:color w:val="auto"/>
                <w:sz w:val="20"/>
                <w:szCs w:val="20"/>
                <w:u w:val="none"/>
              </w:rPr>
            </w:pPr>
            <w:r w:rsidRPr="00D42A8A">
              <w:rPr>
                <w:rStyle w:val="Hyperlink"/>
                <w:rFonts w:ascii="Calibri" w:hAnsi="Calibri" w:cs="Calibri"/>
                <w:color w:val="auto"/>
                <w:sz w:val="20"/>
                <w:szCs w:val="20"/>
                <w:u w:val="none"/>
              </w:rPr>
              <w:t>% of Total Contract Days</w:t>
            </w:r>
          </w:p>
        </w:tc>
        <w:tc>
          <w:tcPr>
            <w:tcW w:w="1799" w:type="dxa"/>
            <w:shd w:val="clear" w:color="auto" w:fill="9CC2E5" w:themeFill="accent1" w:themeFillTint="99"/>
            <w:vAlign w:val="bottom"/>
          </w:tcPr>
          <w:p w:rsidR="00702557" w:rsidRPr="00D42A8A" w:rsidRDefault="00702557" w:rsidP="00702557">
            <w:pPr>
              <w:jc w:val="center"/>
              <w:rPr>
                <w:rStyle w:val="Hyperlink"/>
                <w:rFonts w:ascii="Calibri" w:hAnsi="Calibri" w:cs="Calibri"/>
                <w:color w:val="auto"/>
                <w:sz w:val="20"/>
                <w:szCs w:val="20"/>
                <w:u w:val="none"/>
              </w:rPr>
            </w:pPr>
            <w:r w:rsidRPr="00D42A8A">
              <w:rPr>
                <w:rStyle w:val="Hyperlink"/>
                <w:rFonts w:ascii="Calibri" w:hAnsi="Calibri" w:cs="Calibri"/>
                <w:color w:val="auto"/>
                <w:sz w:val="20"/>
                <w:szCs w:val="20"/>
                <w:u w:val="none"/>
              </w:rPr>
              <w:t># of Total Days Out</w:t>
            </w:r>
          </w:p>
        </w:tc>
        <w:tc>
          <w:tcPr>
            <w:tcW w:w="1799" w:type="dxa"/>
            <w:shd w:val="clear" w:color="auto" w:fill="9CC2E5" w:themeFill="accent1" w:themeFillTint="99"/>
            <w:vAlign w:val="bottom"/>
          </w:tcPr>
          <w:p w:rsidR="00702557" w:rsidRPr="00D42A8A" w:rsidRDefault="00702557" w:rsidP="00702557">
            <w:pPr>
              <w:jc w:val="center"/>
              <w:rPr>
                <w:rStyle w:val="Hyperlink"/>
                <w:rFonts w:ascii="Calibri" w:hAnsi="Calibri" w:cs="Calibri"/>
                <w:color w:val="auto"/>
                <w:sz w:val="20"/>
                <w:szCs w:val="20"/>
                <w:u w:val="none"/>
              </w:rPr>
            </w:pPr>
            <w:r w:rsidRPr="00D42A8A">
              <w:rPr>
                <w:rStyle w:val="Hyperlink"/>
                <w:rFonts w:ascii="Calibri" w:hAnsi="Calibri" w:cs="Calibri"/>
                <w:color w:val="auto"/>
                <w:sz w:val="20"/>
                <w:szCs w:val="20"/>
                <w:u w:val="none"/>
              </w:rPr>
              <w:t>% of Total Contract Days</w:t>
            </w:r>
          </w:p>
        </w:tc>
      </w:tr>
      <w:tr w:rsidR="00702557" w:rsidRPr="00D42A8A" w:rsidTr="003E26C5">
        <w:tc>
          <w:tcPr>
            <w:tcW w:w="1797"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r w:rsidRPr="00D42A8A">
              <w:rPr>
                <w:rStyle w:val="Hyperlink"/>
                <w:rFonts w:ascii="Calibri" w:hAnsi="Calibri" w:cs="Calibri"/>
                <w:color w:val="auto"/>
                <w:sz w:val="20"/>
                <w:szCs w:val="20"/>
                <w:u w:val="none"/>
              </w:rPr>
              <w:t>2019-20</w:t>
            </w:r>
          </w:p>
        </w:tc>
        <w:tc>
          <w:tcPr>
            <w:tcW w:w="1798"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p>
        </w:tc>
        <w:tc>
          <w:tcPr>
            <w:tcW w:w="1799"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p>
        </w:tc>
        <w:tc>
          <w:tcPr>
            <w:tcW w:w="1798"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p>
        </w:tc>
        <w:tc>
          <w:tcPr>
            <w:tcW w:w="1799"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p>
        </w:tc>
        <w:tc>
          <w:tcPr>
            <w:tcW w:w="1799"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p>
        </w:tc>
      </w:tr>
      <w:tr w:rsidR="00702557" w:rsidRPr="00D42A8A" w:rsidTr="003E26C5">
        <w:tc>
          <w:tcPr>
            <w:tcW w:w="1797"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r w:rsidRPr="00D42A8A">
              <w:rPr>
                <w:rStyle w:val="Hyperlink"/>
                <w:rFonts w:ascii="Calibri" w:hAnsi="Calibri" w:cs="Calibri"/>
                <w:color w:val="auto"/>
                <w:sz w:val="20"/>
                <w:szCs w:val="20"/>
                <w:u w:val="none"/>
              </w:rPr>
              <w:t>2018-19</w:t>
            </w:r>
          </w:p>
        </w:tc>
        <w:tc>
          <w:tcPr>
            <w:tcW w:w="1798"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p>
        </w:tc>
        <w:tc>
          <w:tcPr>
            <w:tcW w:w="1799"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p>
        </w:tc>
        <w:tc>
          <w:tcPr>
            <w:tcW w:w="1798"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p>
        </w:tc>
        <w:tc>
          <w:tcPr>
            <w:tcW w:w="1799"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p>
        </w:tc>
        <w:tc>
          <w:tcPr>
            <w:tcW w:w="1799"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p>
        </w:tc>
      </w:tr>
      <w:tr w:rsidR="00702557" w:rsidRPr="00D42A8A" w:rsidTr="003E26C5">
        <w:tc>
          <w:tcPr>
            <w:tcW w:w="1797"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r w:rsidRPr="00D42A8A">
              <w:rPr>
                <w:rStyle w:val="Hyperlink"/>
                <w:rFonts w:ascii="Calibri" w:hAnsi="Calibri" w:cs="Calibri"/>
                <w:color w:val="auto"/>
                <w:sz w:val="20"/>
                <w:szCs w:val="20"/>
                <w:u w:val="none"/>
              </w:rPr>
              <w:t>2017-18</w:t>
            </w:r>
          </w:p>
        </w:tc>
        <w:tc>
          <w:tcPr>
            <w:tcW w:w="1798"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p>
        </w:tc>
        <w:tc>
          <w:tcPr>
            <w:tcW w:w="1799"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p>
        </w:tc>
        <w:tc>
          <w:tcPr>
            <w:tcW w:w="1798"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p>
        </w:tc>
        <w:tc>
          <w:tcPr>
            <w:tcW w:w="1799"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p>
        </w:tc>
        <w:tc>
          <w:tcPr>
            <w:tcW w:w="1799" w:type="dxa"/>
            <w:shd w:val="clear" w:color="auto" w:fill="BFBFBF" w:themeFill="background1" w:themeFillShade="BF"/>
          </w:tcPr>
          <w:p w:rsidR="00702557" w:rsidRPr="00D42A8A" w:rsidRDefault="00702557" w:rsidP="00702557">
            <w:pPr>
              <w:jc w:val="center"/>
              <w:rPr>
                <w:rStyle w:val="Hyperlink"/>
                <w:rFonts w:ascii="Calibri" w:hAnsi="Calibri" w:cs="Calibri"/>
                <w:color w:val="auto"/>
                <w:sz w:val="20"/>
                <w:szCs w:val="20"/>
                <w:u w:val="none"/>
              </w:rPr>
            </w:pPr>
          </w:p>
        </w:tc>
      </w:tr>
    </w:tbl>
    <w:p w:rsidR="00702557" w:rsidRPr="00A67B16" w:rsidRDefault="00702557" w:rsidP="00702557">
      <w:pPr>
        <w:jc w:val="center"/>
        <w:rPr>
          <w:rFonts w:ascii="Calibri" w:hAnsi="Calibri" w:cs="Calibri"/>
          <w:i/>
          <w:sz w:val="18"/>
          <w:szCs w:val="18"/>
        </w:rPr>
      </w:pPr>
      <w:r w:rsidRPr="00A67B16">
        <w:rPr>
          <w:rFonts w:ascii="Calibri" w:hAnsi="Calibri" w:cs="Calibri"/>
          <w:i/>
          <w:sz w:val="18"/>
          <w:szCs w:val="18"/>
        </w:rPr>
        <w:t xml:space="preserve">Available in </w:t>
      </w:r>
      <w:r w:rsidR="00D42A8A">
        <w:rPr>
          <w:rFonts w:ascii="Calibri" w:hAnsi="Calibri" w:cs="Calibri"/>
          <w:i/>
          <w:sz w:val="18"/>
          <w:szCs w:val="18"/>
        </w:rPr>
        <w:t xml:space="preserve">district </w:t>
      </w:r>
      <w:r w:rsidRPr="00A67B16">
        <w:rPr>
          <w:rFonts w:ascii="Calibri" w:hAnsi="Calibri" w:cs="Calibri"/>
          <w:i/>
          <w:sz w:val="18"/>
          <w:szCs w:val="18"/>
        </w:rPr>
        <w:t>provided CPI data</w:t>
      </w:r>
    </w:p>
    <w:p w:rsidR="00D42A8A" w:rsidRDefault="00D42A8A" w:rsidP="00AD1150">
      <w:pPr>
        <w:jc w:val="center"/>
        <w:rPr>
          <w:rStyle w:val="Hyperlink"/>
          <w:rFonts w:ascii="Calibri" w:hAnsi="Calibri" w:cs="Calibri"/>
          <w:sz w:val="24"/>
          <w:u w:val="none"/>
        </w:rPr>
      </w:pPr>
    </w:p>
    <w:tbl>
      <w:tblPr>
        <w:tblStyle w:val="TableGrid"/>
        <w:tblW w:w="0" w:type="auto"/>
        <w:jc w:val="center"/>
        <w:tblLook w:val="04A0" w:firstRow="1" w:lastRow="0" w:firstColumn="1" w:lastColumn="0" w:noHBand="0" w:noVBand="1"/>
      </w:tblPr>
      <w:tblGrid>
        <w:gridCol w:w="1885"/>
        <w:gridCol w:w="2431"/>
        <w:gridCol w:w="2158"/>
        <w:gridCol w:w="2158"/>
        <w:gridCol w:w="2158"/>
      </w:tblGrid>
      <w:tr w:rsidR="007C0318" w:rsidRPr="00D42A8A" w:rsidTr="00AA1013">
        <w:trPr>
          <w:jc w:val="center"/>
        </w:trPr>
        <w:tc>
          <w:tcPr>
            <w:tcW w:w="10790" w:type="dxa"/>
            <w:gridSpan w:val="5"/>
            <w:shd w:val="clear" w:color="auto" w:fill="000099"/>
          </w:tcPr>
          <w:p w:rsidR="007C0318" w:rsidRPr="00D42A8A" w:rsidRDefault="004C1488" w:rsidP="00AD1150">
            <w:pPr>
              <w:jc w:val="center"/>
              <w:rPr>
                <w:rStyle w:val="Hyperlink"/>
                <w:rFonts w:ascii="Calibri" w:hAnsi="Calibri" w:cs="Calibri"/>
                <w:b/>
                <w:color w:val="auto"/>
                <w:sz w:val="20"/>
                <w:szCs w:val="20"/>
                <w:u w:val="none"/>
              </w:rPr>
            </w:pPr>
            <w:r w:rsidRPr="00D42A8A">
              <w:rPr>
                <w:rStyle w:val="Hyperlink"/>
                <w:rFonts w:ascii="Calibri" w:hAnsi="Calibri" w:cs="Calibri"/>
                <w:b/>
                <w:color w:val="FFFFFF" w:themeColor="background1"/>
                <w:sz w:val="20"/>
                <w:szCs w:val="20"/>
                <w:u w:val="none"/>
              </w:rPr>
              <w:t>STUDENT DISCIPLINE</w:t>
            </w:r>
            <w:r w:rsidR="00D42A8A">
              <w:rPr>
                <w:rStyle w:val="Hyperlink"/>
                <w:rFonts w:ascii="Calibri" w:hAnsi="Calibri" w:cs="Calibri"/>
                <w:b/>
                <w:color w:val="FFFFFF" w:themeColor="background1"/>
                <w:sz w:val="20"/>
                <w:szCs w:val="20"/>
                <w:u w:val="none"/>
              </w:rPr>
              <w:t xml:space="preserve"> – ISS </w:t>
            </w:r>
          </w:p>
        </w:tc>
      </w:tr>
      <w:tr w:rsidR="00801389" w:rsidRPr="00D42A8A" w:rsidTr="00AA1013">
        <w:trPr>
          <w:jc w:val="center"/>
        </w:trPr>
        <w:tc>
          <w:tcPr>
            <w:tcW w:w="4316" w:type="dxa"/>
            <w:gridSpan w:val="2"/>
            <w:vMerge w:val="restart"/>
            <w:shd w:val="clear" w:color="auto" w:fill="auto"/>
            <w:vAlign w:val="bottom"/>
          </w:tcPr>
          <w:p w:rsidR="00801389" w:rsidRPr="00847920" w:rsidRDefault="00801389" w:rsidP="00801389">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Total Student Count</w:t>
            </w:r>
          </w:p>
        </w:tc>
        <w:tc>
          <w:tcPr>
            <w:tcW w:w="2158" w:type="dxa"/>
            <w:shd w:val="clear" w:color="auto" w:fill="9CC2E5" w:themeFill="accent1" w:themeFillTint="99"/>
          </w:tcPr>
          <w:p w:rsidR="00801389" w:rsidRPr="00847920" w:rsidRDefault="00801389" w:rsidP="00AD1150">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2018</w:t>
            </w:r>
          </w:p>
        </w:tc>
        <w:tc>
          <w:tcPr>
            <w:tcW w:w="2158" w:type="dxa"/>
            <w:shd w:val="clear" w:color="auto" w:fill="9CC2E5" w:themeFill="accent1" w:themeFillTint="99"/>
          </w:tcPr>
          <w:p w:rsidR="00801389" w:rsidRPr="00847920" w:rsidRDefault="00801389" w:rsidP="00AD1150">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2019</w:t>
            </w:r>
          </w:p>
        </w:tc>
        <w:tc>
          <w:tcPr>
            <w:tcW w:w="2158" w:type="dxa"/>
            <w:shd w:val="clear" w:color="auto" w:fill="9CC2E5" w:themeFill="accent1" w:themeFillTint="99"/>
          </w:tcPr>
          <w:p w:rsidR="00801389" w:rsidRPr="00847920" w:rsidRDefault="00801389" w:rsidP="00AD1150">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2020</w:t>
            </w:r>
          </w:p>
        </w:tc>
      </w:tr>
      <w:tr w:rsidR="00801389" w:rsidRPr="00D42A8A" w:rsidTr="00AA1013">
        <w:trPr>
          <w:jc w:val="center"/>
        </w:trPr>
        <w:tc>
          <w:tcPr>
            <w:tcW w:w="4316" w:type="dxa"/>
            <w:gridSpan w:val="2"/>
            <w:vMerge/>
            <w:shd w:val="clear" w:color="auto" w:fill="auto"/>
          </w:tcPr>
          <w:p w:rsidR="00801389" w:rsidRPr="00847920" w:rsidRDefault="00801389" w:rsidP="00801389">
            <w:pPr>
              <w:jc w:val="center"/>
              <w:rPr>
                <w:rStyle w:val="Hyperlink"/>
                <w:rFonts w:ascii="Calibri" w:hAnsi="Calibri" w:cs="Calibri"/>
                <w:b/>
                <w:color w:val="auto"/>
                <w:sz w:val="20"/>
                <w:szCs w:val="20"/>
                <w:u w:val="none"/>
              </w:rPr>
            </w:pPr>
          </w:p>
        </w:tc>
        <w:tc>
          <w:tcPr>
            <w:tcW w:w="2158" w:type="dxa"/>
          </w:tcPr>
          <w:p w:rsidR="00801389" w:rsidRPr="00D42A8A" w:rsidRDefault="00096D13" w:rsidP="00801389">
            <w:pPr>
              <w:jc w:val="center"/>
              <w:rPr>
                <w:rStyle w:val="Hyperlink"/>
                <w:rFonts w:ascii="Calibri" w:hAnsi="Calibri" w:cs="Calibri"/>
                <w:color w:val="auto"/>
                <w:sz w:val="20"/>
                <w:szCs w:val="20"/>
                <w:u w:val="none"/>
              </w:rPr>
            </w:pPr>
            <w:r>
              <w:rPr>
                <w:rFonts w:ascii="Calibri" w:hAnsi="Calibri" w:cs="Calibri"/>
                <w:sz w:val="19"/>
                <w:szCs w:val="19"/>
              </w:rPr>
              <w:t>TFS</w:t>
            </w:r>
          </w:p>
        </w:tc>
        <w:tc>
          <w:tcPr>
            <w:tcW w:w="2158" w:type="dxa"/>
          </w:tcPr>
          <w:p w:rsidR="00801389" w:rsidRPr="00AA1013" w:rsidRDefault="00096D13" w:rsidP="00801389">
            <w:pPr>
              <w:jc w:val="center"/>
              <w:rPr>
                <w:rStyle w:val="Hyperlink"/>
                <w:rFonts w:ascii="Calibri" w:hAnsi="Calibri" w:cs="Calibri"/>
                <w:color w:val="000000" w:themeColor="text1"/>
                <w:sz w:val="20"/>
                <w:szCs w:val="20"/>
                <w:u w:val="none"/>
              </w:rPr>
            </w:pPr>
            <w:r w:rsidRPr="00AA1013">
              <w:rPr>
                <w:rStyle w:val="Hyperlink"/>
                <w:rFonts w:ascii="Calibri" w:hAnsi="Calibri" w:cs="Calibri"/>
                <w:color w:val="000000" w:themeColor="text1"/>
                <w:sz w:val="20"/>
                <w:szCs w:val="20"/>
                <w:u w:val="none"/>
              </w:rPr>
              <w:t>2</w:t>
            </w:r>
            <w:r w:rsidRPr="00AA1013">
              <w:rPr>
                <w:rStyle w:val="Hyperlink"/>
                <w:color w:val="000000" w:themeColor="text1"/>
                <w:sz w:val="20"/>
                <w:szCs w:val="20"/>
                <w:u w:val="none"/>
              </w:rPr>
              <w:t>0</w:t>
            </w:r>
          </w:p>
        </w:tc>
        <w:tc>
          <w:tcPr>
            <w:tcW w:w="2158" w:type="dxa"/>
          </w:tcPr>
          <w:p w:rsidR="00801389" w:rsidRPr="00AA1013" w:rsidRDefault="00AA1013" w:rsidP="00801389">
            <w:pPr>
              <w:jc w:val="center"/>
              <w:rPr>
                <w:rStyle w:val="Hyperlink"/>
                <w:rFonts w:ascii="Calibri" w:hAnsi="Calibri" w:cs="Calibri"/>
                <w:color w:val="000000" w:themeColor="text1"/>
                <w:sz w:val="20"/>
                <w:szCs w:val="20"/>
              </w:rPr>
            </w:pPr>
            <w:r>
              <w:rPr>
                <w:rFonts w:ascii="Calibri" w:hAnsi="Calibri" w:cs="Calibri"/>
                <w:sz w:val="19"/>
                <w:szCs w:val="19"/>
              </w:rPr>
              <w:t>TFS</w:t>
            </w:r>
          </w:p>
        </w:tc>
      </w:tr>
      <w:tr w:rsidR="00801389" w:rsidRPr="00D42A8A" w:rsidTr="00AA1013">
        <w:trPr>
          <w:jc w:val="center"/>
        </w:trPr>
        <w:tc>
          <w:tcPr>
            <w:tcW w:w="1885" w:type="dxa"/>
            <w:shd w:val="clear" w:color="auto" w:fill="9CC2E5" w:themeFill="accent1" w:themeFillTint="99"/>
          </w:tcPr>
          <w:p w:rsidR="00801389" w:rsidRPr="00D42A8A" w:rsidRDefault="00801389" w:rsidP="00801389">
            <w:pPr>
              <w:jc w:val="center"/>
              <w:rPr>
                <w:rStyle w:val="Hyperlink"/>
                <w:rFonts w:ascii="Calibri" w:hAnsi="Calibri" w:cs="Calibri"/>
                <w:color w:val="auto"/>
                <w:sz w:val="20"/>
                <w:szCs w:val="20"/>
                <w:u w:val="none"/>
              </w:rPr>
            </w:pPr>
            <w:r w:rsidRPr="00D42A8A">
              <w:rPr>
                <w:rStyle w:val="Hyperlink"/>
                <w:rFonts w:ascii="Calibri" w:hAnsi="Calibri" w:cs="Calibri"/>
                <w:color w:val="auto"/>
                <w:sz w:val="20"/>
                <w:szCs w:val="20"/>
                <w:u w:val="none"/>
              </w:rPr>
              <w:t>Category</w:t>
            </w:r>
          </w:p>
        </w:tc>
        <w:tc>
          <w:tcPr>
            <w:tcW w:w="2431" w:type="dxa"/>
            <w:shd w:val="clear" w:color="auto" w:fill="9CC2E5" w:themeFill="accent1" w:themeFillTint="99"/>
          </w:tcPr>
          <w:p w:rsidR="00801389" w:rsidRPr="00847920" w:rsidRDefault="00801389" w:rsidP="00801389">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Subgroup</w:t>
            </w:r>
          </w:p>
        </w:tc>
        <w:tc>
          <w:tcPr>
            <w:tcW w:w="6474" w:type="dxa"/>
            <w:gridSpan w:val="3"/>
            <w:shd w:val="clear" w:color="auto" w:fill="9CC2E5" w:themeFill="accent1" w:themeFillTint="99"/>
          </w:tcPr>
          <w:p w:rsidR="00801389" w:rsidRPr="00847920" w:rsidRDefault="00801389" w:rsidP="00801389">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Discipline Rate %</w:t>
            </w:r>
          </w:p>
        </w:tc>
      </w:tr>
      <w:tr w:rsidR="00096D13" w:rsidRPr="00D42A8A" w:rsidTr="00AA1013">
        <w:trPr>
          <w:jc w:val="center"/>
        </w:trPr>
        <w:tc>
          <w:tcPr>
            <w:tcW w:w="1885" w:type="dxa"/>
            <w:vMerge w:val="restart"/>
            <w:vAlign w:val="center"/>
          </w:tcPr>
          <w:p w:rsidR="00096D13" w:rsidRPr="00D42A8A" w:rsidRDefault="00096D13" w:rsidP="00096D13">
            <w:pPr>
              <w:jc w:val="center"/>
              <w:rPr>
                <w:rStyle w:val="Hyperlink"/>
                <w:rFonts w:ascii="Calibri" w:hAnsi="Calibri" w:cs="Calibri"/>
                <w:b/>
                <w:color w:val="auto"/>
                <w:sz w:val="20"/>
                <w:szCs w:val="20"/>
                <w:u w:val="none"/>
              </w:rPr>
            </w:pPr>
            <w:r w:rsidRPr="00D42A8A">
              <w:rPr>
                <w:rStyle w:val="Hyperlink"/>
                <w:rFonts w:ascii="Calibri" w:hAnsi="Calibri" w:cs="Calibri"/>
                <w:b/>
                <w:color w:val="auto"/>
                <w:sz w:val="20"/>
                <w:szCs w:val="20"/>
                <w:u w:val="none"/>
              </w:rPr>
              <w:t>ISS 10 Days or Less</w:t>
            </w:r>
          </w:p>
          <w:p w:rsidR="00096D13" w:rsidRPr="00D42A8A" w:rsidRDefault="00096D13" w:rsidP="00096D13">
            <w:pPr>
              <w:jc w:val="center"/>
              <w:rPr>
                <w:rStyle w:val="Hyperlink"/>
                <w:rFonts w:ascii="Calibri" w:hAnsi="Calibri" w:cs="Calibri"/>
                <w:color w:val="auto"/>
                <w:sz w:val="20"/>
                <w:szCs w:val="20"/>
                <w:u w:val="none"/>
              </w:rPr>
            </w:pPr>
          </w:p>
          <w:p w:rsidR="00096D13" w:rsidRPr="00D42A8A" w:rsidRDefault="00096D13" w:rsidP="00096D13">
            <w:pPr>
              <w:jc w:val="center"/>
              <w:rPr>
                <w:rStyle w:val="Hyperlink"/>
                <w:rFonts w:ascii="Calibri" w:hAnsi="Calibri" w:cs="Calibri"/>
                <w:color w:val="auto"/>
                <w:sz w:val="20"/>
                <w:szCs w:val="20"/>
                <w:u w:val="none"/>
              </w:rPr>
            </w:pPr>
          </w:p>
          <w:p w:rsidR="00096D13" w:rsidRPr="00D42A8A" w:rsidRDefault="00096D13" w:rsidP="00096D13">
            <w:pPr>
              <w:jc w:val="center"/>
              <w:rPr>
                <w:rStyle w:val="Hyperlink"/>
                <w:rFonts w:ascii="Calibri" w:hAnsi="Calibri" w:cs="Calibri"/>
                <w:i/>
                <w:color w:val="auto"/>
                <w:sz w:val="20"/>
                <w:szCs w:val="20"/>
                <w:u w:val="none"/>
              </w:rPr>
            </w:pPr>
            <w:r w:rsidRPr="00D42A8A">
              <w:rPr>
                <w:rStyle w:val="Hyperlink"/>
                <w:rFonts w:ascii="Calibri" w:hAnsi="Calibri" w:cs="Calibri"/>
                <w:i/>
                <w:color w:val="auto"/>
                <w:sz w:val="20"/>
                <w:szCs w:val="20"/>
                <w:u w:val="none"/>
              </w:rPr>
              <w:t>NA = 0 – No Data Found</w:t>
            </w:r>
          </w:p>
          <w:p w:rsidR="00096D13" w:rsidRPr="00D42A8A" w:rsidRDefault="00096D13" w:rsidP="00096D13">
            <w:pPr>
              <w:jc w:val="center"/>
              <w:rPr>
                <w:rStyle w:val="Hyperlink"/>
                <w:rFonts w:ascii="Calibri" w:hAnsi="Calibri" w:cs="Calibri"/>
                <w:color w:val="auto"/>
                <w:sz w:val="20"/>
                <w:szCs w:val="20"/>
                <w:u w:val="none"/>
              </w:rPr>
            </w:pPr>
            <w:r w:rsidRPr="00D42A8A">
              <w:rPr>
                <w:rStyle w:val="Hyperlink"/>
                <w:rFonts w:ascii="Calibri" w:hAnsi="Calibri" w:cs="Calibri"/>
                <w:i/>
                <w:color w:val="auto"/>
                <w:sz w:val="20"/>
                <w:szCs w:val="20"/>
                <w:u w:val="none"/>
              </w:rPr>
              <w:t>TFS = &lt;15 – Too Few Students</w:t>
            </w:r>
          </w:p>
        </w:tc>
        <w:tc>
          <w:tcPr>
            <w:tcW w:w="2431" w:type="dxa"/>
          </w:tcPr>
          <w:p w:rsidR="00096D13" w:rsidRPr="00847920" w:rsidRDefault="00096D13" w:rsidP="00096D13">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Minority</w:t>
            </w:r>
          </w:p>
        </w:tc>
        <w:tc>
          <w:tcPr>
            <w:tcW w:w="2158" w:type="dxa"/>
            <w:vAlign w:val="center"/>
          </w:tcPr>
          <w:p w:rsidR="00096D13" w:rsidRDefault="00096D13" w:rsidP="00096D13">
            <w:pPr>
              <w:jc w:val="center"/>
            </w:pPr>
            <w:r w:rsidRPr="000F3631">
              <w:rPr>
                <w:rFonts w:ascii="Calibri" w:hAnsi="Calibri" w:cs="Calibri"/>
                <w:sz w:val="19"/>
                <w:szCs w:val="19"/>
              </w:rPr>
              <w:t>TFS</w:t>
            </w:r>
          </w:p>
        </w:tc>
        <w:tc>
          <w:tcPr>
            <w:tcW w:w="2158" w:type="dxa"/>
            <w:vAlign w:val="center"/>
          </w:tcPr>
          <w:p w:rsidR="00096D13" w:rsidRPr="00096D13" w:rsidRDefault="00096D13" w:rsidP="00096D13">
            <w:pPr>
              <w:jc w:val="center"/>
              <w:rPr>
                <w:rStyle w:val="Hyperlink"/>
                <w:rFonts w:ascii="Calibri" w:hAnsi="Calibri" w:cs="Calibri"/>
                <w:color w:val="000000" w:themeColor="text1"/>
                <w:sz w:val="20"/>
                <w:szCs w:val="20"/>
                <w:u w:val="none"/>
              </w:rPr>
            </w:pPr>
            <w:r w:rsidRPr="00096D13">
              <w:rPr>
                <w:rStyle w:val="Hyperlink"/>
                <w:rFonts w:ascii="Calibri" w:hAnsi="Calibri" w:cs="Calibri"/>
                <w:color w:val="000000" w:themeColor="text1"/>
                <w:sz w:val="20"/>
                <w:szCs w:val="20"/>
                <w:u w:val="none"/>
              </w:rPr>
              <w:t>1</w:t>
            </w:r>
            <w:r w:rsidRPr="00096D13">
              <w:rPr>
                <w:rStyle w:val="Hyperlink"/>
                <w:color w:val="000000" w:themeColor="text1"/>
                <w:sz w:val="20"/>
                <w:szCs w:val="20"/>
                <w:u w:val="none"/>
              </w:rPr>
              <w:t>00</w:t>
            </w:r>
            <w:r w:rsidR="00AA1013">
              <w:rPr>
                <w:rStyle w:val="Hyperlink"/>
                <w:color w:val="000000" w:themeColor="text1"/>
                <w:sz w:val="20"/>
                <w:szCs w:val="20"/>
                <w:u w:val="none"/>
              </w:rPr>
              <w:t>%</w:t>
            </w:r>
          </w:p>
        </w:tc>
        <w:tc>
          <w:tcPr>
            <w:tcW w:w="2158" w:type="dxa"/>
            <w:vAlign w:val="center"/>
          </w:tcPr>
          <w:p w:rsidR="00096D13" w:rsidRPr="00AA1013" w:rsidRDefault="00AA1013" w:rsidP="00096D13">
            <w:pPr>
              <w:jc w:val="center"/>
              <w:rPr>
                <w:rStyle w:val="Hyperlink"/>
                <w:rFonts w:ascii="Calibri" w:hAnsi="Calibri" w:cs="Calibri"/>
                <w:color w:val="000000" w:themeColor="text1"/>
                <w:sz w:val="20"/>
                <w:szCs w:val="20"/>
                <w:u w:val="none"/>
              </w:rPr>
            </w:pPr>
            <w:r w:rsidRPr="00AA1013">
              <w:rPr>
                <w:rFonts w:ascii="Calibri" w:hAnsi="Calibri" w:cs="Calibri"/>
                <w:color w:val="000000" w:themeColor="text1"/>
                <w:sz w:val="19"/>
                <w:szCs w:val="19"/>
              </w:rPr>
              <w:t>TFS</w:t>
            </w:r>
          </w:p>
        </w:tc>
      </w:tr>
      <w:tr w:rsidR="00096D13" w:rsidRPr="00D42A8A" w:rsidTr="00AA1013">
        <w:trPr>
          <w:jc w:val="center"/>
        </w:trPr>
        <w:tc>
          <w:tcPr>
            <w:tcW w:w="1885" w:type="dxa"/>
            <w:vMerge/>
          </w:tcPr>
          <w:p w:rsidR="00096D13" w:rsidRPr="00D42A8A" w:rsidRDefault="00096D13" w:rsidP="00096D13">
            <w:pPr>
              <w:jc w:val="center"/>
              <w:rPr>
                <w:rStyle w:val="Hyperlink"/>
                <w:rFonts w:ascii="Calibri" w:hAnsi="Calibri" w:cs="Calibri"/>
                <w:color w:val="auto"/>
                <w:sz w:val="20"/>
                <w:szCs w:val="20"/>
                <w:u w:val="none"/>
              </w:rPr>
            </w:pPr>
          </w:p>
        </w:tc>
        <w:tc>
          <w:tcPr>
            <w:tcW w:w="2431" w:type="dxa"/>
          </w:tcPr>
          <w:p w:rsidR="00096D13" w:rsidRPr="00847920" w:rsidRDefault="00096D13" w:rsidP="00096D13">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American Indian/Alaskan</w:t>
            </w:r>
          </w:p>
        </w:tc>
        <w:tc>
          <w:tcPr>
            <w:tcW w:w="2158" w:type="dxa"/>
            <w:vAlign w:val="center"/>
          </w:tcPr>
          <w:p w:rsidR="00096D13" w:rsidRDefault="00096D13" w:rsidP="00096D13">
            <w:pPr>
              <w:jc w:val="center"/>
            </w:pPr>
            <w:r w:rsidRPr="000F3631">
              <w:rPr>
                <w:rFonts w:ascii="Calibri" w:hAnsi="Calibri" w:cs="Calibri"/>
                <w:sz w:val="19"/>
                <w:szCs w:val="19"/>
              </w:rPr>
              <w:t>TFS</w:t>
            </w:r>
          </w:p>
        </w:tc>
        <w:tc>
          <w:tcPr>
            <w:tcW w:w="2158" w:type="dxa"/>
            <w:vAlign w:val="center"/>
          </w:tcPr>
          <w:p w:rsidR="00096D13" w:rsidRPr="00096D13" w:rsidRDefault="00096D13" w:rsidP="00096D13">
            <w:pPr>
              <w:jc w:val="center"/>
              <w:rPr>
                <w:rStyle w:val="Hyperlink"/>
                <w:rFonts w:ascii="Calibri" w:hAnsi="Calibri" w:cs="Calibri"/>
                <w:color w:val="000000" w:themeColor="text1"/>
                <w:sz w:val="20"/>
                <w:szCs w:val="20"/>
                <w:u w:val="none"/>
              </w:rPr>
            </w:pPr>
            <w:r w:rsidRPr="00096D13">
              <w:rPr>
                <w:rStyle w:val="Hyperlink"/>
                <w:rFonts w:ascii="Calibri" w:hAnsi="Calibri" w:cs="Calibri"/>
                <w:color w:val="000000" w:themeColor="text1"/>
                <w:sz w:val="20"/>
                <w:szCs w:val="20"/>
                <w:u w:val="none"/>
              </w:rPr>
              <w:t>0</w:t>
            </w:r>
            <w:r w:rsidR="00AA1013">
              <w:rPr>
                <w:rStyle w:val="Hyperlink"/>
                <w:rFonts w:ascii="Calibri" w:hAnsi="Calibri" w:cs="Calibri"/>
                <w:color w:val="000000" w:themeColor="text1"/>
                <w:sz w:val="20"/>
                <w:szCs w:val="20"/>
                <w:u w:val="none"/>
              </w:rPr>
              <w:t>%</w:t>
            </w:r>
          </w:p>
        </w:tc>
        <w:tc>
          <w:tcPr>
            <w:tcW w:w="2158" w:type="dxa"/>
            <w:vAlign w:val="center"/>
          </w:tcPr>
          <w:p w:rsidR="00096D13" w:rsidRPr="00AA1013" w:rsidRDefault="00AA1013" w:rsidP="00096D13">
            <w:pPr>
              <w:jc w:val="center"/>
              <w:rPr>
                <w:rStyle w:val="Hyperlink"/>
                <w:rFonts w:ascii="Calibri" w:hAnsi="Calibri" w:cs="Calibri"/>
                <w:color w:val="000000" w:themeColor="text1"/>
                <w:sz w:val="20"/>
                <w:szCs w:val="20"/>
                <w:u w:val="none"/>
              </w:rPr>
            </w:pPr>
            <w:r w:rsidRPr="00AA1013">
              <w:rPr>
                <w:rStyle w:val="Hyperlink"/>
                <w:rFonts w:ascii="Calibri" w:hAnsi="Calibri" w:cs="Calibri"/>
                <w:color w:val="000000" w:themeColor="text1"/>
                <w:sz w:val="20"/>
                <w:szCs w:val="20"/>
                <w:u w:val="none"/>
              </w:rPr>
              <w:t>N</w:t>
            </w:r>
            <w:r w:rsidRPr="00AA1013">
              <w:rPr>
                <w:rStyle w:val="Hyperlink"/>
                <w:color w:val="000000" w:themeColor="text1"/>
                <w:sz w:val="20"/>
                <w:szCs w:val="20"/>
                <w:u w:val="none"/>
              </w:rPr>
              <w:t>A</w:t>
            </w:r>
          </w:p>
        </w:tc>
      </w:tr>
      <w:tr w:rsidR="00096D13" w:rsidRPr="00D42A8A" w:rsidTr="00AA1013">
        <w:trPr>
          <w:jc w:val="center"/>
        </w:trPr>
        <w:tc>
          <w:tcPr>
            <w:tcW w:w="1885" w:type="dxa"/>
            <w:vMerge/>
          </w:tcPr>
          <w:p w:rsidR="00096D13" w:rsidRPr="00D42A8A" w:rsidRDefault="00096D13" w:rsidP="00096D13">
            <w:pPr>
              <w:jc w:val="center"/>
              <w:rPr>
                <w:rStyle w:val="Hyperlink"/>
                <w:rFonts w:ascii="Calibri" w:hAnsi="Calibri" w:cs="Calibri"/>
                <w:color w:val="auto"/>
                <w:sz w:val="20"/>
                <w:szCs w:val="20"/>
                <w:u w:val="none"/>
              </w:rPr>
            </w:pPr>
          </w:p>
        </w:tc>
        <w:tc>
          <w:tcPr>
            <w:tcW w:w="2431" w:type="dxa"/>
          </w:tcPr>
          <w:p w:rsidR="00096D13" w:rsidRPr="00847920" w:rsidRDefault="00096D13" w:rsidP="00096D13">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Asian</w:t>
            </w:r>
          </w:p>
        </w:tc>
        <w:tc>
          <w:tcPr>
            <w:tcW w:w="2158" w:type="dxa"/>
            <w:vAlign w:val="center"/>
          </w:tcPr>
          <w:p w:rsidR="00096D13" w:rsidRDefault="00096D13" w:rsidP="00096D13">
            <w:pPr>
              <w:jc w:val="center"/>
            </w:pPr>
            <w:r w:rsidRPr="000F3631">
              <w:rPr>
                <w:rFonts w:ascii="Calibri" w:hAnsi="Calibri" w:cs="Calibri"/>
                <w:sz w:val="19"/>
                <w:szCs w:val="19"/>
              </w:rPr>
              <w:t>TFS</w:t>
            </w:r>
          </w:p>
        </w:tc>
        <w:tc>
          <w:tcPr>
            <w:tcW w:w="2158" w:type="dxa"/>
            <w:vAlign w:val="center"/>
          </w:tcPr>
          <w:p w:rsidR="00096D13" w:rsidRPr="00096D13" w:rsidRDefault="00096D13" w:rsidP="00096D13">
            <w:pPr>
              <w:jc w:val="center"/>
              <w:rPr>
                <w:rStyle w:val="Hyperlink"/>
                <w:rFonts w:ascii="Calibri" w:hAnsi="Calibri" w:cs="Calibri"/>
                <w:color w:val="000000" w:themeColor="text1"/>
                <w:sz w:val="20"/>
                <w:szCs w:val="20"/>
                <w:u w:val="none"/>
              </w:rPr>
            </w:pPr>
            <w:r w:rsidRPr="00096D13">
              <w:rPr>
                <w:rStyle w:val="Hyperlink"/>
                <w:rFonts w:ascii="Calibri" w:hAnsi="Calibri" w:cs="Calibri"/>
                <w:color w:val="000000" w:themeColor="text1"/>
                <w:sz w:val="20"/>
                <w:szCs w:val="20"/>
                <w:u w:val="none"/>
              </w:rPr>
              <w:t>0</w:t>
            </w:r>
            <w:r w:rsidR="00AA1013">
              <w:rPr>
                <w:rStyle w:val="Hyperlink"/>
                <w:rFonts w:ascii="Calibri" w:hAnsi="Calibri" w:cs="Calibri"/>
                <w:color w:val="000000" w:themeColor="text1"/>
                <w:sz w:val="20"/>
                <w:szCs w:val="20"/>
                <w:u w:val="none"/>
              </w:rPr>
              <w:t>%</w:t>
            </w:r>
          </w:p>
        </w:tc>
        <w:tc>
          <w:tcPr>
            <w:tcW w:w="2158" w:type="dxa"/>
            <w:vAlign w:val="center"/>
          </w:tcPr>
          <w:p w:rsidR="00096D13" w:rsidRPr="00AA1013" w:rsidRDefault="00AA1013" w:rsidP="00096D13">
            <w:pPr>
              <w:jc w:val="center"/>
              <w:rPr>
                <w:rStyle w:val="Hyperlink"/>
                <w:rFonts w:ascii="Calibri" w:hAnsi="Calibri" w:cs="Calibri"/>
                <w:color w:val="000000" w:themeColor="text1"/>
                <w:sz w:val="20"/>
                <w:szCs w:val="20"/>
                <w:u w:val="none"/>
              </w:rPr>
            </w:pPr>
            <w:r w:rsidRPr="00AA1013">
              <w:rPr>
                <w:rStyle w:val="Hyperlink"/>
                <w:rFonts w:ascii="Calibri" w:hAnsi="Calibri" w:cs="Calibri"/>
                <w:color w:val="000000" w:themeColor="text1"/>
                <w:sz w:val="20"/>
                <w:szCs w:val="20"/>
                <w:u w:val="none"/>
              </w:rPr>
              <w:t>N</w:t>
            </w:r>
            <w:r w:rsidRPr="00AA1013">
              <w:rPr>
                <w:rStyle w:val="Hyperlink"/>
                <w:color w:val="000000" w:themeColor="text1"/>
                <w:sz w:val="20"/>
                <w:szCs w:val="20"/>
                <w:u w:val="none"/>
              </w:rPr>
              <w:t>A</w:t>
            </w:r>
          </w:p>
        </w:tc>
      </w:tr>
      <w:tr w:rsidR="00096D13" w:rsidRPr="00D42A8A" w:rsidTr="00AA1013">
        <w:trPr>
          <w:jc w:val="center"/>
        </w:trPr>
        <w:tc>
          <w:tcPr>
            <w:tcW w:w="1885" w:type="dxa"/>
            <w:vMerge/>
          </w:tcPr>
          <w:p w:rsidR="00096D13" w:rsidRPr="00D42A8A" w:rsidRDefault="00096D13" w:rsidP="00096D13">
            <w:pPr>
              <w:jc w:val="center"/>
              <w:rPr>
                <w:rStyle w:val="Hyperlink"/>
                <w:rFonts w:ascii="Calibri" w:hAnsi="Calibri" w:cs="Calibri"/>
                <w:color w:val="auto"/>
                <w:sz w:val="20"/>
                <w:szCs w:val="20"/>
                <w:u w:val="none"/>
              </w:rPr>
            </w:pPr>
          </w:p>
        </w:tc>
        <w:tc>
          <w:tcPr>
            <w:tcW w:w="2431" w:type="dxa"/>
          </w:tcPr>
          <w:p w:rsidR="00096D13" w:rsidRPr="00847920" w:rsidRDefault="00096D13" w:rsidP="00096D13">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Other Pacific Islander</w:t>
            </w:r>
          </w:p>
        </w:tc>
        <w:tc>
          <w:tcPr>
            <w:tcW w:w="2158" w:type="dxa"/>
            <w:vAlign w:val="center"/>
          </w:tcPr>
          <w:p w:rsidR="00096D13" w:rsidRDefault="00096D13" w:rsidP="00096D13">
            <w:pPr>
              <w:jc w:val="center"/>
            </w:pPr>
            <w:r w:rsidRPr="000F3631">
              <w:rPr>
                <w:rFonts w:ascii="Calibri" w:hAnsi="Calibri" w:cs="Calibri"/>
                <w:sz w:val="19"/>
                <w:szCs w:val="19"/>
              </w:rPr>
              <w:t>TFS</w:t>
            </w:r>
          </w:p>
        </w:tc>
        <w:tc>
          <w:tcPr>
            <w:tcW w:w="2158" w:type="dxa"/>
            <w:vAlign w:val="center"/>
          </w:tcPr>
          <w:p w:rsidR="00096D13" w:rsidRPr="00096D13" w:rsidRDefault="00096D13" w:rsidP="00096D13">
            <w:pPr>
              <w:jc w:val="center"/>
              <w:rPr>
                <w:rStyle w:val="Hyperlink"/>
                <w:rFonts w:ascii="Calibri" w:hAnsi="Calibri" w:cs="Calibri"/>
                <w:color w:val="000000" w:themeColor="text1"/>
                <w:sz w:val="20"/>
                <w:szCs w:val="20"/>
                <w:u w:val="none"/>
              </w:rPr>
            </w:pPr>
            <w:r w:rsidRPr="00096D13">
              <w:rPr>
                <w:rStyle w:val="Hyperlink"/>
                <w:rFonts w:ascii="Calibri" w:hAnsi="Calibri" w:cs="Calibri"/>
                <w:color w:val="000000" w:themeColor="text1"/>
                <w:sz w:val="20"/>
                <w:szCs w:val="20"/>
                <w:u w:val="none"/>
              </w:rPr>
              <w:t>0</w:t>
            </w:r>
            <w:r w:rsidR="00AA1013">
              <w:rPr>
                <w:rStyle w:val="Hyperlink"/>
                <w:rFonts w:ascii="Calibri" w:hAnsi="Calibri" w:cs="Calibri"/>
                <w:color w:val="000000" w:themeColor="text1"/>
                <w:sz w:val="20"/>
                <w:szCs w:val="20"/>
                <w:u w:val="none"/>
              </w:rPr>
              <w:t>%</w:t>
            </w:r>
          </w:p>
        </w:tc>
        <w:tc>
          <w:tcPr>
            <w:tcW w:w="2158" w:type="dxa"/>
            <w:vAlign w:val="center"/>
          </w:tcPr>
          <w:p w:rsidR="00096D13" w:rsidRPr="00AA1013" w:rsidRDefault="00AA1013" w:rsidP="00096D13">
            <w:pPr>
              <w:jc w:val="center"/>
              <w:rPr>
                <w:rStyle w:val="Hyperlink"/>
                <w:rFonts w:ascii="Calibri" w:hAnsi="Calibri" w:cs="Calibri"/>
                <w:color w:val="000000" w:themeColor="text1"/>
                <w:sz w:val="20"/>
                <w:szCs w:val="20"/>
                <w:u w:val="none"/>
              </w:rPr>
            </w:pPr>
            <w:r w:rsidRPr="00AA1013">
              <w:rPr>
                <w:rStyle w:val="Hyperlink"/>
                <w:rFonts w:ascii="Calibri" w:hAnsi="Calibri" w:cs="Calibri"/>
                <w:color w:val="000000" w:themeColor="text1"/>
                <w:sz w:val="20"/>
                <w:szCs w:val="20"/>
                <w:u w:val="none"/>
              </w:rPr>
              <w:t>N</w:t>
            </w:r>
            <w:r w:rsidRPr="00AA1013">
              <w:rPr>
                <w:rStyle w:val="Hyperlink"/>
                <w:color w:val="000000" w:themeColor="text1"/>
                <w:sz w:val="20"/>
                <w:szCs w:val="20"/>
                <w:u w:val="none"/>
              </w:rPr>
              <w:t>A</w:t>
            </w:r>
          </w:p>
        </w:tc>
      </w:tr>
      <w:tr w:rsidR="00096D13" w:rsidRPr="00D42A8A" w:rsidTr="00AA1013">
        <w:trPr>
          <w:jc w:val="center"/>
        </w:trPr>
        <w:tc>
          <w:tcPr>
            <w:tcW w:w="1885" w:type="dxa"/>
            <w:vMerge/>
          </w:tcPr>
          <w:p w:rsidR="00096D13" w:rsidRPr="00D42A8A" w:rsidRDefault="00096D13" w:rsidP="00096D13">
            <w:pPr>
              <w:jc w:val="center"/>
              <w:rPr>
                <w:rStyle w:val="Hyperlink"/>
                <w:rFonts w:ascii="Calibri" w:hAnsi="Calibri" w:cs="Calibri"/>
                <w:color w:val="auto"/>
                <w:sz w:val="20"/>
                <w:szCs w:val="20"/>
                <w:u w:val="none"/>
              </w:rPr>
            </w:pPr>
          </w:p>
        </w:tc>
        <w:tc>
          <w:tcPr>
            <w:tcW w:w="2431" w:type="dxa"/>
          </w:tcPr>
          <w:p w:rsidR="00096D13" w:rsidRPr="00847920" w:rsidRDefault="00096D13" w:rsidP="00096D13">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Black</w:t>
            </w:r>
          </w:p>
        </w:tc>
        <w:tc>
          <w:tcPr>
            <w:tcW w:w="2158" w:type="dxa"/>
            <w:vAlign w:val="center"/>
          </w:tcPr>
          <w:p w:rsidR="00096D13" w:rsidRDefault="00096D13" w:rsidP="00096D13">
            <w:pPr>
              <w:jc w:val="center"/>
            </w:pPr>
            <w:r w:rsidRPr="000F3631">
              <w:rPr>
                <w:rFonts w:ascii="Calibri" w:hAnsi="Calibri" w:cs="Calibri"/>
                <w:sz w:val="19"/>
                <w:szCs w:val="19"/>
              </w:rPr>
              <w:t>TFS</w:t>
            </w:r>
          </w:p>
        </w:tc>
        <w:tc>
          <w:tcPr>
            <w:tcW w:w="2158" w:type="dxa"/>
            <w:vAlign w:val="center"/>
          </w:tcPr>
          <w:p w:rsidR="00096D13" w:rsidRPr="00096D13" w:rsidRDefault="00096D13" w:rsidP="00096D13">
            <w:pPr>
              <w:jc w:val="center"/>
              <w:rPr>
                <w:rStyle w:val="Hyperlink"/>
                <w:rFonts w:ascii="Calibri" w:hAnsi="Calibri" w:cs="Calibri"/>
                <w:color w:val="000000" w:themeColor="text1"/>
                <w:sz w:val="20"/>
                <w:szCs w:val="20"/>
                <w:u w:val="none"/>
              </w:rPr>
            </w:pPr>
            <w:r w:rsidRPr="00096D13">
              <w:rPr>
                <w:rStyle w:val="Hyperlink"/>
                <w:rFonts w:ascii="Calibri" w:hAnsi="Calibri" w:cs="Calibri"/>
                <w:color w:val="000000" w:themeColor="text1"/>
                <w:sz w:val="20"/>
                <w:szCs w:val="20"/>
                <w:u w:val="none"/>
              </w:rPr>
              <w:t>9</w:t>
            </w:r>
            <w:r w:rsidRPr="00096D13">
              <w:rPr>
                <w:rStyle w:val="Hyperlink"/>
                <w:color w:val="000000" w:themeColor="text1"/>
                <w:sz w:val="20"/>
                <w:szCs w:val="20"/>
                <w:u w:val="none"/>
              </w:rPr>
              <w:t>5</w:t>
            </w:r>
            <w:r w:rsidR="00AA1013">
              <w:rPr>
                <w:rStyle w:val="Hyperlink"/>
                <w:color w:val="000000" w:themeColor="text1"/>
                <w:sz w:val="20"/>
                <w:szCs w:val="20"/>
                <w:u w:val="none"/>
              </w:rPr>
              <w:t>%</w:t>
            </w:r>
          </w:p>
        </w:tc>
        <w:tc>
          <w:tcPr>
            <w:tcW w:w="2158" w:type="dxa"/>
            <w:vAlign w:val="center"/>
          </w:tcPr>
          <w:p w:rsidR="00096D13" w:rsidRPr="00AA1013" w:rsidRDefault="00AA1013" w:rsidP="00096D13">
            <w:pPr>
              <w:jc w:val="center"/>
              <w:rPr>
                <w:rStyle w:val="Hyperlink"/>
                <w:rFonts w:ascii="Calibri" w:hAnsi="Calibri" w:cs="Calibri"/>
                <w:color w:val="000000" w:themeColor="text1"/>
                <w:sz w:val="20"/>
                <w:szCs w:val="20"/>
                <w:u w:val="none"/>
              </w:rPr>
            </w:pPr>
            <w:r w:rsidRPr="00AA1013">
              <w:rPr>
                <w:rFonts w:ascii="Calibri" w:hAnsi="Calibri" w:cs="Calibri"/>
                <w:color w:val="000000" w:themeColor="text1"/>
                <w:sz w:val="19"/>
                <w:szCs w:val="19"/>
              </w:rPr>
              <w:t>TFS</w:t>
            </w:r>
          </w:p>
        </w:tc>
      </w:tr>
      <w:tr w:rsidR="00AA1013" w:rsidRPr="00D42A8A" w:rsidTr="00AA1013">
        <w:trPr>
          <w:jc w:val="center"/>
        </w:trPr>
        <w:tc>
          <w:tcPr>
            <w:tcW w:w="1885" w:type="dxa"/>
            <w:vMerge/>
          </w:tcPr>
          <w:p w:rsidR="00AA1013" w:rsidRPr="00D42A8A" w:rsidRDefault="00AA1013" w:rsidP="00AA1013">
            <w:pPr>
              <w:jc w:val="center"/>
              <w:rPr>
                <w:rStyle w:val="Hyperlink"/>
                <w:rFonts w:ascii="Calibri" w:hAnsi="Calibri" w:cs="Calibri"/>
                <w:color w:val="auto"/>
                <w:sz w:val="20"/>
                <w:szCs w:val="20"/>
                <w:u w:val="none"/>
              </w:rPr>
            </w:pPr>
          </w:p>
        </w:tc>
        <w:tc>
          <w:tcPr>
            <w:tcW w:w="2431" w:type="dxa"/>
          </w:tcPr>
          <w:p w:rsidR="00AA1013" w:rsidRPr="00847920" w:rsidRDefault="00AA1013" w:rsidP="00AA1013">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Hispanic</w:t>
            </w:r>
          </w:p>
        </w:tc>
        <w:tc>
          <w:tcPr>
            <w:tcW w:w="2158" w:type="dxa"/>
            <w:vAlign w:val="center"/>
          </w:tcPr>
          <w:p w:rsidR="00AA1013" w:rsidRDefault="00AA1013" w:rsidP="00AA1013">
            <w:pPr>
              <w:jc w:val="center"/>
            </w:pPr>
            <w:r w:rsidRPr="000F3631">
              <w:rPr>
                <w:rFonts w:ascii="Calibri" w:hAnsi="Calibri" w:cs="Calibri"/>
                <w:sz w:val="19"/>
                <w:szCs w:val="19"/>
              </w:rPr>
              <w:t>TFS</w:t>
            </w:r>
          </w:p>
        </w:tc>
        <w:tc>
          <w:tcPr>
            <w:tcW w:w="2158" w:type="dxa"/>
            <w:vAlign w:val="center"/>
          </w:tcPr>
          <w:p w:rsidR="00AA1013" w:rsidRPr="00096D13" w:rsidRDefault="00AA1013" w:rsidP="00AA1013">
            <w:pPr>
              <w:jc w:val="center"/>
              <w:rPr>
                <w:rStyle w:val="Hyperlink"/>
                <w:rFonts w:ascii="Calibri" w:hAnsi="Calibri" w:cs="Calibri"/>
                <w:color w:val="000000" w:themeColor="text1"/>
                <w:sz w:val="20"/>
                <w:szCs w:val="20"/>
                <w:u w:val="none"/>
              </w:rPr>
            </w:pPr>
            <w:r w:rsidRPr="00096D13">
              <w:rPr>
                <w:rStyle w:val="Hyperlink"/>
                <w:rFonts w:ascii="Calibri" w:hAnsi="Calibri" w:cs="Calibri"/>
                <w:color w:val="000000" w:themeColor="text1"/>
                <w:sz w:val="20"/>
                <w:szCs w:val="20"/>
                <w:u w:val="none"/>
              </w:rPr>
              <w:t>5</w:t>
            </w:r>
            <w:r>
              <w:rPr>
                <w:rStyle w:val="Hyperlink"/>
                <w:rFonts w:ascii="Calibri" w:hAnsi="Calibri" w:cs="Calibri"/>
                <w:color w:val="000000" w:themeColor="text1"/>
                <w:sz w:val="20"/>
                <w:szCs w:val="20"/>
                <w:u w:val="none"/>
              </w:rPr>
              <w:t>%</w:t>
            </w:r>
          </w:p>
        </w:tc>
        <w:tc>
          <w:tcPr>
            <w:tcW w:w="2158" w:type="dxa"/>
            <w:vAlign w:val="center"/>
          </w:tcPr>
          <w:p w:rsidR="00AA1013" w:rsidRPr="00AA1013" w:rsidRDefault="00AA1013" w:rsidP="00AA1013">
            <w:pPr>
              <w:jc w:val="center"/>
              <w:rPr>
                <w:rStyle w:val="Hyperlink"/>
                <w:rFonts w:ascii="Calibri" w:hAnsi="Calibri" w:cs="Calibri"/>
                <w:color w:val="000000" w:themeColor="text1"/>
                <w:sz w:val="20"/>
                <w:szCs w:val="20"/>
                <w:u w:val="none"/>
              </w:rPr>
            </w:pPr>
            <w:r w:rsidRPr="00AA1013">
              <w:rPr>
                <w:rStyle w:val="Hyperlink"/>
                <w:rFonts w:ascii="Calibri" w:hAnsi="Calibri" w:cs="Calibri"/>
                <w:color w:val="000000" w:themeColor="text1"/>
                <w:sz w:val="20"/>
                <w:szCs w:val="20"/>
                <w:u w:val="none"/>
              </w:rPr>
              <w:t>N</w:t>
            </w:r>
            <w:r w:rsidRPr="00AA1013">
              <w:rPr>
                <w:rStyle w:val="Hyperlink"/>
                <w:color w:val="000000" w:themeColor="text1"/>
                <w:sz w:val="20"/>
                <w:szCs w:val="20"/>
                <w:u w:val="none"/>
              </w:rPr>
              <w:t>A</w:t>
            </w:r>
          </w:p>
        </w:tc>
      </w:tr>
      <w:tr w:rsidR="00AA1013" w:rsidRPr="00D42A8A" w:rsidTr="00AA1013">
        <w:trPr>
          <w:jc w:val="center"/>
        </w:trPr>
        <w:tc>
          <w:tcPr>
            <w:tcW w:w="1885" w:type="dxa"/>
            <w:vMerge/>
          </w:tcPr>
          <w:p w:rsidR="00AA1013" w:rsidRPr="00D42A8A" w:rsidRDefault="00AA1013" w:rsidP="00AA1013">
            <w:pPr>
              <w:jc w:val="center"/>
              <w:rPr>
                <w:rStyle w:val="Hyperlink"/>
                <w:rFonts w:ascii="Calibri" w:hAnsi="Calibri" w:cs="Calibri"/>
                <w:color w:val="auto"/>
                <w:sz w:val="20"/>
                <w:szCs w:val="20"/>
                <w:u w:val="none"/>
              </w:rPr>
            </w:pPr>
          </w:p>
        </w:tc>
        <w:tc>
          <w:tcPr>
            <w:tcW w:w="2431" w:type="dxa"/>
          </w:tcPr>
          <w:p w:rsidR="00AA1013" w:rsidRPr="00847920" w:rsidRDefault="00AA1013" w:rsidP="00AA1013">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Multi-Racial</w:t>
            </w:r>
          </w:p>
        </w:tc>
        <w:tc>
          <w:tcPr>
            <w:tcW w:w="2158" w:type="dxa"/>
            <w:vAlign w:val="center"/>
          </w:tcPr>
          <w:p w:rsidR="00AA1013" w:rsidRDefault="00AA1013" w:rsidP="00AA1013">
            <w:pPr>
              <w:jc w:val="center"/>
            </w:pPr>
            <w:r w:rsidRPr="000F3631">
              <w:rPr>
                <w:rFonts w:ascii="Calibri" w:hAnsi="Calibri" w:cs="Calibri"/>
                <w:sz w:val="19"/>
                <w:szCs w:val="19"/>
              </w:rPr>
              <w:t>TFS</w:t>
            </w:r>
          </w:p>
        </w:tc>
        <w:tc>
          <w:tcPr>
            <w:tcW w:w="2158" w:type="dxa"/>
            <w:vAlign w:val="center"/>
          </w:tcPr>
          <w:p w:rsidR="00AA1013" w:rsidRPr="00096D13" w:rsidRDefault="00AA1013" w:rsidP="00AA1013">
            <w:pPr>
              <w:jc w:val="center"/>
              <w:rPr>
                <w:rStyle w:val="Hyperlink"/>
                <w:rFonts w:ascii="Calibri" w:hAnsi="Calibri" w:cs="Calibri"/>
                <w:color w:val="000000" w:themeColor="text1"/>
                <w:sz w:val="20"/>
                <w:szCs w:val="20"/>
                <w:u w:val="none"/>
              </w:rPr>
            </w:pPr>
            <w:r w:rsidRPr="00096D13">
              <w:rPr>
                <w:rStyle w:val="Hyperlink"/>
                <w:rFonts w:ascii="Calibri" w:hAnsi="Calibri" w:cs="Calibri"/>
                <w:color w:val="000000" w:themeColor="text1"/>
                <w:sz w:val="20"/>
                <w:szCs w:val="20"/>
                <w:u w:val="none"/>
              </w:rPr>
              <w:t>0</w:t>
            </w:r>
            <w:r>
              <w:rPr>
                <w:rStyle w:val="Hyperlink"/>
                <w:rFonts w:ascii="Calibri" w:hAnsi="Calibri" w:cs="Calibri"/>
                <w:color w:val="000000" w:themeColor="text1"/>
                <w:sz w:val="20"/>
                <w:szCs w:val="20"/>
                <w:u w:val="none"/>
              </w:rPr>
              <w:t>%</w:t>
            </w:r>
          </w:p>
        </w:tc>
        <w:tc>
          <w:tcPr>
            <w:tcW w:w="2158" w:type="dxa"/>
            <w:vAlign w:val="center"/>
          </w:tcPr>
          <w:p w:rsidR="00AA1013" w:rsidRPr="00AA1013" w:rsidRDefault="00AA1013" w:rsidP="00AA1013">
            <w:pPr>
              <w:jc w:val="center"/>
              <w:rPr>
                <w:rStyle w:val="Hyperlink"/>
                <w:rFonts w:ascii="Calibri" w:hAnsi="Calibri" w:cs="Calibri"/>
                <w:color w:val="000000" w:themeColor="text1"/>
                <w:sz w:val="20"/>
                <w:szCs w:val="20"/>
                <w:u w:val="none"/>
              </w:rPr>
            </w:pPr>
            <w:r w:rsidRPr="00AA1013">
              <w:rPr>
                <w:rStyle w:val="Hyperlink"/>
                <w:rFonts w:ascii="Calibri" w:hAnsi="Calibri" w:cs="Calibri"/>
                <w:color w:val="000000" w:themeColor="text1"/>
                <w:sz w:val="20"/>
                <w:szCs w:val="20"/>
                <w:u w:val="none"/>
              </w:rPr>
              <w:t>N</w:t>
            </w:r>
            <w:r w:rsidRPr="00AA1013">
              <w:rPr>
                <w:rStyle w:val="Hyperlink"/>
                <w:color w:val="000000" w:themeColor="text1"/>
                <w:sz w:val="20"/>
                <w:szCs w:val="20"/>
                <w:u w:val="none"/>
              </w:rPr>
              <w:t>A</w:t>
            </w:r>
          </w:p>
        </w:tc>
      </w:tr>
      <w:tr w:rsidR="00AA1013" w:rsidRPr="00D42A8A" w:rsidTr="00AA1013">
        <w:trPr>
          <w:jc w:val="center"/>
        </w:trPr>
        <w:tc>
          <w:tcPr>
            <w:tcW w:w="1885" w:type="dxa"/>
            <w:vMerge/>
          </w:tcPr>
          <w:p w:rsidR="00AA1013" w:rsidRPr="00D42A8A" w:rsidRDefault="00AA1013" w:rsidP="00AA1013">
            <w:pPr>
              <w:jc w:val="center"/>
              <w:rPr>
                <w:rStyle w:val="Hyperlink"/>
                <w:rFonts w:ascii="Calibri" w:hAnsi="Calibri" w:cs="Calibri"/>
                <w:color w:val="auto"/>
                <w:sz w:val="20"/>
                <w:szCs w:val="20"/>
                <w:u w:val="none"/>
              </w:rPr>
            </w:pPr>
          </w:p>
        </w:tc>
        <w:tc>
          <w:tcPr>
            <w:tcW w:w="2431" w:type="dxa"/>
          </w:tcPr>
          <w:p w:rsidR="00AA1013" w:rsidRPr="00847920" w:rsidRDefault="00AA1013" w:rsidP="00AA1013">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White</w:t>
            </w:r>
          </w:p>
        </w:tc>
        <w:tc>
          <w:tcPr>
            <w:tcW w:w="2158" w:type="dxa"/>
            <w:vAlign w:val="center"/>
          </w:tcPr>
          <w:p w:rsidR="00AA1013" w:rsidRDefault="00AA1013" w:rsidP="00AA1013">
            <w:pPr>
              <w:jc w:val="center"/>
            </w:pPr>
            <w:r w:rsidRPr="000F3631">
              <w:rPr>
                <w:rFonts w:ascii="Calibri" w:hAnsi="Calibri" w:cs="Calibri"/>
                <w:sz w:val="19"/>
                <w:szCs w:val="19"/>
              </w:rPr>
              <w:t>TFS</w:t>
            </w:r>
          </w:p>
        </w:tc>
        <w:tc>
          <w:tcPr>
            <w:tcW w:w="2158" w:type="dxa"/>
            <w:vAlign w:val="center"/>
          </w:tcPr>
          <w:p w:rsidR="00AA1013" w:rsidRPr="00096D13" w:rsidRDefault="00AA1013" w:rsidP="00AA1013">
            <w:pPr>
              <w:jc w:val="center"/>
              <w:rPr>
                <w:rStyle w:val="Hyperlink"/>
                <w:rFonts w:ascii="Calibri" w:hAnsi="Calibri" w:cs="Calibri"/>
                <w:color w:val="000000" w:themeColor="text1"/>
                <w:sz w:val="20"/>
                <w:szCs w:val="20"/>
                <w:u w:val="none"/>
              </w:rPr>
            </w:pPr>
            <w:r w:rsidRPr="00096D13">
              <w:rPr>
                <w:rStyle w:val="Hyperlink"/>
                <w:rFonts w:ascii="Calibri" w:hAnsi="Calibri" w:cs="Calibri"/>
                <w:color w:val="000000" w:themeColor="text1"/>
                <w:sz w:val="20"/>
                <w:szCs w:val="20"/>
                <w:u w:val="none"/>
              </w:rPr>
              <w:t>0</w:t>
            </w:r>
            <w:r>
              <w:rPr>
                <w:rStyle w:val="Hyperlink"/>
                <w:rFonts w:ascii="Calibri" w:hAnsi="Calibri" w:cs="Calibri"/>
                <w:color w:val="000000" w:themeColor="text1"/>
                <w:sz w:val="20"/>
                <w:szCs w:val="20"/>
                <w:u w:val="none"/>
              </w:rPr>
              <w:t>%</w:t>
            </w:r>
          </w:p>
        </w:tc>
        <w:tc>
          <w:tcPr>
            <w:tcW w:w="2158" w:type="dxa"/>
            <w:vAlign w:val="center"/>
          </w:tcPr>
          <w:p w:rsidR="00AA1013" w:rsidRPr="00AA1013" w:rsidRDefault="00AA1013" w:rsidP="00AA1013">
            <w:pPr>
              <w:jc w:val="center"/>
              <w:rPr>
                <w:rStyle w:val="Hyperlink"/>
                <w:rFonts w:ascii="Calibri" w:hAnsi="Calibri" w:cs="Calibri"/>
                <w:color w:val="000000" w:themeColor="text1"/>
                <w:sz w:val="20"/>
                <w:szCs w:val="20"/>
                <w:u w:val="none"/>
              </w:rPr>
            </w:pPr>
            <w:r w:rsidRPr="00AA1013">
              <w:rPr>
                <w:rStyle w:val="Hyperlink"/>
                <w:rFonts w:ascii="Calibri" w:hAnsi="Calibri" w:cs="Calibri"/>
                <w:color w:val="000000" w:themeColor="text1"/>
                <w:sz w:val="20"/>
                <w:szCs w:val="20"/>
                <w:u w:val="none"/>
              </w:rPr>
              <w:t>N</w:t>
            </w:r>
            <w:r w:rsidRPr="00AA1013">
              <w:rPr>
                <w:rStyle w:val="Hyperlink"/>
                <w:color w:val="000000" w:themeColor="text1"/>
                <w:sz w:val="20"/>
                <w:szCs w:val="20"/>
                <w:u w:val="none"/>
              </w:rPr>
              <w:t>A</w:t>
            </w:r>
          </w:p>
        </w:tc>
      </w:tr>
      <w:tr w:rsidR="00AA1013" w:rsidRPr="00D42A8A" w:rsidTr="00AA1013">
        <w:trPr>
          <w:jc w:val="center"/>
        </w:trPr>
        <w:tc>
          <w:tcPr>
            <w:tcW w:w="1885" w:type="dxa"/>
            <w:vMerge/>
          </w:tcPr>
          <w:p w:rsidR="00AA1013" w:rsidRPr="00D42A8A" w:rsidRDefault="00AA1013" w:rsidP="00AA1013">
            <w:pPr>
              <w:jc w:val="center"/>
              <w:rPr>
                <w:rStyle w:val="Hyperlink"/>
                <w:rFonts w:ascii="Calibri" w:hAnsi="Calibri" w:cs="Calibri"/>
                <w:color w:val="auto"/>
                <w:sz w:val="20"/>
                <w:szCs w:val="20"/>
                <w:u w:val="none"/>
              </w:rPr>
            </w:pPr>
          </w:p>
        </w:tc>
        <w:tc>
          <w:tcPr>
            <w:tcW w:w="2431" w:type="dxa"/>
          </w:tcPr>
          <w:p w:rsidR="00AA1013" w:rsidRPr="00847920" w:rsidRDefault="00AA1013" w:rsidP="00AA1013">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Economically Disadvantaged</w:t>
            </w:r>
          </w:p>
        </w:tc>
        <w:tc>
          <w:tcPr>
            <w:tcW w:w="2158" w:type="dxa"/>
            <w:vAlign w:val="center"/>
          </w:tcPr>
          <w:p w:rsidR="00AA1013" w:rsidRDefault="00AA1013" w:rsidP="00AA1013">
            <w:pPr>
              <w:jc w:val="center"/>
            </w:pPr>
            <w:r w:rsidRPr="000F3631">
              <w:rPr>
                <w:rFonts w:ascii="Calibri" w:hAnsi="Calibri" w:cs="Calibri"/>
                <w:sz w:val="19"/>
                <w:szCs w:val="19"/>
              </w:rPr>
              <w:t>TFS</w:t>
            </w:r>
          </w:p>
        </w:tc>
        <w:tc>
          <w:tcPr>
            <w:tcW w:w="2158" w:type="dxa"/>
            <w:vAlign w:val="center"/>
          </w:tcPr>
          <w:p w:rsidR="00AA1013" w:rsidRPr="00096D13" w:rsidRDefault="00AA1013" w:rsidP="00AA1013">
            <w:pPr>
              <w:jc w:val="center"/>
              <w:rPr>
                <w:rStyle w:val="Hyperlink"/>
                <w:rFonts w:ascii="Calibri" w:hAnsi="Calibri" w:cs="Calibri"/>
                <w:color w:val="000000" w:themeColor="text1"/>
                <w:sz w:val="20"/>
                <w:szCs w:val="20"/>
                <w:u w:val="none"/>
              </w:rPr>
            </w:pPr>
            <w:r w:rsidRPr="00096D13">
              <w:rPr>
                <w:rStyle w:val="Hyperlink"/>
                <w:rFonts w:ascii="Calibri" w:hAnsi="Calibri" w:cs="Calibri"/>
                <w:color w:val="000000" w:themeColor="text1"/>
                <w:sz w:val="20"/>
                <w:szCs w:val="20"/>
                <w:u w:val="none"/>
              </w:rPr>
              <w:t>1</w:t>
            </w:r>
            <w:r w:rsidRPr="00096D13">
              <w:rPr>
                <w:rStyle w:val="Hyperlink"/>
                <w:color w:val="000000" w:themeColor="text1"/>
                <w:sz w:val="20"/>
                <w:szCs w:val="20"/>
                <w:u w:val="none"/>
              </w:rPr>
              <w:t>00</w:t>
            </w:r>
            <w:r>
              <w:rPr>
                <w:rStyle w:val="Hyperlink"/>
                <w:color w:val="000000" w:themeColor="text1"/>
                <w:sz w:val="20"/>
                <w:szCs w:val="20"/>
                <w:u w:val="none"/>
              </w:rPr>
              <w:t>%</w:t>
            </w:r>
          </w:p>
        </w:tc>
        <w:tc>
          <w:tcPr>
            <w:tcW w:w="2158" w:type="dxa"/>
            <w:vAlign w:val="center"/>
          </w:tcPr>
          <w:p w:rsidR="00AA1013" w:rsidRPr="00D42A8A" w:rsidRDefault="00AA1013" w:rsidP="00AA1013">
            <w:pPr>
              <w:jc w:val="center"/>
              <w:rPr>
                <w:rStyle w:val="Hyperlink"/>
                <w:rFonts w:ascii="Calibri" w:hAnsi="Calibri" w:cs="Calibri"/>
                <w:color w:val="auto"/>
                <w:sz w:val="20"/>
                <w:szCs w:val="20"/>
                <w:u w:val="none"/>
              </w:rPr>
            </w:pPr>
            <w:r w:rsidRPr="00AA1013">
              <w:rPr>
                <w:rFonts w:ascii="Calibri" w:hAnsi="Calibri" w:cs="Calibri"/>
                <w:color w:val="000000" w:themeColor="text1"/>
                <w:sz w:val="19"/>
                <w:szCs w:val="19"/>
              </w:rPr>
              <w:t>TFS</w:t>
            </w:r>
          </w:p>
        </w:tc>
      </w:tr>
      <w:tr w:rsidR="00AA1013" w:rsidRPr="00D42A8A" w:rsidTr="00AA1013">
        <w:trPr>
          <w:jc w:val="center"/>
        </w:trPr>
        <w:tc>
          <w:tcPr>
            <w:tcW w:w="1885" w:type="dxa"/>
            <w:vMerge/>
          </w:tcPr>
          <w:p w:rsidR="00AA1013" w:rsidRPr="00D42A8A" w:rsidRDefault="00AA1013" w:rsidP="00AA1013">
            <w:pPr>
              <w:jc w:val="center"/>
              <w:rPr>
                <w:rStyle w:val="Hyperlink"/>
                <w:rFonts w:ascii="Calibri" w:hAnsi="Calibri" w:cs="Calibri"/>
                <w:color w:val="auto"/>
                <w:sz w:val="20"/>
                <w:szCs w:val="20"/>
                <w:u w:val="none"/>
              </w:rPr>
            </w:pPr>
          </w:p>
        </w:tc>
        <w:tc>
          <w:tcPr>
            <w:tcW w:w="2431" w:type="dxa"/>
          </w:tcPr>
          <w:p w:rsidR="00AA1013" w:rsidRPr="00847920" w:rsidRDefault="00AA1013" w:rsidP="00AA1013">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English Language Learner</w:t>
            </w:r>
          </w:p>
        </w:tc>
        <w:tc>
          <w:tcPr>
            <w:tcW w:w="2158" w:type="dxa"/>
            <w:vAlign w:val="center"/>
          </w:tcPr>
          <w:p w:rsidR="00AA1013" w:rsidRDefault="00AA1013" w:rsidP="00AA1013">
            <w:pPr>
              <w:jc w:val="center"/>
            </w:pPr>
            <w:r w:rsidRPr="000F3631">
              <w:rPr>
                <w:rFonts w:ascii="Calibri" w:hAnsi="Calibri" w:cs="Calibri"/>
                <w:sz w:val="19"/>
                <w:szCs w:val="19"/>
              </w:rPr>
              <w:t>TFS</w:t>
            </w:r>
          </w:p>
        </w:tc>
        <w:tc>
          <w:tcPr>
            <w:tcW w:w="2158" w:type="dxa"/>
            <w:vAlign w:val="center"/>
          </w:tcPr>
          <w:p w:rsidR="00AA1013" w:rsidRPr="00096D13" w:rsidRDefault="00AA1013" w:rsidP="00AA1013">
            <w:pPr>
              <w:jc w:val="center"/>
              <w:rPr>
                <w:rStyle w:val="Hyperlink"/>
                <w:rFonts w:ascii="Calibri" w:hAnsi="Calibri" w:cs="Calibri"/>
                <w:color w:val="000000" w:themeColor="text1"/>
                <w:sz w:val="20"/>
                <w:szCs w:val="20"/>
                <w:u w:val="none"/>
              </w:rPr>
            </w:pPr>
            <w:r w:rsidRPr="00096D13">
              <w:rPr>
                <w:rStyle w:val="Hyperlink"/>
                <w:rFonts w:ascii="Calibri" w:hAnsi="Calibri" w:cs="Calibri"/>
                <w:color w:val="000000" w:themeColor="text1"/>
                <w:sz w:val="20"/>
                <w:szCs w:val="20"/>
                <w:u w:val="none"/>
              </w:rPr>
              <w:t>0</w:t>
            </w:r>
            <w:r>
              <w:rPr>
                <w:rStyle w:val="Hyperlink"/>
                <w:rFonts w:ascii="Calibri" w:hAnsi="Calibri" w:cs="Calibri"/>
                <w:color w:val="000000" w:themeColor="text1"/>
                <w:sz w:val="20"/>
                <w:szCs w:val="20"/>
                <w:u w:val="none"/>
              </w:rPr>
              <w:t>%</w:t>
            </w:r>
          </w:p>
        </w:tc>
        <w:tc>
          <w:tcPr>
            <w:tcW w:w="2158" w:type="dxa"/>
            <w:vAlign w:val="center"/>
          </w:tcPr>
          <w:p w:rsidR="00AA1013" w:rsidRPr="00AA1013" w:rsidRDefault="00AA1013" w:rsidP="00AA1013">
            <w:pPr>
              <w:jc w:val="center"/>
              <w:rPr>
                <w:rStyle w:val="Hyperlink"/>
                <w:rFonts w:ascii="Calibri" w:hAnsi="Calibri" w:cs="Calibri"/>
                <w:color w:val="000000" w:themeColor="text1"/>
                <w:sz w:val="20"/>
                <w:szCs w:val="20"/>
                <w:u w:val="none"/>
              </w:rPr>
            </w:pPr>
            <w:r w:rsidRPr="00AA1013">
              <w:rPr>
                <w:rStyle w:val="Hyperlink"/>
                <w:rFonts w:ascii="Calibri" w:hAnsi="Calibri" w:cs="Calibri"/>
                <w:color w:val="000000" w:themeColor="text1"/>
                <w:sz w:val="20"/>
                <w:szCs w:val="20"/>
                <w:u w:val="none"/>
              </w:rPr>
              <w:t>N</w:t>
            </w:r>
            <w:r w:rsidRPr="00AA1013">
              <w:rPr>
                <w:rStyle w:val="Hyperlink"/>
                <w:color w:val="000000" w:themeColor="text1"/>
                <w:sz w:val="20"/>
                <w:szCs w:val="20"/>
                <w:u w:val="none"/>
              </w:rPr>
              <w:t>A</w:t>
            </w:r>
          </w:p>
        </w:tc>
      </w:tr>
      <w:tr w:rsidR="00AA1013" w:rsidRPr="00D42A8A" w:rsidTr="00AA1013">
        <w:trPr>
          <w:jc w:val="center"/>
        </w:trPr>
        <w:tc>
          <w:tcPr>
            <w:tcW w:w="1885" w:type="dxa"/>
            <w:vMerge/>
          </w:tcPr>
          <w:p w:rsidR="00AA1013" w:rsidRPr="00D42A8A" w:rsidRDefault="00AA1013" w:rsidP="00AA1013">
            <w:pPr>
              <w:jc w:val="center"/>
              <w:rPr>
                <w:rStyle w:val="Hyperlink"/>
                <w:rFonts w:ascii="Calibri" w:hAnsi="Calibri" w:cs="Calibri"/>
                <w:color w:val="auto"/>
                <w:sz w:val="20"/>
                <w:szCs w:val="20"/>
                <w:u w:val="none"/>
              </w:rPr>
            </w:pPr>
          </w:p>
        </w:tc>
        <w:tc>
          <w:tcPr>
            <w:tcW w:w="2431" w:type="dxa"/>
          </w:tcPr>
          <w:p w:rsidR="00AA1013" w:rsidRPr="00847920" w:rsidRDefault="00AA1013" w:rsidP="00AA1013">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Students w/ Disabilities</w:t>
            </w:r>
          </w:p>
        </w:tc>
        <w:tc>
          <w:tcPr>
            <w:tcW w:w="2158" w:type="dxa"/>
            <w:vAlign w:val="center"/>
          </w:tcPr>
          <w:p w:rsidR="00AA1013" w:rsidRDefault="00AA1013" w:rsidP="00AA1013">
            <w:pPr>
              <w:jc w:val="center"/>
            </w:pPr>
            <w:r w:rsidRPr="000F3631">
              <w:rPr>
                <w:rFonts w:ascii="Calibri" w:hAnsi="Calibri" w:cs="Calibri"/>
                <w:sz w:val="19"/>
                <w:szCs w:val="19"/>
              </w:rPr>
              <w:t>TFS</w:t>
            </w:r>
          </w:p>
        </w:tc>
        <w:tc>
          <w:tcPr>
            <w:tcW w:w="2158" w:type="dxa"/>
            <w:vAlign w:val="center"/>
          </w:tcPr>
          <w:p w:rsidR="00AA1013" w:rsidRPr="00096D13" w:rsidRDefault="00AA1013" w:rsidP="00AA1013">
            <w:pPr>
              <w:jc w:val="center"/>
              <w:rPr>
                <w:rStyle w:val="Hyperlink"/>
                <w:rFonts w:ascii="Calibri" w:hAnsi="Calibri" w:cs="Calibri"/>
                <w:color w:val="000000" w:themeColor="text1"/>
                <w:sz w:val="20"/>
                <w:szCs w:val="20"/>
                <w:u w:val="none"/>
              </w:rPr>
            </w:pPr>
            <w:r w:rsidRPr="00096D13">
              <w:rPr>
                <w:rStyle w:val="Hyperlink"/>
                <w:rFonts w:ascii="Calibri" w:hAnsi="Calibri" w:cs="Calibri"/>
                <w:color w:val="000000" w:themeColor="text1"/>
                <w:sz w:val="20"/>
                <w:szCs w:val="20"/>
                <w:u w:val="none"/>
              </w:rPr>
              <w:t>3</w:t>
            </w:r>
            <w:r w:rsidRPr="00096D13">
              <w:rPr>
                <w:rStyle w:val="Hyperlink"/>
                <w:color w:val="000000" w:themeColor="text1"/>
                <w:sz w:val="20"/>
                <w:szCs w:val="20"/>
                <w:u w:val="none"/>
              </w:rPr>
              <w:t>0</w:t>
            </w:r>
            <w:r>
              <w:rPr>
                <w:rStyle w:val="Hyperlink"/>
                <w:color w:val="000000" w:themeColor="text1"/>
                <w:sz w:val="20"/>
                <w:szCs w:val="20"/>
                <w:u w:val="none"/>
              </w:rPr>
              <w:t>%</w:t>
            </w:r>
          </w:p>
        </w:tc>
        <w:tc>
          <w:tcPr>
            <w:tcW w:w="2158" w:type="dxa"/>
            <w:vAlign w:val="center"/>
          </w:tcPr>
          <w:p w:rsidR="00AA1013" w:rsidRPr="00D42A8A" w:rsidRDefault="00AA1013" w:rsidP="00AA1013">
            <w:pPr>
              <w:jc w:val="center"/>
              <w:rPr>
                <w:rStyle w:val="Hyperlink"/>
                <w:rFonts w:ascii="Calibri" w:hAnsi="Calibri" w:cs="Calibri"/>
                <w:color w:val="auto"/>
                <w:sz w:val="20"/>
                <w:szCs w:val="20"/>
                <w:u w:val="none"/>
              </w:rPr>
            </w:pPr>
            <w:r w:rsidRPr="00AA1013">
              <w:rPr>
                <w:rFonts w:ascii="Calibri" w:hAnsi="Calibri" w:cs="Calibri"/>
                <w:color w:val="000000" w:themeColor="text1"/>
                <w:sz w:val="19"/>
                <w:szCs w:val="19"/>
              </w:rPr>
              <w:t>TFS</w:t>
            </w:r>
          </w:p>
        </w:tc>
      </w:tr>
      <w:tr w:rsidR="00AA1013" w:rsidRPr="00D42A8A" w:rsidTr="00AA1013">
        <w:trPr>
          <w:jc w:val="center"/>
        </w:trPr>
        <w:tc>
          <w:tcPr>
            <w:tcW w:w="10790" w:type="dxa"/>
            <w:gridSpan w:val="5"/>
            <w:shd w:val="clear" w:color="auto" w:fill="FFFF99"/>
          </w:tcPr>
          <w:p w:rsidR="00AA1013" w:rsidRPr="00D42A8A" w:rsidRDefault="00AA1013" w:rsidP="00AA1013">
            <w:pPr>
              <w:jc w:val="center"/>
              <w:rPr>
                <w:rStyle w:val="Hyperlink"/>
                <w:rFonts w:ascii="Calibri" w:hAnsi="Calibri" w:cs="Calibri"/>
                <w:color w:val="auto"/>
                <w:sz w:val="20"/>
                <w:szCs w:val="20"/>
                <w:u w:val="none"/>
              </w:rPr>
            </w:pPr>
          </w:p>
        </w:tc>
      </w:tr>
      <w:tr w:rsidR="00AA1013" w:rsidRPr="00D42A8A" w:rsidTr="00AA1013">
        <w:trPr>
          <w:jc w:val="center"/>
        </w:trPr>
        <w:tc>
          <w:tcPr>
            <w:tcW w:w="4316" w:type="dxa"/>
            <w:gridSpan w:val="2"/>
            <w:vMerge w:val="restart"/>
            <w:vAlign w:val="bottom"/>
          </w:tcPr>
          <w:p w:rsidR="00AA1013" w:rsidRPr="00847920" w:rsidRDefault="00AA1013" w:rsidP="00AA1013">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Total Student Count</w:t>
            </w:r>
          </w:p>
        </w:tc>
        <w:tc>
          <w:tcPr>
            <w:tcW w:w="2158" w:type="dxa"/>
            <w:shd w:val="clear" w:color="auto" w:fill="9CC2E5" w:themeFill="accent1" w:themeFillTint="99"/>
          </w:tcPr>
          <w:p w:rsidR="00AA1013" w:rsidRPr="00847920" w:rsidRDefault="00AA1013" w:rsidP="00AA1013">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2018</w:t>
            </w:r>
          </w:p>
        </w:tc>
        <w:tc>
          <w:tcPr>
            <w:tcW w:w="2158" w:type="dxa"/>
            <w:shd w:val="clear" w:color="auto" w:fill="9CC2E5" w:themeFill="accent1" w:themeFillTint="99"/>
          </w:tcPr>
          <w:p w:rsidR="00AA1013" w:rsidRPr="00847920" w:rsidRDefault="00AA1013" w:rsidP="00AA1013">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2019</w:t>
            </w:r>
          </w:p>
        </w:tc>
        <w:tc>
          <w:tcPr>
            <w:tcW w:w="2158" w:type="dxa"/>
            <w:shd w:val="clear" w:color="auto" w:fill="9CC2E5" w:themeFill="accent1" w:themeFillTint="99"/>
          </w:tcPr>
          <w:p w:rsidR="00AA1013" w:rsidRPr="00847920" w:rsidRDefault="00AA1013" w:rsidP="00AA1013">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2020</w:t>
            </w:r>
          </w:p>
        </w:tc>
      </w:tr>
      <w:tr w:rsidR="00AA1013" w:rsidRPr="00D42A8A" w:rsidTr="00AA1013">
        <w:trPr>
          <w:jc w:val="center"/>
        </w:trPr>
        <w:tc>
          <w:tcPr>
            <w:tcW w:w="4316" w:type="dxa"/>
            <w:gridSpan w:val="2"/>
            <w:vMerge/>
          </w:tcPr>
          <w:p w:rsidR="00AA1013" w:rsidRPr="00D42A8A" w:rsidRDefault="00AA1013" w:rsidP="00AA1013">
            <w:pPr>
              <w:jc w:val="center"/>
              <w:rPr>
                <w:rStyle w:val="Hyperlink"/>
                <w:rFonts w:ascii="Calibri" w:hAnsi="Calibri" w:cs="Calibri"/>
                <w:color w:val="auto"/>
                <w:sz w:val="20"/>
                <w:szCs w:val="20"/>
                <w:u w:val="none"/>
              </w:rPr>
            </w:pPr>
          </w:p>
        </w:tc>
        <w:tc>
          <w:tcPr>
            <w:tcW w:w="2158" w:type="dxa"/>
          </w:tcPr>
          <w:p w:rsidR="00AA1013" w:rsidRPr="00D42A8A" w:rsidRDefault="001429CB" w:rsidP="00AA1013">
            <w:pPr>
              <w:jc w:val="center"/>
              <w:rPr>
                <w:rStyle w:val="Hyperlink"/>
                <w:rFonts w:ascii="Calibri" w:hAnsi="Calibri" w:cs="Calibri"/>
                <w:color w:val="auto"/>
                <w:sz w:val="20"/>
                <w:szCs w:val="20"/>
                <w:u w:val="none"/>
              </w:rPr>
            </w:pPr>
            <w:r w:rsidRPr="00AA1013">
              <w:rPr>
                <w:rStyle w:val="Hyperlink"/>
                <w:rFonts w:ascii="Calibri" w:hAnsi="Calibri" w:cs="Calibri"/>
                <w:color w:val="000000" w:themeColor="text1"/>
                <w:sz w:val="20"/>
                <w:szCs w:val="20"/>
                <w:u w:val="none"/>
              </w:rPr>
              <w:t>N</w:t>
            </w:r>
            <w:r w:rsidRPr="00AA1013">
              <w:rPr>
                <w:rStyle w:val="Hyperlink"/>
                <w:color w:val="000000" w:themeColor="text1"/>
                <w:sz w:val="20"/>
                <w:szCs w:val="20"/>
                <w:u w:val="none"/>
              </w:rPr>
              <w:t>A</w:t>
            </w:r>
          </w:p>
        </w:tc>
        <w:tc>
          <w:tcPr>
            <w:tcW w:w="2158" w:type="dxa"/>
          </w:tcPr>
          <w:p w:rsidR="00AA1013" w:rsidRPr="00D42A8A" w:rsidRDefault="00847920" w:rsidP="00AA1013">
            <w:pPr>
              <w:jc w:val="center"/>
              <w:rPr>
                <w:rStyle w:val="Hyperlink"/>
                <w:rFonts w:ascii="Calibri" w:hAnsi="Calibri" w:cs="Calibri"/>
                <w:color w:val="auto"/>
                <w:sz w:val="20"/>
                <w:szCs w:val="20"/>
                <w:u w:val="none"/>
              </w:rPr>
            </w:pPr>
            <w:r w:rsidRPr="00AA1013">
              <w:rPr>
                <w:rFonts w:ascii="Calibri" w:hAnsi="Calibri" w:cs="Calibri"/>
                <w:color w:val="000000" w:themeColor="text1"/>
                <w:sz w:val="19"/>
                <w:szCs w:val="19"/>
              </w:rPr>
              <w:t>TFS</w:t>
            </w:r>
          </w:p>
        </w:tc>
        <w:tc>
          <w:tcPr>
            <w:tcW w:w="2158" w:type="dxa"/>
          </w:tcPr>
          <w:p w:rsidR="00AA1013" w:rsidRPr="00D42A8A" w:rsidRDefault="00847920" w:rsidP="00AA1013">
            <w:pPr>
              <w:jc w:val="center"/>
              <w:rPr>
                <w:rStyle w:val="Hyperlink"/>
                <w:rFonts w:ascii="Calibri" w:hAnsi="Calibri" w:cs="Calibri"/>
                <w:color w:val="auto"/>
                <w:sz w:val="20"/>
                <w:szCs w:val="20"/>
                <w:u w:val="none"/>
              </w:rPr>
            </w:pPr>
            <w:r w:rsidRPr="00AA1013">
              <w:rPr>
                <w:rStyle w:val="Hyperlink"/>
                <w:rFonts w:ascii="Calibri" w:hAnsi="Calibri" w:cs="Calibri"/>
                <w:color w:val="000000" w:themeColor="text1"/>
                <w:sz w:val="20"/>
                <w:szCs w:val="20"/>
                <w:u w:val="none"/>
              </w:rPr>
              <w:t>N</w:t>
            </w:r>
            <w:r w:rsidRPr="00AA1013">
              <w:rPr>
                <w:rStyle w:val="Hyperlink"/>
                <w:color w:val="000000" w:themeColor="text1"/>
                <w:sz w:val="20"/>
                <w:szCs w:val="20"/>
                <w:u w:val="none"/>
              </w:rPr>
              <w:t>A</w:t>
            </w:r>
          </w:p>
        </w:tc>
      </w:tr>
      <w:tr w:rsidR="00AA1013" w:rsidRPr="00D42A8A" w:rsidTr="00AA1013">
        <w:trPr>
          <w:jc w:val="center"/>
        </w:trPr>
        <w:tc>
          <w:tcPr>
            <w:tcW w:w="1885" w:type="dxa"/>
            <w:shd w:val="clear" w:color="auto" w:fill="9CC2E5" w:themeFill="accent1" w:themeFillTint="99"/>
          </w:tcPr>
          <w:p w:rsidR="00AA1013" w:rsidRPr="00847920" w:rsidRDefault="00AA1013" w:rsidP="00AA1013">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Category</w:t>
            </w:r>
          </w:p>
        </w:tc>
        <w:tc>
          <w:tcPr>
            <w:tcW w:w="2431" w:type="dxa"/>
            <w:shd w:val="clear" w:color="auto" w:fill="9CC2E5" w:themeFill="accent1" w:themeFillTint="99"/>
          </w:tcPr>
          <w:p w:rsidR="00AA1013" w:rsidRPr="00847920" w:rsidRDefault="00AA1013" w:rsidP="00AA1013">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Subgroup</w:t>
            </w:r>
          </w:p>
        </w:tc>
        <w:tc>
          <w:tcPr>
            <w:tcW w:w="6474" w:type="dxa"/>
            <w:gridSpan w:val="3"/>
            <w:shd w:val="clear" w:color="auto" w:fill="9CC2E5" w:themeFill="accent1" w:themeFillTint="99"/>
          </w:tcPr>
          <w:p w:rsidR="00AA1013" w:rsidRPr="00847920" w:rsidRDefault="00AA1013" w:rsidP="00AA1013">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Discipline Rate %</w:t>
            </w:r>
          </w:p>
        </w:tc>
      </w:tr>
      <w:tr w:rsidR="00847920" w:rsidRPr="00D42A8A" w:rsidTr="0072455F">
        <w:trPr>
          <w:jc w:val="center"/>
        </w:trPr>
        <w:tc>
          <w:tcPr>
            <w:tcW w:w="1885" w:type="dxa"/>
            <w:vMerge w:val="restart"/>
            <w:vAlign w:val="center"/>
          </w:tcPr>
          <w:p w:rsidR="00847920" w:rsidRPr="00D42A8A" w:rsidRDefault="00847920" w:rsidP="00847920">
            <w:pPr>
              <w:jc w:val="center"/>
              <w:rPr>
                <w:rStyle w:val="Hyperlink"/>
                <w:rFonts w:ascii="Calibri" w:hAnsi="Calibri" w:cs="Calibri"/>
                <w:b/>
                <w:color w:val="auto"/>
                <w:sz w:val="20"/>
                <w:szCs w:val="20"/>
                <w:u w:val="none"/>
              </w:rPr>
            </w:pPr>
            <w:r w:rsidRPr="00D42A8A">
              <w:rPr>
                <w:rStyle w:val="Hyperlink"/>
                <w:rFonts w:ascii="Calibri" w:hAnsi="Calibri" w:cs="Calibri"/>
                <w:b/>
                <w:color w:val="auto"/>
                <w:sz w:val="20"/>
                <w:szCs w:val="20"/>
                <w:u w:val="none"/>
              </w:rPr>
              <w:t>ISS More than 10 Days</w:t>
            </w:r>
          </w:p>
          <w:p w:rsidR="00847920" w:rsidRPr="00D42A8A" w:rsidRDefault="00847920" w:rsidP="00847920">
            <w:pPr>
              <w:jc w:val="center"/>
              <w:rPr>
                <w:rStyle w:val="Hyperlink"/>
                <w:rFonts w:ascii="Calibri" w:hAnsi="Calibri" w:cs="Calibri"/>
                <w:color w:val="auto"/>
                <w:sz w:val="20"/>
                <w:szCs w:val="20"/>
                <w:u w:val="none"/>
              </w:rPr>
            </w:pPr>
          </w:p>
          <w:p w:rsidR="00847920" w:rsidRPr="00D42A8A" w:rsidRDefault="00847920" w:rsidP="00847920">
            <w:pPr>
              <w:jc w:val="center"/>
              <w:rPr>
                <w:rStyle w:val="Hyperlink"/>
                <w:rFonts w:ascii="Calibri" w:hAnsi="Calibri" w:cs="Calibri"/>
                <w:color w:val="auto"/>
                <w:sz w:val="20"/>
                <w:szCs w:val="20"/>
                <w:u w:val="none"/>
              </w:rPr>
            </w:pPr>
          </w:p>
          <w:p w:rsidR="00847920" w:rsidRPr="00D42A8A" w:rsidRDefault="00847920" w:rsidP="00847920">
            <w:pPr>
              <w:jc w:val="center"/>
              <w:rPr>
                <w:rStyle w:val="Hyperlink"/>
                <w:rFonts w:ascii="Calibri" w:hAnsi="Calibri" w:cs="Calibri"/>
                <w:i/>
                <w:color w:val="auto"/>
                <w:sz w:val="20"/>
                <w:szCs w:val="20"/>
                <w:u w:val="none"/>
              </w:rPr>
            </w:pPr>
            <w:r w:rsidRPr="00D42A8A">
              <w:rPr>
                <w:rStyle w:val="Hyperlink"/>
                <w:rFonts w:ascii="Calibri" w:hAnsi="Calibri" w:cs="Calibri"/>
                <w:i/>
                <w:color w:val="auto"/>
                <w:sz w:val="20"/>
                <w:szCs w:val="20"/>
                <w:u w:val="none"/>
              </w:rPr>
              <w:t>NA = 0 – No Data Found</w:t>
            </w:r>
          </w:p>
          <w:p w:rsidR="00847920" w:rsidRPr="00D42A8A" w:rsidRDefault="00847920" w:rsidP="00847920">
            <w:pPr>
              <w:jc w:val="center"/>
              <w:rPr>
                <w:rStyle w:val="Hyperlink"/>
                <w:rFonts w:ascii="Calibri" w:hAnsi="Calibri" w:cs="Calibri"/>
                <w:color w:val="auto"/>
                <w:sz w:val="20"/>
                <w:szCs w:val="20"/>
                <w:u w:val="none"/>
              </w:rPr>
            </w:pPr>
            <w:r w:rsidRPr="00D42A8A">
              <w:rPr>
                <w:rStyle w:val="Hyperlink"/>
                <w:rFonts w:ascii="Calibri" w:hAnsi="Calibri" w:cs="Calibri"/>
                <w:i/>
                <w:color w:val="auto"/>
                <w:sz w:val="20"/>
                <w:szCs w:val="20"/>
                <w:u w:val="none"/>
              </w:rPr>
              <w:t>TFS = &lt;15 – Too Few Students</w:t>
            </w:r>
          </w:p>
        </w:tc>
        <w:tc>
          <w:tcPr>
            <w:tcW w:w="2431" w:type="dxa"/>
          </w:tcPr>
          <w:p w:rsidR="00847920" w:rsidRPr="00847920" w:rsidRDefault="00847920" w:rsidP="00847920">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Minority</w:t>
            </w:r>
          </w:p>
        </w:tc>
        <w:tc>
          <w:tcPr>
            <w:tcW w:w="2158" w:type="dxa"/>
          </w:tcPr>
          <w:p w:rsidR="00847920" w:rsidRDefault="00847920" w:rsidP="00847920">
            <w:pPr>
              <w:jc w:val="center"/>
            </w:pPr>
            <w:r w:rsidRPr="00AB36C2">
              <w:rPr>
                <w:rStyle w:val="Hyperlink"/>
                <w:rFonts w:ascii="Calibri" w:hAnsi="Calibri" w:cs="Calibri"/>
                <w:color w:val="000000" w:themeColor="text1"/>
                <w:sz w:val="20"/>
                <w:szCs w:val="20"/>
                <w:u w:val="none"/>
              </w:rPr>
              <w:t>N</w:t>
            </w:r>
            <w:r w:rsidRPr="00AB36C2">
              <w:rPr>
                <w:rStyle w:val="Hyperlink"/>
                <w:color w:val="000000" w:themeColor="text1"/>
                <w:sz w:val="20"/>
                <w:szCs w:val="20"/>
                <w:u w:val="none"/>
              </w:rPr>
              <w:t>A</w:t>
            </w:r>
          </w:p>
        </w:tc>
        <w:tc>
          <w:tcPr>
            <w:tcW w:w="2158" w:type="dxa"/>
          </w:tcPr>
          <w:p w:rsidR="00847920" w:rsidRDefault="00847920" w:rsidP="00847920">
            <w:pPr>
              <w:jc w:val="center"/>
            </w:pPr>
            <w:r w:rsidRPr="00924276">
              <w:rPr>
                <w:rFonts w:ascii="Calibri" w:hAnsi="Calibri" w:cs="Calibri"/>
                <w:color w:val="000000" w:themeColor="text1"/>
                <w:sz w:val="19"/>
                <w:szCs w:val="19"/>
              </w:rPr>
              <w:t>TFS</w:t>
            </w:r>
          </w:p>
        </w:tc>
        <w:tc>
          <w:tcPr>
            <w:tcW w:w="2158" w:type="dxa"/>
          </w:tcPr>
          <w:p w:rsidR="00847920" w:rsidRDefault="00847920" w:rsidP="00847920">
            <w:pPr>
              <w:jc w:val="center"/>
            </w:pPr>
            <w:r w:rsidRPr="00AB36C2">
              <w:rPr>
                <w:rStyle w:val="Hyperlink"/>
                <w:rFonts w:ascii="Calibri" w:hAnsi="Calibri" w:cs="Calibri"/>
                <w:color w:val="000000" w:themeColor="text1"/>
                <w:sz w:val="20"/>
                <w:szCs w:val="20"/>
                <w:u w:val="none"/>
              </w:rPr>
              <w:t>N</w:t>
            </w:r>
            <w:r w:rsidRPr="00AB36C2">
              <w:rPr>
                <w:rStyle w:val="Hyperlink"/>
                <w:color w:val="000000" w:themeColor="text1"/>
                <w:sz w:val="20"/>
                <w:szCs w:val="20"/>
                <w:u w:val="none"/>
              </w:rPr>
              <w:t>A</w:t>
            </w:r>
          </w:p>
        </w:tc>
      </w:tr>
      <w:tr w:rsidR="00847920" w:rsidRPr="00D42A8A" w:rsidTr="0072455F">
        <w:trPr>
          <w:jc w:val="center"/>
        </w:trPr>
        <w:tc>
          <w:tcPr>
            <w:tcW w:w="1885" w:type="dxa"/>
            <w:vMerge/>
          </w:tcPr>
          <w:p w:rsidR="00847920" w:rsidRPr="00D42A8A" w:rsidRDefault="00847920" w:rsidP="00847920">
            <w:pPr>
              <w:jc w:val="center"/>
              <w:rPr>
                <w:rStyle w:val="Hyperlink"/>
                <w:rFonts w:ascii="Calibri" w:hAnsi="Calibri" w:cs="Calibri"/>
                <w:color w:val="auto"/>
                <w:sz w:val="20"/>
                <w:szCs w:val="20"/>
                <w:u w:val="none"/>
              </w:rPr>
            </w:pPr>
          </w:p>
        </w:tc>
        <w:tc>
          <w:tcPr>
            <w:tcW w:w="2431" w:type="dxa"/>
          </w:tcPr>
          <w:p w:rsidR="00847920" w:rsidRPr="00847920" w:rsidRDefault="00847920" w:rsidP="00847920">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American Indian/Alaskan</w:t>
            </w:r>
          </w:p>
        </w:tc>
        <w:tc>
          <w:tcPr>
            <w:tcW w:w="2158" w:type="dxa"/>
          </w:tcPr>
          <w:p w:rsidR="00847920" w:rsidRDefault="00847920" w:rsidP="00847920">
            <w:pPr>
              <w:jc w:val="center"/>
            </w:pPr>
            <w:r w:rsidRPr="00AB36C2">
              <w:rPr>
                <w:rStyle w:val="Hyperlink"/>
                <w:rFonts w:ascii="Calibri" w:hAnsi="Calibri" w:cs="Calibri"/>
                <w:color w:val="000000" w:themeColor="text1"/>
                <w:sz w:val="20"/>
                <w:szCs w:val="20"/>
                <w:u w:val="none"/>
              </w:rPr>
              <w:t>N</w:t>
            </w:r>
            <w:r w:rsidRPr="00AB36C2">
              <w:rPr>
                <w:rStyle w:val="Hyperlink"/>
                <w:color w:val="000000" w:themeColor="text1"/>
                <w:sz w:val="20"/>
                <w:szCs w:val="20"/>
                <w:u w:val="none"/>
              </w:rPr>
              <w:t>A</w:t>
            </w:r>
          </w:p>
        </w:tc>
        <w:tc>
          <w:tcPr>
            <w:tcW w:w="2158" w:type="dxa"/>
          </w:tcPr>
          <w:p w:rsidR="00847920" w:rsidRDefault="00847920" w:rsidP="00847920">
            <w:pPr>
              <w:jc w:val="center"/>
            </w:pPr>
            <w:r w:rsidRPr="00924276">
              <w:rPr>
                <w:rFonts w:ascii="Calibri" w:hAnsi="Calibri" w:cs="Calibri"/>
                <w:color w:val="000000" w:themeColor="text1"/>
                <w:sz w:val="19"/>
                <w:szCs w:val="19"/>
              </w:rPr>
              <w:t>TFS</w:t>
            </w:r>
          </w:p>
        </w:tc>
        <w:tc>
          <w:tcPr>
            <w:tcW w:w="2158" w:type="dxa"/>
          </w:tcPr>
          <w:p w:rsidR="00847920" w:rsidRDefault="00847920" w:rsidP="00847920">
            <w:pPr>
              <w:jc w:val="center"/>
            </w:pPr>
            <w:r w:rsidRPr="00AB36C2">
              <w:rPr>
                <w:rStyle w:val="Hyperlink"/>
                <w:rFonts w:ascii="Calibri" w:hAnsi="Calibri" w:cs="Calibri"/>
                <w:color w:val="000000" w:themeColor="text1"/>
                <w:sz w:val="20"/>
                <w:szCs w:val="20"/>
                <w:u w:val="none"/>
              </w:rPr>
              <w:t>N</w:t>
            </w:r>
            <w:r w:rsidRPr="00AB36C2">
              <w:rPr>
                <w:rStyle w:val="Hyperlink"/>
                <w:color w:val="000000" w:themeColor="text1"/>
                <w:sz w:val="20"/>
                <w:szCs w:val="20"/>
                <w:u w:val="none"/>
              </w:rPr>
              <w:t>A</w:t>
            </w:r>
          </w:p>
        </w:tc>
      </w:tr>
      <w:tr w:rsidR="00847920" w:rsidRPr="00D42A8A" w:rsidTr="0072455F">
        <w:trPr>
          <w:jc w:val="center"/>
        </w:trPr>
        <w:tc>
          <w:tcPr>
            <w:tcW w:w="1885" w:type="dxa"/>
            <w:vMerge/>
          </w:tcPr>
          <w:p w:rsidR="00847920" w:rsidRPr="00D42A8A" w:rsidRDefault="00847920" w:rsidP="00847920">
            <w:pPr>
              <w:jc w:val="center"/>
              <w:rPr>
                <w:rStyle w:val="Hyperlink"/>
                <w:rFonts w:ascii="Calibri" w:hAnsi="Calibri" w:cs="Calibri"/>
                <w:color w:val="auto"/>
                <w:sz w:val="20"/>
                <w:szCs w:val="20"/>
                <w:u w:val="none"/>
              </w:rPr>
            </w:pPr>
          </w:p>
        </w:tc>
        <w:tc>
          <w:tcPr>
            <w:tcW w:w="2431" w:type="dxa"/>
          </w:tcPr>
          <w:p w:rsidR="00847920" w:rsidRPr="00847920" w:rsidRDefault="00847920" w:rsidP="00847920">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Asian</w:t>
            </w:r>
          </w:p>
        </w:tc>
        <w:tc>
          <w:tcPr>
            <w:tcW w:w="2158" w:type="dxa"/>
          </w:tcPr>
          <w:p w:rsidR="00847920" w:rsidRDefault="00847920" w:rsidP="00847920">
            <w:pPr>
              <w:jc w:val="center"/>
            </w:pPr>
            <w:r w:rsidRPr="00AB36C2">
              <w:rPr>
                <w:rStyle w:val="Hyperlink"/>
                <w:rFonts w:ascii="Calibri" w:hAnsi="Calibri" w:cs="Calibri"/>
                <w:color w:val="000000" w:themeColor="text1"/>
                <w:sz w:val="20"/>
                <w:szCs w:val="20"/>
                <w:u w:val="none"/>
              </w:rPr>
              <w:t>N</w:t>
            </w:r>
            <w:r w:rsidRPr="00AB36C2">
              <w:rPr>
                <w:rStyle w:val="Hyperlink"/>
                <w:color w:val="000000" w:themeColor="text1"/>
                <w:sz w:val="20"/>
                <w:szCs w:val="20"/>
                <w:u w:val="none"/>
              </w:rPr>
              <w:t>A</w:t>
            </w:r>
          </w:p>
        </w:tc>
        <w:tc>
          <w:tcPr>
            <w:tcW w:w="2158" w:type="dxa"/>
          </w:tcPr>
          <w:p w:rsidR="00847920" w:rsidRDefault="00847920" w:rsidP="00847920">
            <w:pPr>
              <w:jc w:val="center"/>
            </w:pPr>
            <w:r w:rsidRPr="00924276">
              <w:rPr>
                <w:rFonts w:ascii="Calibri" w:hAnsi="Calibri" w:cs="Calibri"/>
                <w:color w:val="000000" w:themeColor="text1"/>
                <w:sz w:val="19"/>
                <w:szCs w:val="19"/>
              </w:rPr>
              <w:t>TFS</w:t>
            </w:r>
          </w:p>
        </w:tc>
        <w:tc>
          <w:tcPr>
            <w:tcW w:w="2158" w:type="dxa"/>
          </w:tcPr>
          <w:p w:rsidR="00847920" w:rsidRDefault="00847920" w:rsidP="00847920">
            <w:pPr>
              <w:jc w:val="center"/>
            </w:pPr>
            <w:r w:rsidRPr="00AB36C2">
              <w:rPr>
                <w:rStyle w:val="Hyperlink"/>
                <w:rFonts w:ascii="Calibri" w:hAnsi="Calibri" w:cs="Calibri"/>
                <w:color w:val="000000" w:themeColor="text1"/>
                <w:sz w:val="20"/>
                <w:szCs w:val="20"/>
                <w:u w:val="none"/>
              </w:rPr>
              <w:t>N</w:t>
            </w:r>
            <w:r w:rsidRPr="00AB36C2">
              <w:rPr>
                <w:rStyle w:val="Hyperlink"/>
                <w:color w:val="000000" w:themeColor="text1"/>
                <w:sz w:val="20"/>
                <w:szCs w:val="20"/>
                <w:u w:val="none"/>
              </w:rPr>
              <w:t>A</w:t>
            </w:r>
          </w:p>
        </w:tc>
      </w:tr>
      <w:tr w:rsidR="00847920" w:rsidRPr="00D42A8A" w:rsidTr="0072455F">
        <w:trPr>
          <w:jc w:val="center"/>
        </w:trPr>
        <w:tc>
          <w:tcPr>
            <w:tcW w:w="1885" w:type="dxa"/>
            <w:vMerge/>
          </w:tcPr>
          <w:p w:rsidR="00847920" w:rsidRPr="00D42A8A" w:rsidRDefault="00847920" w:rsidP="00847920">
            <w:pPr>
              <w:jc w:val="center"/>
              <w:rPr>
                <w:rStyle w:val="Hyperlink"/>
                <w:rFonts w:ascii="Calibri" w:hAnsi="Calibri" w:cs="Calibri"/>
                <w:color w:val="auto"/>
                <w:sz w:val="20"/>
                <w:szCs w:val="20"/>
                <w:u w:val="none"/>
              </w:rPr>
            </w:pPr>
          </w:p>
        </w:tc>
        <w:tc>
          <w:tcPr>
            <w:tcW w:w="2431" w:type="dxa"/>
          </w:tcPr>
          <w:p w:rsidR="00847920" w:rsidRPr="00847920" w:rsidRDefault="00847920" w:rsidP="00847920">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Other Pacific Islander</w:t>
            </w:r>
          </w:p>
        </w:tc>
        <w:tc>
          <w:tcPr>
            <w:tcW w:w="2158" w:type="dxa"/>
          </w:tcPr>
          <w:p w:rsidR="00847920" w:rsidRDefault="00847920" w:rsidP="00847920">
            <w:pPr>
              <w:jc w:val="center"/>
            </w:pPr>
            <w:r w:rsidRPr="00AB36C2">
              <w:rPr>
                <w:rStyle w:val="Hyperlink"/>
                <w:rFonts w:ascii="Calibri" w:hAnsi="Calibri" w:cs="Calibri"/>
                <w:color w:val="000000" w:themeColor="text1"/>
                <w:sz w:val="20"/>
                <w:szCs w:val="20"/>
                <w:u w:val="none"/>
              </w:rPr>
              <w:t>N</w:t>
            </w:r>
            <w:r w:rsidRPr="00AB36C2">
              <w:rPr>
                <w:rStyle w:val="Hyperlink"/>
                <w:color w:val="000000" w:themeColor="text1"/>
                <w:sz w:val="20"/>
                <w:szCs w:val="20"/>
                <w:u w:val="none"/>
              </w:rPr>
              <w:t>A</w:t>
            </w:r>
          </w:p>
        </w:tc>
        <w:tc>
          <w:tcPr>
            <w:tcW w:w="2158" w:type="dxa"/>
          </w:tcPr>
          <w:p w:rsidR="00847920" w:rsidRDefault="00847920" w:rsidP="00847920">
            <w:pPr>
              <w:jc w:val="center"/>
            </w:pPr>
            <w:r w:rsidRPr="00924276">
              <w:rPr>
                <w:rFonts w:ascii="Calibri" w:hAnsi="Calibri" w:cs="Calibri"/>
                <w:color w:val="000000" w:themeColor="text1"/>
                <w:sz w:val="19"/>
                <w:szCs w:val="19"/>
              </w:rPr>
              <w:t>TFS</w:t>
            </w:r>
          </w:p>
        </w:tc>
        <w:tc>
          <w:tcPr>
            <w:tcW w:w="2158" w:type="dxa"/>
          </w:tcPr>
          <w:p w:rsidR="00847920" w:rsidRDefault="00847920" w:rsidP="00847920">
            <w:pPr>
              <w:jc w:val="center"/>
            </w:pPr>
            <w:r w:rsidRPr="00AB36C2">
              <w:rPr>
                <w:rStyle w:val="Hyperlink"/>
                <w:rFonts w:ascii="Calibri" w:hAnsi="Calibri" w:cs="Calibri"/>
                <w:color w:val="000000" w:themeColor="text1"/>
                <w:sz w:val="20"/>
                <w:szCs w:val="20"/>
                <w:u w:val="none"/>
              </w:rPr>
              <w:t>N</w:t>
            </w:r>
            <w:r w:rsidRPr="00AB36C2">
              <w:rPr>
                <w:rStyle w:val="Hyperlink"/>
                <w:color w:val="000000" w:themeColor="text1"/>
                <w:sz w:val="20"/>
                <w:szCs w:val="20"/>
                <w:u w:val="none"/>
              </w:rPr>
              <w:t>A</w:t>
            </w:r>
          </w:p>
        </w:tc>
      </w:tr>
      <w:tr w:rsidR="00847920" w:rsidRPr="00D42A8A" w:rsidTr="0072455F">
        <w:trPr>
          <w:jc w:val="center"/>
        </w:trPr>
        <w:tc>
          <w:tcPr>
            <w:tcW w:w="1885" w:type="dxa"/>
            <w:vMerge/>
          </w:tcPr>
          <w:p w:rsidR="00847920" w:rsidRPr="00D42A8A" w:rsidRDefault="00847920" w:rsidP="00847920">
            <w:pPr>
              <w:jc w:val="center"/>
              <w:rPr>
                <w:rStyle w:val="Hyperlink"/>
                <w:rFonts w:ascii="Calibri" w:hAnsi="Calibri" w:cs="Calibri"/>
                <w:color w:val="auto"/>
                <w:sz w:val="20"/>
                <w:szCs w:val="20"/>
                <w:u w:val="none"/>
              </w:rPr>
            </w:pPr>
          </w:p>
        </w:tc>
        <w:tc>
          <w:tcPr>
            <w:tcW w:w="2431" w:type="dxa"/>
          </w:tcPr>
          <w:p w:rsidR="00847920" w:rsidRPr="00847920" w:rsidRDefault="00847920" w:rsidP="00847920">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Black</w:t>
            </w:r>
          </w:p>
        </w:tc>
        <w:tc>
          <w:tcPr>
            <w:tcW w:w="2158" w:type="dxa"/>
          </w:tcPr>
          <w:p w:rsidR="00847920" w:rsidRDefault="00847920" w:rsidP="00847920">
            <w:pPr>
              <w:jc w:val="center"/>
            </w:pPr>
            <w:r w:rsidRPr="00AB36C2">
              <w:rPr>
                <w:rStyle w:val="Hyperlink"/>
                <w:rFonts w:ascii="Calibri" w:hAnsi="Calibri" w:cs="Calibri"/>
                <w:color w:val="000000" w:themeColor="text1"/>
                <w:sz w:val="20"/>
                <w:szCs w:val="20"/>
                <w:u w:val="none"/>
              </w:rPr>
              <w:t>N</w:t>
            </w:r>
            <w:r w:rsidRPr="00AB36C2">
              <w:rPr>
                <w:rStyle w:val="Hyperlink"/>
                <w:color w:val="000000" w:themeColor="text1"/>
                <w:sz w:val="20"/>
                <w:szCs w:val="20"/>
                <w:u w:val="none"/>
              </w:rPr>
              <w:t>A</w:t>
            </w:r>
          </w:p>
        </w:tc>
        <w:tc>
          <w:tcPr>
            <w:tcW w:w="2158" w:type="dxa"/>
          </w:tcPr>
          <w:p w:rsidR="00847920" w:rsidRDefault="00847920" w:rsidP="00847920">
            <w:pPr>
              <w:jc w:val="center"/>
            </w:pPr>
            <w:r w:rsidRPr="00924276">
              <w:rPr>
                <w:rFonts w:ascii="Calibri" w:hAnsi="Calibri" w:cs="Calibri"/>
                <w:color w:val="000000" w:themeColor="text1"/>
                <w:sz w:val="19"/>
                <w:szCs w:val="19"/>
              </w:rPr>
              <w:t>TFS</w:t>
            </w:r>
          </w:p>
        </w:tc>
        <w:tc>
          <w:tcPr>
            <w:tcW w:w="2158" w:type="dxa"/>
          </w:tcPr>
          <w:p w:rsidR="00847920" w:rsidRDefault="00847920" w:rsidP="00847920">
            <w:pPr>
              <w:jc w:val="center"/>
            </w:pPr>
            <w:r w:rsidRPr="00AB36C2">
              <w:rPr>
                <w:rStyle w:val="Hyperlink"/>
                <w:rFonts w:ascii="Calibri" w:hAnsi="Calibri" w:cs="Calibri"/>
                <w:color w:val="000000" w:themeColor="text1"/>
                <w:sz w:val="20"/>
                <w:szCs w:val="20"/>
                <w:u w:val="none"/>
              </w:rPr>
              <w:t>N</w:t>
            </w:r>
            <w:r w:rsidRPr="00AB36C2">
              <w:rPr>
                <w:rStyle w:val="Hyperlink"/>
                <w:color w:val="000000" w:themeColor="text1"/>
                <w:sz w:val="20"/>
                <w:szCs w:val="20"/>
                <w:u w:val="none"/>
              </w:rPr>
              <w:t>A</w:t>
            </w:r>
          </w:p>
        </w:tc>
      </w:tr>
      <w:tr w:rsidR="00847920" w:rsidRPr="00D42A8A" w:rsidTr="0072455F">
        <w:trPr>
          <w:jc w:val="center"/>
        </w:trPr>
        <w:tc>
          <w:tcPr>
            <w:tcW w:w="1885" w:type="dxa"/>
            <w:vMerge/>
          </w:tcPr>
          <w:p w:rsidR="00847920" w:rsidRPr="00D42A8A" w:rsidRDefault="00847920" w:rsidP="00847920">
            <w:pPr>
              <w:jc w:val="center"/>
              <w:rPr>
                <w:rStyle w:val="Hyperlink"/>
                <w:rFonts w:ascii="Calibri" w:hAnsi="Calibri" w:cs="Calibri"/>
                <w:color w:val="auto"/>
                <w:sz w:val="20"/>
                <w:szCs w:val="20"/>
                <w:u w:val="none"/>
              </w:rPr>
            </w:pPr>
          </w:p>
        </w:tc>
        <w:tc>
          <w:tcPr>
            <w:tcW w:w="2431" w:type="dxa"/>
          </w:tcPr>
          <w:p w:rsidR="00847920" w:rsidRPr="00847920" w:rsidRDefault="00847920" w:rsidP="00847920">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Hispanic</w:t>
            </w:r>
          </w:p>
        </w:tc>
        <w:tc>
          <w:tcPr>
            <w:tcW w:w="2158" w:type="dxa"/>
          </w:tcPr>
          <w:p w:rsidR="00847920" w:rsidRDefault="00847920" w:rsidP="00847920">
            <w:pPr>
              <w:jc w:val="center"/>
            </w:pPr>
            <w:r w:rsidRPr="00AB36C2">
              <w:rPr>
                <w:rStyle w:val="Hyperlink"/>
                <w:rFonts w:ascii="Calibri" w:hAnsi="Calibri" w:cs="Calibri"/>
                <w:color w:val="000000" w:themeColor="text1"/>
                <w:sz w:val="20"/>
                <w:szCs w:val="20"/>
                <w:u w:val="none"/>
              </w:rPr>
              <w:t>N</w:t>
            </w:r>
            <w:r w:rsidRPr="00AB36C2">
              <w:rPr>
                <w:rStyle w:val="Hyperlink"/>
                <w:color w:val="000000" w:themeColor="text1"/>
                <w:sz w:val="20"/>
                <w:szCs w:val="20"/>
                <w:u w:val="none"/>
              </w:rPr>
              <w:t>A</w:t>
            </w:r>
          </w:p>
        </w:tc>
        <w:tc>
          <w:tcPr>
            <w:tcW w:w="2158" w:type="dxa"/>
          </w:tcPr>
          <w:p w:rsidR="00847920" w:rsidRDefault="00847920" w:rsidP="00847920">
            <w:pPr>
              <w:jc w:val="center"/>
            </w:pPr>
            <w:r w:rsidRPr="00924276">
              <w:rPr>
                <w:rFonts w:ascii="Calibri" w:hAnsi="Calibri" w:cs="Calibri"/>
                <w:color w:val="000000" w:themeColor="text1"/>
                <w:sz w:val="19"/>
                <w:szCs w:val="19"/>
              </w:rPr>
              <w:t>TFS</w:t>
            </w:r>
          </w:p>
        </w:tc>
        <w:tc>
          <w:tcPr>
            <w:tcW w:w="2158" w:type="dxa"/>
          </w:tcPr>
          <w:p w:rsidR="00847920" w:rsidRDefault="00847920" w:rsidP="00847920">
            <w:pPr>
              <w:jc w:val="center"/>
            </w:pPr>
            <w:r w:rsidRPr="00AB36C2">
              <w:rPr>
                <w:rStyle w:val="Hyperlink"/>
                <w:rFonts w:ascii="Calibri" w:hAnsi="Calibri" w:cs="Calibri"/>
                <w:color w:val="000000" w:themeColor="text1"/>
                <w:sz w:val="20"/>
                <w:szCs w:val="20"/>
                <w:u w:val="none"/>
              </w:rPr>
              <w:t>N</w:t>
            </w:r>
            <w:r w:rsidRPr="00AB36C2">
              <w:rPr>
                <w:rStyle w:val="Hyperlink"/>
                <w:color w:val="000000" w:themeColor="text1"/>
                <w:sz w:val="20"/>
                <w:szCs w:val="20"/>
                <w:u w:val="none"/>
              </w:rPr>
              <w:t>A</w:t>
            </w:r>
          </w:p>
        </w:tc>
      </w:tr>
      <w:tr w:rsidR="00847920" w:rsidRPr="00D42A8A" w:rsidTr="0072455F">
        <w:trPr>
          <w:jc w:val="center"/>
        </w:trPr>
        <w:tc>
          <w:tcPr>
            <w:tcW w:w="1885" w:type="dxa"/>
            <w:vMerge/>
          </w:tcPr>
          <w:p w:rsidR="00847920" w:rsidRPr="00D42A8A" w:rsidRDefault="00847920" w:rsidP="00847920">
            <w:pPr>
              <w:jc w:val="center"/>
              <w:rPr>
                <w:rStyle w:val="Hyperlink"/>
                <w:rFonts w:ascii="Calibri" w:hAnsi="Calibri" w:cs="Calibri"/>
                <w:color w:val="auto"/>
                <w:sz w:val="20"/>
                <w:szCs w:val="20"/>
                <w:u w:val="none"/>
              </w:rPr>
            </w:pPr>
          </w:p>
        </w:tc>
        <w:tc>
          <w:tcPr>
            <w:tcW w:w="2431" w:type="dxa"/>
          </w:tcPr>
          <w:p w:rsidR="00847920" w:rsidRPr="00847920" w:rsidRDefault="00847920" w:rsidP="00847920">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Multi-Racial</w:t>
            </w:r>
          </w:p>
        </w:tc>
        <w:tc>
          <w:tcPr>
            <w:tcW w:w="2158" w:type="dxa"/>
          </w:tcPr>
          <w:p w:rsidR="00847920" w:rsidRDefault="00847920" w:rsidP="00847920">
            <w:pPr>
              <w:jc w:val="center"/>
            </w:pPr>
            <w:r w:rsidRPr="00AB36C2">
              <w:rPr>
                <w:rStyle w:val="Hyperlink"/>
                <w:rFonts w:ascii="Calibri" w:hAnsi="Calibri" w:cs="Calibri"/>
                <w:color w:val="000000" w:themeColor="text1"/>
                <w:sz w:val="20"/>
                <w:szCs w:val="20"/>
                <w:u w:val="none"/>
              </w:rPr>
              <w:t>N</w:t>
            </w:r>
            <w:r w:rsidRPr="00AB36C2">
              <w:rPr>
                <w:rStyle w:val="Hyperlink"/>
                <w:color w:val="000000" w:themeColor="text1"/>
                <w:sz w:val="20"/>
                <w:szCs w:val="20"/>
                <w:u w:val="none"/>
              </w:rPr>
              <w:t>A</w:t>
            </w:r>
          </w:p>
        </w:tc>
        <w:tc>
          <w:tcPr>
            <w:tcW w:w="2158" w:type="dxa"/>
          </w:tcPr>
          <w:p w:rsidR="00847920" w:rsidRDefault="00847920" w:rsidP="00847920">
            <w:pPr>
              <w:jc w:val="center"/>
            </w:pPr>
            <w:r w:rsidRPr="00924276">
              <w:rPr>
                <w:rFonts w:ascii="Calibri" w:hAnsi="Calibri" w:cs="Calibri"/>
                <w:color w:val="000000" w:themeColor="text1"/>
                <w:sz w:val="19"/>
                <w:szCs w:val="19"/>
              </w:rPr>
              <w:t>TFS</w:t>
            </w:r>
          </w:p>
        </w:tc>
        <w:tc>
          <w:tcPr>
            <w:tcW w:w="2158" w:type="dxa"/>
          </w:tcPr>
          <w:p w:rsidR="00847920" w:rsidRDefault="00847920" w:rsidP="00847920">
            <w:pPr>
              <w:jc w:val="center"/>
            </w:pPr>
            <w:r w:rsidRPr="00AB36C2">
              <w:rPr>
                <w:rStyle w:val="Hyperlink"/>
                <w:rFonts w:ascii="Calibri" w:hAnsi="Calibri" w:cs="Calibri"/>
                <w:color w:val="000000" w:themeColor="text1"/>
                <w:sz w:val="20"/>
                <w:szCs w:val="20"/>
                <w:u w:val="none"/>
              </w:rPr>
              <w:t>N</w:t>
            </w:r>
            <w:r w:rsidRPr="00AB36C2">
              <w:rPr>
                <w:rStyle w:val="Hyperlink"/>
                <w:color w:val="000000" w:themeColor="text1"/>
                <w:sz w:val="20"/>
                <w:szCs w:val="20"/>
                <w:u w:val="none"/>
              </w:rPr>
              <w:t>A</w:t>
            </w:r>
          </w:p>
        </w:tc>
      </w:tr>
      <w:tr w:rsidR="00847920" w:rsidRPr="00D42A8A" w:rsidTr="0072455F">
        <w:trPr>
          <w:jc w:val="center"/>
        </w:trPr>
        <w:tc>
          <w:tcPr>
            <w:tcW w:w="1885" w:type="dxa"/>
            <w:vMerge/>
          </w:tcPr>
          <w:p w:rsidR="00847920" w:rsidRPr="00D42A8A" w:rsidRDefault="00847920" w:rsidP="00847920">
            <w:pPr>
              <w:jc w:val="center"/>
              <w:rPr>
                <w:rStyle w:val="Hyperlink"/>
                <w:rFonts w:ascii="Calibri" w:hAnsi="Calibri" w:cs="Calibri"/>
                <w:color w:val="auto"/>
                <w:sz w:val="20"/>
                <w:szCs w:val="20"/>
                <w:u w:val="none"/>
              </w:rPr>
            </w:pPr>
          </w:p>
        </w:tc>
        <w:tc>
          <w:tcPr>
            <w:tcW w:w="2431" w:type="dxa"/>
          </w:tcPr>
          <w:p w:rsidR="00847920" w:rsidRPr="00847920" w:rsidRDefault="00847920" w:rsidP="00847920">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White</w:t>
            </w:r>
          </w:p>
        </w:tc>
        <w:tc>
          <w:tcPr>
            <w:tcW w:w="2158" w:type="dxa"/>
          </w:tcPr>
          <w:p w:rsidR="00847920" w:rsidRDefault="00847920" w:rsidP="00847920">
            <w:pPr>
              <w:jc w:val="center"/>
            </w:pPr>
            <w:r w:rsidRPr="00AB36C2">
              <w:rPr>
                <w:rStyle w:val="Hyperlink"/>
                <w:rFonts w:ascii="Calibri" w:hAnsi="Calibri" w:cs="Calibri"/>
                <w:color w:val="000000" w:themeColor="text1"/>
                <w:sz w:val="20"/>
                <w:szCs w:val="20"/>
                <w:u w:val="none"/>
              </w:rPr>
              <w:t>N</w:t>
            </w:r>
            <w:r w:rsidRPr="00AB36C2">
              <w:rPr>
                <w:rStyle w:val="Hyperlink"/>
                <w:color w:val="000000" w:themeColor="text1"/>
                <w:sz w:val="20"/>
                <w:szCs w:val="20"/>
                <w:u w:val="none"/>
              </w:rPr>
              <w:t>A</w:t>
            </w:r>
          </w:p>
        </w:tc>
        <w:tc>
          <w:tcPr>
            <w:tcW w:w="2158" w:type="dxa"/>
          </w:tcPr>
          <w:p w:rsidR="00847920" w:rsidRDefault="00847920" w:rsidP="00847920">
            <w:pPr>
              <w:jc w:val="center"/>
            </w:pPr>
            <w:r w:rsidRPr="00924276">
              <w:rPr>
                <w:rFonts w:ascii="Calibri" w:hAnsi="Calibri" w:cs="Calibri"/>
                <w:color w:val="000000" w:themeColor="text1"/>
                <w:sz w:val="19"/>
                <w:szCs w:val="19"/>
              </w:rPr>
              <w:t>TFS</w:t>
            </w:r>
          </w:p>
        </w:tc>
        <w:tc>
          <w:tcPr>
            <w:tcW w:w="2158" w:type="dxa"/>
          </w:tcPr>
          <w:p w:rsidR="00847920" w:rsidRDefault="00847920" w:rsidP="00847920">
            <w:pPr>
              <w:jc w:val="center"/>
            </w:pPr>
            <w:r w:rsidRPr="00AB36C2">
              <w:rPr>
                <w:rStyle w:val="Hyperlink"/>
                <w:rFonts w:ascii="Calibri" w:hAnsi="Calibri" w:cs="Calibri"/>
                <w:color w:val="000000" w:themeColor="text1"/>
                <w:sz w:val="20"/>
                <w:szCs w:val="20"/>
                <w:u w:val="none"/>
              </w:rPr>
              <w:t>N</w:t>
            </w:r>
            <w:r w:rsidRPr="00AB36C2">
              <w:rPr>
                <w:rStyle w:val="Hyperlink"/>
                <w:color w:val="000000" w:themeColor="text1"/>
                <w:sz w:val="20"/>
                <w:szCs w:val="20"/>
                <w:u w:val="none"/>
              </w:rPr>
              <w:t>A</w:t>
            </w:r>
          </w:p>
        </w:tc>
      </w:tr>
      <w:tr w:rsidR="00847920" w:rsidRPr="00D42A8A" w:rsidTr="0072455F">
        <w:trPr>
          <w:jc w:val="center"/>
        </w:trPr>
        <w:tc>
          <w:tcPr>
            <w:tcW w:w="1885" w:type="dxa"/>
            <w:vMerge/>
          </w:tcPr>
          <w:p w:rsidR="00847920" w:rsidRPr="00D42A8A" w:rsidRDefault="00847920" w:rsidP="00847920">
            <w:pPr>
              <w:jc w:val="center"/>
              <w:rPr>
                <w:rStyle w:val="Hyperlink"/>
                <w:rFonts w:ascii="Calibri" w:hAnsi="Calibri" w:cs="Calibri"/>
                <w:color w:val="auto"/>
                <w:sz w:val="20"/>
                <w:szCs w:val="20"/>
                <w:u w:val="none"/>
              </w:rPr>
            </w:pPr>
          </w:p>
        </w:tc>
        <w:tc>
          <w:tcPr>
            <w:tcW w:w="2431" w:type="dxa"/>
          </w:tcPr>
          <w:p w:rsidR="00847920" w:rsidRPr="00847920" w:rsidRDefault="00847920" w:rsidP="00847920">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Economically Disadvantaged</w:t>
            </w:r>
          </w:p>
        </w:tc>
        <w:tc>
          <w:tcPr>
            <w:tcW w:w="2158" w:type="dxa"/>
          </w:tcPr>
          <w:p w:rsidR="00847920" w:rsidRDefault="00847920" w:rsidP="00847920">
            <w:pPr>
              <w:jc w:val="center"/>
            </w:pPr>
            <w:r w:rsidRPr="00AB36C2">
              <w:rPr>
                <w:rStyle w:val="Hyperlink"/>
                <w:rFonts w:ascii="Calibri" w:hAnsi="Calibri" w:cs="Calibri"/>
                <w:color w:val="000000" w:themeColor="text1"/>
                <w:sz w:val="20"/>
                <w:szCs w:val="20"/>
                <w:u w:val="none"/>
              </w:rPr>
              <w:t>N</w:t>
            </w:r>
            <w:r w:rsidRPr="00AB36C2">
              <w:rPr>
                <w:rStyle w:val="Hyperlink"/>
                <w:color w:val="000000" w:themeColor="text1"/>
                <w:sz w:val="20"/>
                <w:szCs w:val="20"/>
                <w:u w:val="none"/>
              </w:rPr>
              <w:t>A</w:t>
            </w:r>
          </w:p>
        </w:tc>
        <w:tc>
          <w:tcPr>
            <w:tcW w:w="2158" w:type="dxa"/>
          </w:tcPr>
          <w:p w:rsidR="00847920" w:rsidRDefault="00847920" w:rsidP="00847920">
            <w:pPr>
              <w:jc w:val="center"/>
            </w:pPr>
            <w:r w:rsidRPr="00924276">
              <w:rPr>
                <w:rFonts w:ascii="Calibri" w:hAnsi="Calibri" w:cs="Calibri"/>
                <w:color w:val="000000" w:themeColor="text1"/>
                <w:sz w:val="19"/>
                <w:szCs w:val="19"/>
              </w:rPr>
              <w:t>TFS</w:t>
            </w:r>
          </w:p>
        </w:tc>
        <w:tc>
          <w:tcPr>
            <w:tcW w:w="2158" w:type="dxa"/>
          </w:tcPr>
          <w:p w:rsidR="00847920" w:rsidRDefault="00847920" w:rsidP="00847920">
            <w:pPr>
              <w:jc w:val="center"/>
            </w:pPr>
            <w:r w:rsidRPr="00AB36C2">
              <w:rPr>
                <w:rStyle w:val="Hyperlink"/>
                <w:rFonts w:ascii="Calibri" w:hAnsi="Calibri" w:cs="Calibri"/>
                <w:color w:val="000000" w:themeColor="text1"/>
                <w:sz w:val="20"/>
                <w:szCs w:val="20"/>
                <w:u w:val="none"/>
              </w:rPr>
              <w:t>N</w:t>
            </w:r>
            <w:r w:rsidRPr="00AB36C2">
              <w:rPr>
                <w:rStyle w:val="Hyperlink"/>
                <w:color w:val="000000" w:themeColor="text1"/>
                <w:sz w:val="20"/>
                <w:szCs w:val="20"/>
                <w:u w:val="none"/>
              </w:rPr>
              <w:t>A</w:t>
            </w:r>
          </w:p>
        </w:tc>
      </w:tr>
      <w:tr w:rsidR="00847920" w:rsidRPr="00D42A8A" w:rsidTr="0072455F">
        <w:trPr>
          <w:jc w:val="center"/>
        </w:trPr>
        <w:tc>
          <w:tcPr>
            <w:tcW w:w="1885" w:type="dxa"/>
            <w:vMerge/>
          </w:tcPr>
          <w:p w:rsidR="00847920" w:rsidRPr="00D42A8A" w:rsidRDefault="00847920" w:rsidP="00847920">
            <w:pPr>
              <w:jc w:val="center"/>
              <w:rPr>
                <w:rStyle w:val="Hyperlink"/>
                <w:rFonts w:ascii="Calibri" w:hAnsi="Calibri" w:cs="Calibri"/>
                <w:color w:val="auto"/>
                <w:sz w:val="20"/>
                <w:szCs w:val="20"/>
                <w:u w:val="none"/>
              </w:rPr>
            </w:pPr>
          </w:p>
        </w:tc>
        <w:tc>
          <w:tcPr>
            <w:tcW w:w="2431" w:type="dxa"/>
          </w:tcPr>
          <w:p w:rsidR="00847920" w:rsidRPr="00847920" w:rsidRDefault="00847920" w:rsidP="00847920">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English Language Learner</w:t>
            </w:r>
          </w:p>
        </w:tc>
        <w:tc>
          <w:tcPr>
            <w:tcW w:w="2158" w:type="dxa"/>
          </w:tcPr>
          <w:p w:rsidR="00847920" w:rsidRDefault="00847920" w:rsidP="00847920">
            <w:pPr>
              <w:jc w:val="center"/>
            </w:pPr>
            <w:r w:rsidRPr="00AB36C2">
              <w:rPr>
                <w:rStyle w:val="Hyperlink"/>
                <w:rFonts w:ascii="Calibri" w:hAnsi="Calibri" w:cs="Calibri"/>
                <w:color w:val="000000" w:themeColor="text1"/>
                <w:sz w:val="20"/>
                <w:szCs w:val="20"/>
                <w:u w:val="none"/>
              </w:rPr>
              <w:t>N</w:t>
            </w:r>
            <w:r w:rsidRPr="00AB36C2">
              <w:rPr>
                <w:rStyle w:val="Hyperlink"/>
                <w:color w:val="000000" w:themeColor="text1"/>
                <w:sz w:val="20"/>
                <w:szCs w:val="20"/>
                <w:u w:val="none"/>
              </w:rPr>
              <w:t>A</w:t>
            </w:r>
          </w:p>
        </w:tc>
        <w:tc>
          <w:tcPr>
            <w:tcW w:w="2158" w:type="dxa"/>
          </w:tcPr>
          <w:p w:rsidR="00847920" w:rsidRDefault="00847920" w:rsidP="00847920">
            <w:pPr>
              <w:jc w:val="center"/>
            </w:pPr>
            <w:r w:rsidRPr="00924276">
              <w:rPr>
                <w:rFonts w:ascii="Calibri" w:hAnsi="Calibri" w:cs="Calibri"/>
                <w:color w:val="000000" w:themeColor="text1"/>
                <w:sz w:val="19"/>
                <w:szCs w:val="19"/>
              </w:rPr>
              <w:t>TFS</w:t>
            </w:r>
          </w:p>
        </w:tc>
        <w:tc>
          <w:tcPr>
            <w:tcW w:w="2158" w:type="dxa"/>
          </w:tcPr>
          <w:p w:rsidR="00847920" w:rsidRDefault="00847920" w:rsidP="00847920">
            <w:pPr>
              <w:jc w:val="center"/>
            </w:pPr>
            <w:r w:rsidRPr="00AB36C2">
              <w:rPr>
                <w:rStyle w:val="Hyperlink"/>
                <w:rFonts w:ascii="Calibri" w:hAnsi="Calibri" w:cs="Calibri"/>
                <w:color w:val="000000" w:themeColor="text1"/>
                <w:sz w:val="20"/>
                <w:szCs w:val="20"/>
                <w:u w:val="none"/>
              </w:rPr>
              <w:t>N</w:t>
            </w:r>
            <w:r w:rsidRPr="00AB36C2">
              <w:rPr>
                <w:rStyle w:val="Hyperlink"/>
                <w:color w:val="000000" w:themeColor="text1"/>
                <w:sz w:val="20"/>
                <w:szCs w:val="20"/>
                <w:u w:val="none"/>
              </w:rPr>
              <w:t>A</w:t>
            </w:r>
          </w:p>
        </w:tc>
      </w:tr>
      <w:tr w:rsidR="00847920" w:rsidRPr="00D42A8A" w:rsidTr="0072455F">
        <w:trPr>
          <w:jc w:val="center"/>
        </w:trPr>
        <w:tc>
          <w:tcPr>
            <w:tcW w:w="1885" w:type="dxa"/>
            <w:vMerge/>
          </w:tcPr>
          <w:p w:rsidR="00847920" w:rsidRPr="00D42A8A" w:rsidRDefault="00847920" w:rsidP="00847920">
            <w:pPr>
              <w:jc w:val="center"/>
              <w:rPr>
                <w:rStyle w:val="Hyperlink"/>
                <w:rFonts w:ascii="Calibri" w:hAnsi="Calibri" w:cs="Calibri"/>
                <w:color w:val="auto"/>
                <w:sz w:val="20"/>
                <w:szCs w:val="20"/>
                <w:u w:val="none"/>
              </w:rPr>
            </w:pPr>
          </w:p>
        </w:tc>
        <w:tc>
          <w:tcPr>
            <w:tcW w:w="2431" w:type="dxa"/>
          </w:tcPr>
          <w:p w:rsidR="00847920" w:rsidRPr="00847920" w:rsidRDefault="00847920" w:rsidP="00847920">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Students w/ Disabilities</w:t>
            </w:r>
          </w:p>
        </w:tc>
        <w:tc>
          <w:tcPr>
            <w:tcW w:w="2158" w:type="dxa"/>
          </w:tcPr>
          <w:p w:rsidR="00847920" w:rsidRDefault="00847920" w:rsidP="00847920">
            <w:pPr>
              <w:jc w:val="center"/>
            </w:pPr>
            <w:r w:rsidRPr="00AB36C2">
              <w:rPr>
                <w:rStyle w:val="Hyperlink"/>
                <w:rFonts w:ascii="Calibri" w:hAnsi="Calibri" w:cs="Calibri"/>
                <w:color w:val="000000" w:themeColor="text1"/>
                <w:sz w:val="20"/>
                <w:szCs w:val="20"/>
                <w:u w:val="none"/>
              </w:rPr>
              <w:t>N</w:t>
            </w:r>
            <w:r w:rsidRPr="00AB36C2">
              <w:rPr>
                <w:rStyle w:val="Hyperlink"/>
                <w:color w:val="000000" w:themeColor="text1"/>
                <w:sz w:val="20"/>
                <w:szCs w:val="20"/>
                <w:u w:val="none"/>
              </w:rPr>
              <w:t>A</w:t>
            </w:r>
          </w:p>
        </w:tc>
        <w:tc>
          <w:tcPr>
            <w:tcW w:w="2158" w:type="dxa"/>
          </w:tcPr>
          <w:p w:rsidR="00847920" w:rsidRDefault="00847920" w:rsidP="00847920">
            <w:pPr>
              <w:jc w:val="center"/>
            </w:pPr>
            <w:r w:rsidRPr="00924276">
              <w:rPr>
                <w:rFonts w:ascii="Calibri" w:hAnsi="Calibri" w:cs="Calibri"/>
                <w:color w:val="000000" w:themeColor="text1"/>
                <w:sz w:val="19"/>
                <w:szCs w:val="19"/>
              </w:rPr>
              <w:t>TFS</w:t>
            </w:r>
          </w:p>
        </w:tc>
        <w:tc>
          <w:tcPr>
            <w:tcW w:w="2158" w:type="dxa"/>
          </w:tcPr>
          <w:p w:rsidR="00847920" w:rsidRDefault="00847920" w:rsidP="00847920">
            <w:pPr>
              <w:jc w:val="center"/>
            </w:pPr>
            <w:r w:rsidRPr="00AB36C2">
              <w:rPr>
                <w:rStyle w:val="Hyperlink"/>
                <w:rFonts w:ascii="Calibri" w:hAnsi="Calibri" w:cs="Calibri"/>
                <w:color w:val="000000" w:themeColor="text1"/>
                <w:sz w:val="20"/>
                <w:szCs w:val="20"/>
                <w:u w:val="none"/>
              </w:rPr>
              <w:t>N</w:t>
            </w:r>
            <w:r w:rsidRPr="00AB36C2">
              <w:rPr>
                <w:rStyle w:val="Hyperlink"/>
                <w:color w:val="000000" w:themeColor="text1"/>
                <w:sz w:val="20"/>
                <w:szCs w:val="20"/>
                <w:u w:val="none"/>
              </w:rPr>
              <w:t>A</w:t>
            </w:r>
          </w:p>
        </w:tc>
      </w:tr>
    </w:tbl>
    <w:p w:rsidR="00C05A71" w:rsidRDefault="00C05A71" w:rsidP="00255477">
      <w:pPr>
        <w:spacing w:after="0" w:line="240" w:lineRule="auto"/>
        <w:jc w:val="center"/>
        <w:rPr>
          <w:rFonts w:eastAsia="Times New Roman" w:cstheme="minorHAnsi"/>
          <w:sz w:val="18"/>
          <w:szCs w:val="18"/>
        </w:rPr>
      </w:pPr>
    </w:p>
    <w:p w:rsidR="00326DA8" w:rsidRDefault="00326DA8" w:rsidP="00255477">
      <w:pPr>
        <w:spacing w:after="0" w:line="240" w:lineRule="auto"/>
        <w:jc w:val="center"/>
        <w:rPr>
          <w:rFonts w:eastAsia="Times New Roman" w:cstheme="minorHAnsi"/>
          <w:sz w:val="18"/>
          <w:szCs w:val="18"/>
        </w:rPr>
      </w:pPr>
    </w:p>
    <w:p w:rsidR="00326DA8" w:rsidRDefault="00326DA8" w:rsidP="00255477">
      <w:pPr>
        <w:spacing w:after="0" w:line="240" w:lineRule="auto"/>
        <w:jc w:val="center"/>
        <w:rPr>
          <w:rFonts w:eastAsia="Times New Roman" w:cstheme="minorHAnsi"/>
          <w:sz w:val="18"/>
          <w:szCs w:val="18"/>
        </w:rPr>
      </w:pPr>
    </w:p>
    <w:p w:rsidR="00D42A8A" w:rsidRDefault="00D42A8A" w:rsidP="00255477">
      <w:pPr>
        <w:spacing w:after="0" w:line="240" w:lineRule="auto"/>
        <w:jc w:val="center"/>
        <w:rPr>
          <w:rFonts w:eastAsia="Times New Roman" w:cstheme="minorHAnsi"/>
          <w:sz w:val="18"/>
          <w:szCs w:val="18"/>
        </w:rPr>
      </w:pPr>
    </w:p>
    <w:p w:rsidR="00D42A8A" w:rsidRDefault="00D42A8A" w:rsidP="00255477">
      <w:pPr>
        <w:spacing w:after="0" w:line="240" w:lineRule="auto"/>
        <w:jc w:val="center"/>
        <w:rPr>
          <w:rFonts w:eastAsia="Times New Roman" w:cstheme="minorHAnsi"/>
          <w:sz w:val="18"/>
          <w:szCs w:val="18"/>
        </w:rPr>
      </w:pPr>
    </w:p>
    <w:tbl>
      <w:tblPr>
        <w:tblStyle w:val="TableGrid"/>
        <w:tblW w:w="0" w:type="auto"/>
        <w:tblLook w:val="04A0" w:firstRow="1" w:lastRow="0" w:firstColumn="1" w:lastColumn="0" w:noHBand="0" w:noVBand="1"/>
      </w:tblPr>
      <w:tblGrid>
        <w:gridCol w:w="1885"/>
        <w:gridCol w:w="2431"/>
        <w:gridCol w:w="2158"/>
        <w:gridCol w:w="2158"/>
        <w:gridCol w:w="2158"/>
      </w:tblGrid>
      <w:tr w:rsidR="00D42A8A" w:rsidRPr="00D42A8A" w:rsidTr="00FE6333">
        <w:tc>
          <w:tcPr>
            <w:tcW w:w="10790" w:type="dxa"/>
            <w:gridSpan w:val="5"/>
            <w:shd w:val="clear" w:color="auto" w:fill="000099"/>
          </w:tcPr>
          <w:p w:rsidR="00D42A8A" w:rsidRPr="00D42A8A" w:rsidRDefault="00D42A8A" w:rsidP="00D42A8A">
            <w:pPr>
              <w:jc w:val="center"/>
              <w:rPr>
                <w:rStyle w:val="Hyperlink"/>
                <w:rFonts w:ascii="Calibri" w:hAnsi="Calibri" w:cs="Calibri"/>
                <w:color w:val="auto"/>
                <w:sz w:val="20"/>
                <w:szCs w:val="20"/>
                <w:u w:val="none"/>
              </w:rPr>
            </w:pPr>
            <w:r w:rsidRPr="00D42A8A">
              <w:rPr>
                <w:rStyle w:val="Hyperlink"/>
                <w:rFonts w:ascii="Calibri" w:hAnsi="Calibri" w:cs="Calibri"/>
                <w:b/>
                <w:color w:val="FFFFFF" w:themeColor="background1"/>
                <w:sz w:val="20"/>
                <w:szCs w:val="20"/>
                <w:u w:val="none"/>
              </w:rPr>
              <w:lastRenderedPageBreak/>
              <w:t xml:space="preserve">STUDENT DISCIPLINE </w:t>
            </w:r>
            <w:r>
              <w:rPr>
                <w:rStyle w:val="Hyperlink"/>
                <w:rFonts w:ascii="Calibri" w:hAnsi="Calibri" w:cs="Calibri"/>
                <w:b/>
                <w:color w:val="FFFFFF" w:themeColor="background1"/>
                <w:sz w:val="20"/>
                <w:szCs w:val="20"/>
                <w:u w:val="none"/>
              </w:rPr>
              <w:t>– OSS</w:t>
            </w:r>
          </w:p>
        </w:tc>
      </w:tr>
      <w:tr w:rsidR="00D42A8A" w:rsidRPr="00D42A8A" w:rsidTr="00FE6333">
        <w:tc>
          <w:tcPr>
            <w:tcW w:w="4316" w:type="dxa"/>
            <w:gridSpan w:val="2"/>
            <w:vMerge w:val="restart"/>
            <w:vAlign w:val="bottom"/>
          </w:tcPr>
          <w:p w:rsidR="00D42A8A" w:rsidRPr="00847920" w:rsidRDefault="00D42A8A" w:rsidP="0013102C">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Total Student Count</w:t>
            </w:r>
          </w:p>
        </w:tc>
        <w:tc>
          <w:tcPr>
            <w:tcW w:w="2158" w:type="dxa"/>
            <w:shd w:val="clear" w:color="auto" w:fill="9CC2E5" w:themeFill="accent1" w:themeFillTint="99"/>
          </w:tcPr>
          <w:p w:rsidR="00D42A8A" w:rsidRPr="00847920" w:rsidRDefault="00D42A8A" w:rsidP="0013102C">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2018</w:t>
            </w:r>
          </w:p>
        </w:tc>
        <w:tc>
          <w:tcPr>
            <w:tcW w:w="2158" w:type="dxa"/>
            <w:shd w:val="clear" w:color="auto" w:fill="9CC2E5" w:themeFill="accent1" w:themeFillTint="99"/>
          </w:tcPr>
          <w:p w:rsidR="00D42A8A" w:rsidRPr="00847920" w:rsidRDefault="00D42A8A" w:rsidP="0013102C">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2019</w:t>
            </w:r>
          </w:p>
        </w:tc>
        <w:tc>
          <w:tcPr>
            <w:tcW w:w="2158" w:type="dxa"/>
            <w:shd w:val="clear" w:color="auto" w:fill="9CC2E5" w:themeFill="accent1" w:themeFillTint="99"/>
          </w:tcPr>
          <w:p w:rsidR="00D42A8A" w:rsidRPr="00847920" w:rsidRDefault="00D42A8A" w:rsidP="0013102C">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2020</w:t>
            </w:r>
          </w:p>
        </w:tc>
      </w:tr>
      <w:tr w:rsidR="00D42A8A" w:rsidRPr="00D42A8A" w:rsidTr="0013102C">
        <w:tc>
          <w:tcPr>
            <w:tcW w:w="4316" w:type="dxa"/>
            <w:gridSpan w:val="2"/>
            <w:vMerge/>
          </w:tcPr>
          <w:p w:rsidR="00D42A8A" w:rsidRPr="00D42A8A" w:rsidRDefault="00D42A8A" w:rsidP="0013102C">
            <w:pPr>
              <w:jc w:val="center"/>
              <w:rPr>
                <w:rStyle w:val="Hyperlink"/>
                <w:rFonts w:ascii="Calibri" w:hAnsi="Calibri" w:cs="Calibri"/>
                <w:color w:val="auto"/>
                <w:sz w:val="20"/>
                <w:szCs w:val="20"/>
                <w:u w:val="none"/>
              </w:rPr>
            </w:pPr>
          </w:p>
        </w:tc>
        <w:tc>
          <w:tcPr>
            <w:tcW w:w="2158" w:type="dxa"/>
          </w:tcPr>
          <w:p w:rsidR="00D42A8A" w:rsidRPr="00847920" w:rsidRDefault="00847920" w:rsidP="0013102C">
            <w:pPr>
              <w:jc w:val="center"/>
              <w:rPr>
                <w:rStyle w:val="Hyperlink"/>
                <w:rFonts w:ascii="Calibri" w:hAnsi="Calibri" w:cs="Calibri"/>
                <w:color w:val="000000" w:themeColor="text1"/>
                <w:sz w:val="20"/>
                <w:szCs w:val="20"/>
                <w:u w:val="none"/>
              </w:rPr>
            </w:pPr>
            <w:r w:rsidRPr="00847920">
              <w:rPr>
                <w:rStyle w:val="Hyperlink"/>
                <w:rFonts w:ascii="Calibri" w:hAnsi="Calibri" w:cs="Calibri"/>
                <w:color w:val="000000" w:themeColor="text1"/>
                <w:sz w:val="20"/>
                <w:szCs w:val="20"/>
                <w:u w:val="none"/>
              </w:rPr>
              <w:t>1</w:t>
            </w:r>
            <w:r w:rsidRPr="00847920">
              <w:rPr>
                <w:rStyle w:val="Hyperlink"/>
                <w:color w:val="000000" w:themeColor="text1"/>
                <w:sz w:val="20"/>
                <w:szCs w:val="20"/>
                <w:u w:val="none"/>
              </w:rPr>
              <w:t>39</w:t>
            </w:r>
          </w:p>
        </w:tc>
        <w:tc>
          <w:tcPr>
            <w:tcW w:w="2158" w:type="dxa"/>
          </w:tcPr>
          <w:p w:rsidR="00D42A8A" w:rsidRPr="00847920" w:rsidRDefault="00847920" w:rsidP="0013102C">
            <w:pPr>
              <w:jc w:val="center"/>
              <w:rPr>
                <w:rStyle w:val="Hyperlink"/>
                <w:rFonts w:ascii="Calibri" w:hAnsi="Calibri" w:cs="Calibri"/>
                <w:color w:val="000000" w:themeColor="text1"/>
                <w:sz w:val="20"/>
                <w:szCs w:val="20"/>
                <w:u w:val="none"/>
              </w:rPr>
            </w:pPr>
            <w:r w:rsidRPr="00847920">
              <w:rPr>
                <w:rStyle w:val="Hyperlink"/>
                <w:rFonts w:ascii="Calibri" w:hAnsi="Calibri" w:cs="Calibri"/>
                <w:color w:val="000000" w:themeColor="text1"/>
                <w:sz w:val="20"/>
                <w:szCs w:val="20"/>
                <w:u w:val="none"/>
              </w:rPr>
              <w:t>8</w:t>
            </w:r>
            <w:r w:rsidRPr="00847920">
              <w:rPr>
                <w:rStyle w:val="Hyperlink"/>
                <w:color w:val="000000" w:themeColor="text1"/>
                <w:sz w:val="20"/>
                <w:szCs w:val="20"/>
                <w:u w:val="none"/>
              </w:rPr>
              <w:t>2</w:t>
            </w:r>
          </w:p>
        </w:tc>
        <w:tc>
          <w:tcPr>
            <w:tcW w:w="2158" w:type="dxa"/>
          </w:tcPr>
          <w:p w:rsidR="00D42A8A" w:rsidRPr="00847920" w:rsidRDefault="00847920" w:rsidP="0013102C">
            <w:pPr>
              <w:jc w:val="center"/>
              <w:rPr>
                <w:rStyle w:val="Hyperlink"/>
                <w:rFonts w:ascii="Calibri" w:hAnsi="Calibri" w:cs="Calibri"/>
                <w:color w:val="000000" w:themeColor="text1"/>
                <w:sz w:val="20"/>
                <w:szCs w:val="20"/>
                <w:u w:val="none"/>
              </w:rPr>
            </w:pPr>
            <w:r w:rsidRPr="00847920">
              <w:rPr>
                <w:rStyle w:val="Hyperlink"/>
                <w:rFonts w:ascii="Calibri" w:hAnsi="Calibri" w:cs="Calibri"/>
                <w:color w:val="000000" w:themeColor="text1"/>
                <w:sz w:val="20"/>
                <w:szCs w:val="20"/>
                <w:u w:val="none"/>
              </w:rPr>
              <w:t>7</w:t>
            </w:r>
            <w:r w:rsidRPr="00847920">
              <w:rPr>
                <w:rStyle w:val="Hyperlink"/>
                <w:color w:val="000000" w:themeColor="text1"/>
                <w:sz w:val="20"/>
                <w:szCs w:val="20"/>
                <w:u w:val="none"/>
              </w:rPr>
              <w:t>2</w:t>
            </w:r>
          </w:p>
        </w:tc>
      </w:tr>
      <w:tr w:rsidR="00D42A8A" w:rsidRPr="00D42A8A" w:rsidTr="00FE6333">
        <w:tc>
          <w:tcPr>
            <w:tcW w:w="1885" w:type="dxa"/>
            <w:shd w:val="clear" w:color="auto" w:fill="9CC2E5" w:themeFill="accent1" w:themeFillTint="99"/>
          </w:tcPr>
          <w:p w:rsidR="00D42A8A" w:rsidRPr="00D42A8A" w:rsidRDefault="00D42A8A" w:rsidP="0013102C">
            <w:pPr>
              <w:jc w:val="center"/>
              <w:rPr>
                <w:rStyle w:val="Hyperlink"/>
                <w:rFonts w:ascii="Calibri" w:hAnsi="Calibri" w:cs="Calibri"/>
                <w:color w:val="auto"/>
                <w:sz w:val="20"/>
                <w:szCs w:val="20"/>
                <w:u w:val="none"/>
              </w:rPr>
            </w:pPr>
            <w:r w:rsidRPr="00D42A8A">
              <w:rPr>
                <w:rStyle w:val="Hyperlink"/>
                <w:rFonts w:ascii="Calibri" w:hAnsi="Calibri" w:cs="Calibri"/>
                <w:color w:val="auto"/>
                <w:sz w:val="20"/>
                <w:szCs w:val="20"/>
                <w:u w:val="none"/>
              </w:rPr>
              <w:t>Category</w:t>
            </w:r>
          </w:p>
        </w:tc>
        <w:tc>
          <w:tcPr>
            <w:tcW w:w="2431" w:type="dxa"/>
            <w:shd w:val="clear" w:color="auto" w:fill="9CC2E5" w:themeFill="accent1" w:themeFillTint="99"/>
          </w:tcPr>
          <w:p w:rsidR="00D42A8A" w:rsidRPr="00D42A8A" w:rsidRDefault="00D42A8A" w:rsidP="0013102C">
            <w:pPr>
              <w:jc w:val="center"/>
              <w:rPr>
                <w:rStyle w:val="Hyperlink"/>
                <w:rFonts w:ascii="Calibri" w:hAnsi="Calibri" w:cs="Calibri"/>
                <w:color w:val="auto"/>
                <w:sz w:val="20"/>
                <w:szCs w:val="20"/>
                <w:u w:val="none"/>
              </w:rPr>
            </w:pPr>
            <w:r w:rsidRPr="00D42A8A">
              <w:rPr>
                <w:rStyle w:val="Hyperlink"/>
                <w:rFonts w:ascii="Calibri" w:hAnsi="Calibri" w:cs="Calibri"/>
                <w:color w:val="auto"/>
                <w:sz w:val="20"/>
                <w:szCs w:val="20"/>
                <w:u w:val="none"/>
              </w:rPr>
              <w:t>Subgroup</w:t>
            </w:r>
          </w:p>
        </w:tc>
        <w:tc>
          <w:tcPr>
            <w:tcW w:w="6474" w:type="dxa"/>
            <w:gridSpan w:val="3"/>
            <w:shd w:val="clear" w:color="auto" w:fill="9CC2E5" w:themeFill="accent1" w:themeFillTint="99"/>
          </w:tcPr>
          <w:p w:rsidR="00D42A8A" w:rsidRPr="00847920" w:rsidRDefault="00D42A8A" w:rsidP="0013102C">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Discipline Rate %</w:t>
            </w:r>
          </w:p>
        </w:tc>
      </w:tr>
      <w:tr w:rsidR="00D42A8A" w:rsidRPr="00D42A8A" w:rsidTr="00D42A8A">
        <w:tc>
          <w:tcPr>
            <w:tcW w:w="1885" w:type="dxa"/>
            <w:vMerge w:val="restart"/>
            <w:vAlign w:val="center"/>
          </w:tcPr>
          <w:p w:rsidR="00D42A8A" w:rsidRPr="00D42A8A" w:rsidRDefault="00D42A8A" w:rsidP="0013102C">
            <w:pPr>
              <w:jc w:val="center"/>
              <w:rPr>
                <w:rStyle w:val="Hyperlink"/>
                <w:rFonts w:ascii="Calibri" w:hAnsi="Calibri" w:cs="Calibri"/>
                <w:b/>
                <w:color w:val="auto"/>
                <w:sz w:val="20"/>
                <w:szCs w:val="20"/>
                <w:u w:val="none"/>
              </w:rPr>
            </w:pPr>
            <w:r w:rsidRPr="00D42A8A">
              <w:rPr>
                <w:rStyle w:val="Hyperlink"/>
                <w:rFonts w:ascii="Calibri" w:hAnsi="Calibri" w:cs="Calibri"/>
                <w:b/>
                <w:color w:val="auto"/>
                <w:sz w:val="20"/>
                <w:szCs w:val="20"/>
                <w:u w:val="none"/>
              </w:rPr>
              <w:t>OSS 10 Days or Less</w:t>
            </w:r>
          </w:p>
          <w:p w:rsidR="00D42A8A" w:rsidRPr="00D42A8A" w:rsidRDefault="00D42A8A" w:rsidP="0013102C">
            <w:pPr>
              <w:jc w:val="center"/>
              <w:rPr>
                <w:rStyle w:val="Hyperlink"/>
                <w:rFonts w:ascii="Calibri" w:hAnsi="Calibri" w:cs="Calibri"/>
                <w:color w:val="auto"/>
                <w:sz w:val="20"/>
                <w:szCs w:val="20"/>
                <w:u w:val="none"/>
              </w:rPr>
            </w:pPr>
          </w:p>
          <w:p w:rsidR="00D42A8A" w:rsidRPr="00D42A8A" w:rsidRDefault="00D42A8A" w:rsidP="0013102C">
            <w:pPr>
              <w:jc w:val="center"/>
              <w:rPr>
                <w:rStyle w:val="Hyperlink"/>
                <w:rFonts w:ascii="Calibri" w:hAnsi="Calibri" w:cs="Calibri"/>
                <w:color w:val="auto"/>
                <w:sz w:val="20"/>
                <w:szCs w:val="20"/>
                <w:u w:val="none"/>
              </w:rPr>
            </w:pPr>
          </w:p>
          <w:p w:rsidR="00D42A8A" w:rsidRPr="00D42A8A" w:rsidRDefault="00D42A8A" w:rsidP="0013102C">
            <w:pPr>
              <w:jc w:val="center"/>
              <w:rPr>
                <w:rStyle w:val="Hyperlink"/>
                <w:rFonts w:ascii="Calibri" w:hAnsi="Calibri" w:cs="Calibri"/>
                <w:i/>
                <w:color w:val="auto"/>
                <w:sz w:val="20"/>
                <w:szCs w:val="20"/>
                <w:u w:val="none"/>
              </w:rPr>
            </w:pPr>
            <w:r w:rsidRPr="00D42A8A">
              <w:rPr>
                <w:rStyle w:val="Hyperlink"/>
                <w:rFonts w:ascii="Calibri" w:hAnsi="Calibri" w:cs="Calibri"/>
                <w:i/>
                <w:color w:val="auto"/>
                <w:sz w:val="20"/>
                <w:szCs w:val="20"/>
                <w:u w:val="none"/>
              </w:rPr>
              <w:t>NA = 0 – No Data Found</w:t>
            </w:r>
          </w:p>
          <w:p w:rsidR="00D42A8A" w:rsidRPr="00D42A8A" w:rsidRDefault="00D42A8A" w:rsidP="0013102C">
            <w:pPr>
              <w:jc w:val="center"/>
              <w:rPr>
                <w:rStyle w:val="Hyperlink"/>
                <w:rFonts w:ascii="Calibri" w:hAnsi="Calibri" w:cs="Calibri"/>
                <w:color w:val="auto"/>
                <w:sz w:val="20"/>
                <w:szCs w:val="20"/>
                <w:u w:val="none"/>
              </w:rPr>
            </w:pPr>
            <w:r w:rsidRPr="00D42A8A">
              <w:rPr>
                <w:rStyle w:val="Hyperlink"/>
                <w:rFonts w:ascii="Calibri" w:hAnsi="Calibri" w:cs="Calibri"/>
                <w:i/>
                <w:color w:val="auto"/>
                <w:sz w:val="20"/>
                <w:szCs w:val="20"/>
                <w:u w:val="none"/>
              </w:rPr>
              <w:t>TFS = &lt;15 – Too Few Students</w:t>
            </w:r>
          </w:p>
        </w:tc>
        <w:tc>
          <w:tcPr>
            <w:tcW w:w="2431" w:type="dxa"/>
          </w:tcPr>
          <w:p w:rsidR="00D42A8A" w:rsidRPr="00847920" w:rsidRDefault="00D42A8A" w:rsidP="0013102C">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Minority</w:t>
            </w:r>
          </w:p>
        </w:tc>
        <w:tc>
          <w:tcPr>
            <w:tcW w:w="2158" w:type="dxa"/>
            <w:vAlign w:val="center"/>
          </w:tcPr>
          <w:p w:rsidR="00D42A8A" w:rsidRPr="00847920" w:rsidRDefault="00847920" w:rsidP="0013102C">
            <w:pPr>
              <w:jc w:val="center"/>
              <w:rPr>
                <w:rStyle w:val="Hyperlink"/>
                <w:rFonts w:ascii="Calibri" w:hAnsi="Calibri" w:cs="Calibri"/>
                <w:color w:val="000000" w:themeColor="text1"/>
                <w:sz w:val="20"/>
                <w:szCs w:val="20"/>
                <w:u w:val="none"/>
              </w:rPr>
            </w:pPr>
            <w:r w:rsidRPr="00847920">
              <w:rPr>
                <w:rStyle w:val="Hyperlink"/>
                <w:rFonts w:ascii="Calibri" w:hAnsi="Calibri" w:cs="Calibri"/>
                <w:color w:val="000000" w:themeColor="text1"/>
                <w:sz w:val="20"/>
                <w:szCs w:val="20"/>
                <w:u w:val="none"/>
              </w:rPr>
              <w:t>9</w:t>
            </w:r>
            <w:r w:rsidRPr="00847920">
              <w:rPr>
                <w:rStyle w:val="Hyperlink"/>
                <w:color w:val="000000" w:themeColor="text1"/>
                <w:sz w:val="20"/>
                <w:szCs w:val="20"/>
                <w:u w:val="none"/>
              </w:rPr>
              <w:t>9.3</w:t>
            </w:r>
            <w:r w:rsidR="0002025F">
              <w:rPr>
                <w:rStyle w:val="Hyperlink"/>
                <w:color w:val="000000" w:themeColor="text1"/>
                <w:sz w:val="20"/>
                <w:szCs w:val="20"/>
                <w:u w:val="none"/>
              </w:rPr>
              <w:t>%</w:t>
            </w:r>
          </w:p>
        </w:tc>
        <w:tc>
          <w:tcPr>
            <w:tcW w:w="2158" w:type="dxa"/>
            <w:vAlign w:val="center"/>
          </w:tcPr>
          <w:p w:rsidR="00D42A8A" w:rsidRPr="0002025F" w:rsidRDefault="0002025F" w:rsidP="0013102C">
            <w:pPr>
              <w:jc w:val="center"/>
              <w:rPr>
                <w:rStyle w:val="Hyperlink"/>
                <w:rFonts w:ascii="Calibri" w:hAnsi="Calibri" w:cs="Calibri"/>
                <w:color w:val="000000" w:themeColor="text1"/>
                <w:sz w:val="20"/>
                <w:szCs w:val="20"/>
                <w:u w:val="none"/>
              </w:rPr>
            </w:pPr>
            <w:r w:rsidRPr="0002025F">
              <w:rPr>
                <w:rStyle w:val="Hyperlink"/>
                <w:rFonts w:ascii="Calibri" w:hAnsi="Calibri" w:cs="Calibri"/>
                <w:color w:val="000000" w:themeColor="text1"/>
                <w:sz w:val="20"/>
                <w:szCs w:val="20"/>
                <w:u w:val="none"/>
              </w:rPr>
              <w:t>9</w:t>
            </w:r>
            <w:r w:rsidRPr="0002025F">
              <w:rPr>
                <w:rStyle w:val="Hyperlink"/>
                <w:color w:val="000000" w:themeColor="text1"/>
                <w:sz w:val="20"/>
                <w:szCs w:val="20"/>
                <w:u w:val="none"/>
              </w:rPr>
              <w:t>7.6</w:t>
            </w:r>
            <w:r>
              <w:rPr>
                <w:rStyle w:val="Hyperlink"/>
                <w:color w:val="000000" w:themeColor="text1"/>
                <w:sz w:val="20"/>
                <w:szCs w:val="20"/>
                <w:u w:val="none"/>
              </w:rPr>
              <w:t>%</w:t>
            </w:r>
          </w:p>
        </w:tc>
        <w:tc>
          <w:tcPr>
            <w:tcW w:w="2158" w:type="dxa"/>
            <w:vAlign w:val="center"/>
          </w:tcPr>
          <w:p w:rsidR="00D42A8A" w:rsidRPr="00847920" w:rsidRDefault="0002025F" w:rsidP="0013102C">
            <w:pPr>
              <w:jc w:val="center"/>
              <w:rPr>
                <w:rStyle w:val="Hyperlink"/>
                <w:rFonts w:ascii="Calibri" w:hAnsi="Calibri" w:cs="Calibri"/>
                <w:color w:val="000000" w:themeColor="text1"/>
                <w:sz w:val="20"/>
                <w:szCs w:val="20"/>
                <w:u w:val="none"/>
              </w:rPr>
            </w:pPr>
            <w:r>
              <w:rPr>
                <w:rStyle w:val="Hyperlink"/>
                <w:rFonts w:ascii="Calibri" w:hAnsi="Calibri" w:cs="Calibri"/>
                <w:color w:val="000000" w:themeColor="text1"/>
                <w:sz w:val="20"/>
                <w:szCs w:val="20"/>
                <w:u w:val="none"/>
              </w:rPr>
              <w:t>94.4</w:t>
            </w:r>
            <w:r w:rsidR="00097DB8">
              <w:rPr>
                <w:rStyle w:val="Hyperlink"/>
                <w:rFonts w:ascii="Calibri" w:hAnsi="Calibri" w:cs="Calibri"/>
                <w:color w:val="000000" w:themeColor="text1"/>
                <w:sz w:val="20"/>
                <w:szCs w:val="20"/>
                <w:u w:val="none"/>
              </w:rPr>
              <w:t>%</w:t>
            </w:r>
          </w:p>
        </w:tc>
      </w:tr>
      <w:tr w:rsidR="0002025F" w:rsidRPr="00D42A8A" w:rsidTr="00D42A8A">
        <w:tc>
          <w:tcPr>
            <w:tcW w:w="1885" w:type="dxa"/>
            <w:vMerge/>
          </w:tcPr>
          <w:p w:rsidR="0002025F" w:rsidRPr="00D42A8A" w:rsidRDefault="0002025F" w:rsidP="0002025F">
            <w:pPr>
              <w:jc w:val="center"/>
              <w:rPr>
                <w:rStyle w:val="Hyperlink"/>
                <w:rFonts w:ascii="Calibri" w:hAnsi="Calibri" w:cs="Calibri"/>
                <w:color w:val="auto"/>
                <w:sz w:val="20"/>
                <w:szCs w:val="20"/>
                <w:u w:val="none"/>
              </w:rPr>
            </w:pPr>
          </w:p>
        </w:tc>
        <w:tc>
          <w:tcPr>
            <w:tcW w:w="2431" w:type="dxa"/>
          </w:tcPr>
          <w:p w:rsidR="0002025F" w:rsidRPr="00847920" w:rsidRDefault="0002025F" w:rsidP="0002025F">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American Indian/Alaskan</w:t>
            </w:r>
          </w:p>
        </w:tc>
        <w:tc>
          <w:tcPr>
            <w:tcW w:w="2158" w:type="dxa"/>
            <w:vAlign w:val="center"/>
          </w:tcPr>
          <w:p w:rsidR="0002025F" w:rsidRPr="00847920" w:rsidRDefault="0002025F" w:rsidP="0002025F">
            <w:pPr>
              <w:jc w:val="center"/>
              <w:rPr>
                <w:rStyle w:val="Hyperlink"/>
                <w:rFonts w:ascii="Calibri" w:hAnsi="Calibri" w:cs="Calibri"/>
                <w:color w:val="000000" w:themeColor="text1"/>
                <w:sz w:val="20"/>
                <w:szCs w:val="20"/>
                <w:u w:val="none"/>
              </w:rPr>
            </w:pPr>
            <w:r w:rsidRPr="00847920">
              <w:rPr>
                <w:rStyle w:val="Hyperlink"/>
                <w:rFonts w:ascii="Calibri" w:hAnsi="Calibri" w:cs="Calibri"/>
                <w:color w:val="000000" w:themeColor="text1"/>
                <w:sz w:val="20"/>
                <w:szCs w:val="20"/>
                <w:u w:val="none"/>
              </w:rPr>
              <w:t>0</w:t>
            </w:r>
            <w:r>
              <w:rPr>
                <w:rStyle w:val="Hyperlink"/>
                <w:rFonts w:ascii="Calibri" w:hAnsi="Calibri" w:cs="Calibri"/>
                <w:color w:val="000000" w:themeColor="text1"/>
                <w:sz w:val="20"/>
                <w:szCs w:val="20"/>
                <w:u w:val="none"/>
              </w:rPr>
              <w:t>%</w:t>
            </w:r>
          </w:p>
        </w:tc>
        <w:tc>
          <w:tcPr>
            <w:tcW w:w="2158" w:type="dxa"/>
            <w:vAlign w:val="center"/>
          </w:tcPr>
          <w:p w:rsidR="0002025F" w:rsidRPr="00847920" w:rsidRDefault="0002025F" w:rsidP="0002025F">
            <w:pPr>
              <w:jc w:val="center"/>
              <w:rPr>
                <w:rStyle w:val="Hyperlink"/>
                <w:rFonts w:ascii="Calibri" w:hAnsi="Calibri" w:cs="Calibri"/>
                <w:color w:val="000000" w:themeColor="text1"/>
                <w:sz w:val="20"/>
                <w:szCs w:val="20"/>
                <w:u w:val="none"/>
              </w:rPr>
            </w:pPr>
            <w:r w:rsidRPr="00847920">
              <w:rPr>
                <w:rStyle w:val="Hyperlink"/>
                <w:rFonts w:ascii="Calibri" w:hAnsi="Calibri" w:cs="Calibri"/>
                <w:color w:val="000000" w:themeColor="text1"/>
                <w:sz w:val="20"/>
                <w:szCs w:val="20"/>
                <w:u w:val="none"/>
              </w:rPr>
              <w:t>0</w:t>
            </w:r>
            <w:r>
              <w:rPr>
                <w:rStyle w:val="Hyperlink"/>
                <w:rFonts w:ascii="Calibri" w:hAnsi="Calibri" w:cs="Calibri"/>
                <w:color w:val="000000" w:themeColor="text1"/>
                <w:sz w:val="20"/>
                <w:szCs w:val="20"/>
                <w:u w:val="none"/>
              </w:rPr>
              <w:t>%</w:t>
            </w:r>
          </w:p>
        </w:tc>
        <w:tc>
          <w:tcPr>
            <w:tcW w:w="2158" w:type="dxa"/>
            <w:vAlign w:val="center"/>
          </w:tcPr>
          <w:p w:rsidR="0002025F" w:rsidRPr="00847920" w:rsidRDefault="0002025F" w:rsidP="0002025F">
            <w:pPr>
              <w:jc w:val="center"/>
              <w:rPr>
                <w:rStyle w:val="Hyperlink"/>
                <w:rFonts w:ascii="Calibri" w:hAnsi="Calibri" w:cs="Calibri"/>
                <w:color w:val="000000" w:themeColor="text1"/>
                <w:sz w:val="20"/>
                <w:szCs w:val="20"/>
                <w:u w:val="none"/>
              </w:rPr>
            </w:pPr>
            <w:r>
              <w:rPr>
                <w:rStyle w:val="Hyperlink"/>
                <w:rFonts w:ascii="Calibri" w:hAnsi="Calibri" w:cs="Calibri"/>
                <w:color w:val="000000" w:themeColor="text1"/>
                <w:sz w:val="20"/>
                <w:szCs w:val="20"/>
                <w:u w:val="none"/>
              </w:rPr>
              <w:t>NA</w:t>
            </w:r>
          </w:p>
        </w:tc>
      </w:tr>
      <w:tr w:rsidR="0002025F" w:rsidRPr="00D42A8A" w:rsidTr="00D42A8A">
        <w:tc>
          <w:tcPr>
            <w:tcW w:w="1885" w:type="dxa"/>
            <w:vMerge/>
          </w:tcPr>
          <w:p w:rsidR="0002025F" w:rsidRPr="00D42A8A" w:rsidRDefault="0002025F" w:rsidP="0002025F">
            <w:pPr>
              <w:jc w:val="center"/>
              <w:rPr>
                <w:rStyle w:val="Hyperlink"/>
                <w:rFonts w:ascii="Calibri" w:hAnsi="Calibri" w:cs="Calibri"/>
                <w:color w:val="auto"/>
                <w:sz w:val="20"/>
                <w:szCs w:val="20"/>
                <w:u w:val="none"/>
              </w:rPr>
            </w:pPr>
          </w:p>
        </w:tc>
        <w:tc>
          <w:tcPr>
            <w:tcW w:w="2431" w:type="dxa"/>
          </w:tcPr>
          <w:p w:rsidR="0002025F" w:rsidRPr="00847920" w:rsidRDefault="0002025F" w:rsidP="0002025F">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Asian</w:t>
            </w:r>
          </w:p>
        </w:tc>
        <w:tc>
          <w:tcPr>
            <w:tcW w:w="2158" w:type="dxa"/>
            <w:vAlign w:val="center"/>
          </w:tcPr>
          <w:p w:rsidR="0002025F" w:rsidRPr="00847920" w:rsidRDefault="0002025F" w:rsidP="0002025F">
            <w:pPr>
              <w:jc w:val="center"/>
              <w:rPr>
                <w:rStyle w:val="Hyperlink"/>
                <w:rFonts w:ascii="Calibri" w:hAnsi="Calibri" w:cs="Calibri"/>
                <w:color w:val="000000" w:themeColor="text1"/>
                <w:sz w:val="20"/>
                <w:szCs w:val="20"/>
                <w:u w:val="none"/>
              </w:rPr>
            </w:pPr>
            <w:r w:rsidRPr="00847920">
              <w:rPr>
                <w:rStyle w:val="Hyperlink"/>
                <w:rFonts w:ascii="Calibri" w:hAnsi="Calibri" w:cs="Calibri"/>
                <w:color w:val="000000" w:themeColor="text1"/>
                <w:sz w:val="20"/>
                <w:szCs w:val="20"/>
                <w:u w:val="none"/>
              </w:rPr>
              <w:t>0</w:t>
            </w:r>
            <w:r>
              <w:rPr>
                <w:rStyle w:val="Hyperlink"/>
                <w:rFonts w:ascii="Calibri" w:hAnsi="Calibri" w:cs="Calibri"/>
                <w:color w:val="000000" w:themeColor="text1"/>
                <w:sz w:val="20"/>
                <w:szCs w:val="20"/>
                <w:u w:val="none"/>
              </w:rPr>
              <w:t>%</w:t>
            </w:r>
          </w:p>
        </w:tc>
        <w:tc>
          <w:tcPr>
            <w:tcW w:w="2158" w:type="dxa"/>
            <w:vAlign w:val="center"/>
          </w:tcPr>
          <w:p w:rsidR="0002025F" w:rsidRPr="00847920" w:rsidRDefault="0002025F" w:rsidP="0002025F">
            <w:pPr>
              <w:jc w:val="center"/>
              <w:rPr>
                <w:rStyle w:val="Hyperlink"/>
                <w:rFonts w:ascii="Calibri" w:hAnsi="Calibri" w:cs="Calibri"/>
                <w:color w:val="000000" w:themeColor="text1"/>
                <w:sz w:val="20"/>
                <w:szCs w:val="20"/>
                <w:u w:val="none"/>
              </w:rPr>
            </w:pPr>
            <w:r w:rsidRPr="00847920">
              <w:rPr>
                <w:rStyle w:val="Hyperlink"/>
                <w:rFonts w:ascii="Calibri" w:hAnsi="Calibri" w:cs="Calibri"/>
                <w:color w:val="000000" w:themeColor="text1"/>
                <w:sz w:val="20"/>
                <w:szCs w:val="20"/>
                <w:u w:val="none"/>
              </w:rPr>
              <w:t>0</w:t>
            </w:r>
            <w:r>
              <w:rPr>
                <w:rStyle w:val="Hyperlink"/>
                <w:rFonts w:ascii="Calibri" w:hAnsi="Calibri" w:cs="Calibri"/>
                <w:color w:val="000000" w:themeColor="text1"/>
                <w:sz w:val="20"/>
                <w:szCs w:val="20"/>
                <w:u w:val="none"/>
              </w:rPr>
              <w:t>%</w:t>
            </w:r>
          </w:p>
        </w:tc>
        <w:tc>
          <w:tcPr>
            <w:tcW w:w="2158" w:type="dxa"/>
            <w:vAlign w:val="center"/>
          </w:tcPr>
          <w:p w:rsidR="0002025F" w:rsidRPr="00847920" w:rsidRDefault="0002025F" w:rsidP="0002025F">
            <w:pPr>
              <w:jc w:val="center"/>
              <w:rPr>
                <w:rStyle w:val="Hyperlink"/>
                <w:rFonts w:ascii="Calibri" w:hAnsi="Calibri" w:cs="Calibri"/>
                <w:color w:val="000000" w:themeColor="text1"/>
                <w:sz w:val="20"/>
                <w:szCs w:val="20"/>
                <w:u w:val="none"/>
              </w:rPr>
            </w:pPr>
            <w:r>
              <w:rPr>
                <w:rStyle w:val="Hyperlink"/>
                <w:rFonts w:ascii="Calibri" w:hAnsi="Calibri" w:cs="Calibri"/>
                <w:color w:val="000000" w:themeColor="text1"/>
                <w:sz w:val="20"/>
                <w:szCs w:val="20"/>
                <w:u w:val="none"/>
              </w:rPr>
              <w:t>NA</w:t>
            </w:r>
          </w:p>
        </w:tc>
      </w:tr>
      <w:tr w:rsidR="00D42A8A" w:rsidRPr="00D42A8A" w:rsidTr="00D42A8A">
        <w:tc>
          <w:tcPr>
            <w:tcW w:w="1885" w:type="dxa"/>
            <w:vMerge/>
          </w:tcPr>
          <w:p w:rsidR="00D42A8A" w:rsidRPr="00D42A8A" w:rsidRDefault="00D42A8A" w:rsidP="0013102C">
            <w:pPr>
              <w:jc w:val="center"/>
              <w:rPr>
                <w:rStyle w:val="Hyperlink"/>
                <w:rFonts w:ascii="Calibri" w:hAnsi="Calibri" w:cs="Calibri"/>
                <w:color w:val="auto"/>
                <w:sz w:val="20"/>
                <w:szCs w:val="20"/>
                <w:u w:val="none"/>
              </w:rPr>
            </w:pPr>
          </w:p>
        </w:tc>
        <w:tc>
          <w:tcPr>
            <w:tcW w:w="2431" w:type="dxa"/>
          </w:tcPr>
          <w:p w:rsidR="00D42A8A" w:rsidRPr="00847920" w:rsidRDefault="00D42A8A" w:rsidP="0013102C">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Other Pacific Islander</w:t>
            </w:r>
          </w:p>
        </w:tc>
        <w:tc>
          <w:tcPr>
            <w:tcW w:w="2158" w:type="dxa"/>
            <w:vAlign w:val="center"/>
          </w:tcPr>
          <w:p w:rsidR="00D42A8A" w:rsidRPr="00847920" w:rsidRDefault="00847920" w:rsidP="0013102C">
            <w:pPr>
              <w:jc w:val="center"/>
              <w:rPr>
                <w:rStyle w:val="Hyperlink"/>
                <w:rFonts w:ascii="Calibri" w:hAnsi="Calibri" w:cs="Calibri"/>
                <w:color w:val="000000" w:themeColor="text1"/>
                <w:sz w:val="20"/>
                <w:szCs w:val="20"/>
                <w:u w:val="none"/>
              </w:rPr>
            </w:pPr>
            <w:r w:rsidRPr="00847920">
              <w:rPr>
                <w:rStyle w:val="Hyperlink"/>
                <w:rFonts w:ascii="Calibri" w:hAnsi="Calibri" w:cs="Calibri"/>
                <w:color w:val="000000" w:themeColor="text1"/>
                <w:sz w:val="20"/>
                <w:szCs w:val="20"/>
                <w:u w:val="none"/>
              </w:rPr>
              <w:t>0</w:t>
            </w:r>
            <w:r w:rsidR="0002025F">
              <w:rPr>
                <w:rStyle w:val="Hyperlink"/>
                <w:rFonts w:ascii="Calibri" w:hAnsi="Calibri" w:cs="Calibri"/>
                <w:color w:val="000000" w:themeColor="text1"/>
                <w:sz w:val="20"/>
                <w:szCs w:val="20"/>
                <w:u w:val="none"/>
              </w:rPr>
              <w:t>%</w:t>
            </w:r>
          </w:p>
        </w:tc>
        <w:tc>
          <w:tcPr>
            <w:tcW w:w="2158" w:type="dxa"/>
            <w:vAlign w:val="center"/>
          </w:tcPr>
          <w:p w:rsidR="00D42A8A" w:rsidRPr="0002025F" w:rsidRDefault="0002025F" w:rsidP="0013102C">
            <w:pPr>
              <w:jc w:val="center"/>
              <w:rPr>
                <w:rStyle w:val="Hyperlink"/>
                <w:rFonts w:ascii="Calibri" w:hAnsi="Calibri" w:cs="Calibri"/>
                <w:color w:val="000000" w:themeColor="text1"/>
                <w:sz w:val="20"/>
                <w:szCs w:val="20"/>
                <w:u w:val="none"/>
              </w:rPr>
            </w:pPr>
            <w:r>
              <w:rPr>
                <w:rStyle w:val="Hyperlink"/>
                <w:rFonts w:ascii="Calibri" w:hAnsi="Calibri" w:cs="Calibri"/>
                <w:color w:val="000000" w:themeColor="text1"/>
                <w:sz w:val="20"/>
                <w:szCs w:val="20"/>
                <w:u w:val="none"/>
              </w:rPr>
              <w:t>0%</w:t>
            </w:r>
          </w:p>
        </w:tc>
        <w:tc>
          <w:tcPr>
            <w:tcW w:w="2158" w:type="dxa"/>
            <w:vAlign w:val="center"/>
          </w:tcPr>
          <w:p w:rsidR="00D42A8A" w:rsidRPr="00847920" w:rsidRDefault="0002025F" w:rsidP="0013102C">
            <w:pPr>
              <w:jc w:val="center"/>
              <w:rPr>
                <w:rStyle w:val="Hyperlink"/>
                <w:rFonts w:ascii="Calibri" w:hAnsi="Calibri" w:cs="Calibri"/>
                <w:color w:val="000000" w:themeColor="text1"/>
                <w:sz w:val="20"/>
                <w:szCs w:val="20"/>
                <w:u w:val="none"/>
              </w:rPr>
            </w:pPr>
            <w:r>
              <w:rPr>
                <w:rStyle w:val="Hyperlink"/>
                <w:rFonts w:ascii="Calibri" w:hAnsi="Calibri" w:cs="Calibri"/>
                <w:color w:val="000000" w:themeColor="text1"/>
                <w:sz w:val="20"/>
                <w:szCs w:val="20"/>
                <w:u w:val="none"/>
              </w:rPr>
              <w:t>NA</w:t>
            </w:r>
          </w:p>
        </w:tc>
      </w:tr>
      <w:tr w:rsidR="00D42A8A" w:rsidRPr="00D42A8A" w:rsidTr="00D42A8A">
        <w:tc>
          <w:tcPr>
            <w:tcW w:w="1885" w:type="dxa"/>
            <w:vMerge/>
          </w:tcPr>
          <w:p w:rsidR="00D42A8A" w:rsidRPr="00D42A8A" w:rsidRDefault="00D42A8A" w:rsidP="0013102C">
            <w:pPr>
              <w:jc w:val="center"/>
              <w:rPr>
                <w:rStyle w:val="Hyperlink"/>
                <w:rFonts w:ascii="Calibri" w:hAnsi="Calibri" w:cs="Calibri"/>
                <w:color w:val="auto"/>
                <w:sz w:val="20"/>
                <w:szCs w:val="20"/>
                <w:u w:val="none"/>
              </w:rPr>
            </w:pPr>
          </w:p>
        </w:tc>
        <w:tc>
          <w:tcPr>
            <w:tcW w:w="2431" w:type="dxa"/>
          </w:tcPr>
          <w:p w:rsidR="00D42A8A" w:rsidRPr="00847920" w:rsidRDefault="00D42A8A" w:rsidP="0013102C">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Black</w:t>
            </w:r>
          </w:p>
        </w:tc>
        <w:tc>
          <w:tcPr>
            <w:tcW w:w="2158" w:type="dxa"/>
            <w:vAlign w:val="center"/>
          </w:tcPr>
          <w:p w:rsidR="00D42A8A" w:rsidRPr="00847920" w:rsidRDefault="00847920" w:rsidP="0013102C">
            <w:pPr>
              <w:jc w:val="center"/>
              <w:rPr>
                <w:rStyle w:val="Hyperlink"/>
                <w:rFonts w:ascii="Calibri" w:hAnsi="Calibri" w:cs="Calibri"/>
                <w:color w:val="000000" w:themeColor="text1"/>
                <w:sz w:val="20"/>
                <w:szCs w:val="20"/>
                <w:u w:val="none"/>
              </w:rPr>
            </w:pPr>
            <w:r w:rsidRPr="00847920">
              <w:rPr>
                <w:rStyle w:val="Hyperlink"/>
                <w:rFonts w:ascii="Calibri" w:hAnsi="Calibri" w:cs="Calibri"/>
                <w:color w:val="000000" w:themeColor="text1"/>
                <w:sz w:val="20"/>
                <w:szCs w:val="20"/>
                <w:u w:val="none"/>
              </w:rPr>
              <w:t>9</w:t>
            </w:r>
            <w:r w:rsidRPr="00847920">
              <w:rPr>
                <w:rStyle w:val="Hyperlink"/>
                <w:color w:val="000000" w:themeColor="text1"/>
                <w:sz w:val="20"/>
                <w:szCs w:val="20"/>
                <w:u w:val="none"/>
              </w:rPr>
              <w:t>5</w:t>
            </w:r>
            <w:r w:rsidR="0002025F">
              <w:rPr>
                <w:rStyle w:val="Hyperlink"/>
                <w:color w:val="000000" w:themeColor="text1"/>
                <w:sz w:val="20"/>
                <w:szCs w:val="20"/>
                <w:u w:val="none"/>
              </w:rPr>
              <w:t>%</w:t>
            </w:r>
          </w:p>
        </w:tc>
        <w:tc>
          <w:tcPr>
            <w:tcW w:w="2158" w:type="dxa"/>
            <w:vAlign w:val="center"/>
          </w:tcPr>
          <w:p w:rsidR="00D42A8A" w:rsidRPr="0002025F" w:rsidRDefault="0002025F" w:rsidP="0013102C">
            <w:pPr>
              <w:jc w:val="center"/>
              <w:rPr>
                <w:rStyle w:val="Hyperlink"/>
                <w:rFonts w:ascii="Calibri" w:hAnsi="Calibri" w:cs="Calibri"/>
                <w:color w:val="000000" w:themeColor="text1"/>
                <w:sz w:val="20"/>
                <w:szCs w:val="20"/>
                <w:u w:val="none"/>
              </w:rPr>
            </w:pPr>
            <w:r>
              <w:rPr>
                <w:rStyle w:val="Hyperlink"/>
                <w:rFonts w:ascii="Calibri" w:hAnsi="Calibri" w:cs="Calibri"/>
                <w:color w:val="000000" w:themeColor="text1"/>
                <w:sz w:val="20"/>
                <w:szCs w:val="20"/>
                <w:u w:val="none"/>
              </w:rPr>
              <w:t>93.9%</w:t>
            </w:r>
          </w:p>
        </w:tc>
        <w:tc>
          <w:tcPr>
            <w:tcW w:w="2158" w:type="dxa"/>
            <w:vAlign w:val="center"/>
          </w:tcPr>
          <w:p w:rsidR="00D42A8A" w:rsidRPr="00847920" w:rsidRDefault="00097DB8" w:rsidP="0013102C">
            <w:pPr>
              <w:jc w:val="center"/>
              <w:rPr>
                <w:rStyle w:val="Hyperlink"/>
                <w:rFonts w:ascii="Calibri" w:hAnsi="Calibri" w:cs="Calibri"/>
                <w:color w:val="000000" w:themeColor="text1"/>
                <w:sz w:val="20"/>
                <w:szCs w:val="20"/>
                <w:u w:val="none"/>
              </w:rPr>
            </w:pPr>
            <w:r>
              <w:rPr>
                <w:rStyle w:val="Hyperlink"/>
                <w:rFonts w:ascii="Calibri" w:hAnsi="Calibri" w:cs="Calibri"/>
                <w:color w:val="000000" w:themeColor="text1"/>
                <w:sz w:val="20"/>
                <w:szCs w:val="20"/>
                <w:u w:val="none"/>
              </w:rPr>
              <w:t>91.7%</w:t>
            </w:r>
          </w:p>
        </w:tc>
      </w:tr>
      <w:tr w:rsidR="00D42A8A" w:rsidRPr="00D42A8A" w:rsidTr="00D42A8A">
        <w:tc>
          <w:tcPr>
            <w:tcW w:w="1885" w:type="dxa"/>
            <w:vMerge/>
          </w:tcPr>
          <w:p w:rsidR="00D42A8A" w:rsidRPr="00D42A8A" w:rsidRDefault="00D42A8A" w:rsidP="0013102C">
            <w:pPr>
              <w:jc w:val="center"/>
              <w:rPr>
                <w:rStyle w:val="Hyperlink"/>
                <w:rFonts w:ascii="Calibri" w:hAnsi="Calibri" w:cs="Calibri"/>
                <w:color w:val="auto"/>
                <w:sz w:val="20"/>
                <w:szCs w:val="20"/>
                <w:u w:val="none"/>
              </w:rPr>
            </w:pPr>
          </w:p>
        </w:tc>
        <w:tc>
          <w:tcPr>
            <w:tcW w:w="2431" w:type="dxa"/>
          </w:tcPr>
          <w:p w:rsidR="00D42A8A" w:rsidRPr="00847920" w:rsidRDefault="00D42A8A" w:rsidP="0013102C">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Hispanic</w:t>
            </w:r>
          </w:p>
        </w:tc>
        <w:tc>
          <w:tcPr>
            <w:tcW w:w="2158" w:type="dxa"/>
            <w:vAlign w:val="center"/>
          </w:tcPr>
          <w:p w:rsidR="00D42A8A" w:rsidRPr="00847920" w:rsidRDefault="00847920" w:rsidP="0013102C">
            <w:pPr>
              <w:jc w:val="center"/>
              <w:rPr>
                <w:rStyle w:val="Hyperlink"/>
                <w:rFonts w:ascii="Calibri" w:hAnsi="Calibri" w:cs="Calibri"/>
                <w:color w:val="000000" w:themeColor="text1"/>
                <w:sz w:val="20"/>
                <w:szCs w:val="20"/>
                <w:u w:val="none"/>
              </w:rPr>
            </w:pPr>
            <w:r w:rsidRPr="00847920">
              <w:rPr>
                <w:rStyle w:val="Hyperlink"/>
                <w:rFonts w:ascii="Calibri" w:hAnsi="Calibri" w:cs="Calibri"/>
                <w:color w:val="000000" w:themeColor="text1"/>
                <w:sz w:val="20"/>
                <w:szCs w:val="20"/>
                <w:u w:val="none"/>
              </w:rPr>
              <w:t>2</w:t>
            </w:r>
            <w:r w:rsidRPr="00847920">
              <w:rPr>
                <w:rStyle w:val="Hyperlink"/>
                <w:color w:val="000000" w:themeColor="text1"/>
                <w:sz w:val="20"/>
                <w:szCs w:val="20"/>
                <w:u w:val="none"/>
              </w:rPr>
              <w:t>.9</w:t>
            </w:r>
            <w:r w:rsidR="0002025F">
              <w:rPr>
                <w:rStyle w:val="Hyperlink"/>
                <w:color w:val="000000" w:themeColor="text1"/>
                <w:sz w:val="20"/>
                <w:szCs w:val="20"/>
                <w:u w:val="none"/>
              </w:rPr>
              <w:t>%</w:t>
            </w:r>
          </w:p>
        </w:tc>
        <w:tc>
          <w:tcPr>
            <w:tcW w:w="2158" w:type="dxa"/>
            <w:vAlign w:val="center"/>
          </w:tcPr>
          <w:p w:rsidR="00D42A8A" w:rsidRPr="0002025F" w:rsidRDefault="0002025F" w:rsidP="0013102C">
            <w:pPr>
              <w:jc w:val="center"/>
              <w:rPr>
                <w:rStyle w:val="Hyperlink"/>
                <w:rFonts w:ascii="Calibri" w:hAnsi="Calibri" w:cs="Calibri"/>
                <w:color w:val="000000" w:themeColor="text1"/>
                <w:sz w:val="20"/>
                <w:szCs w:val="20"/>
                <w:u w:val="none"/>
              </w:rPr>
            </w:pPr>
            <w:r>
              <w:rPr>
                <w:rStyle w:val="Hyperlink"/>
                <w:rFonts w:ascii="Calibri" w:hAnsi="Calibri" w:cs="Calibri"/>
                <w:color w:val="000000" w:themeColor="text1"/>
                <w:sz w:val="20"/>
                <w:szCs w:val="20"/>
                <w:u w:val="none"/>
              </w:rPr>
              <w:t>2.4%</w:t>
            </w:r>
          </w:p>
        </w:tc>
        <w:tc>
          <w:tcPr>
            <w:tcW w:w="2158" w:type="dxa"/>
            <w:vAlign w:val="center"/>
          </w:tcPr>
          <w:p w:rsidR="00D42A8A" w:rsidRPr="00847920" w:rsidRDefault="00097DB8" w:rsidP="0013102C">
            <w:pPr>
              <w:jc w:val="center"/>
              <w:rPr>
                <w:rStyle w:val="Hyperlink"/>
                <w:rFonts w:ascii="Calibri" w:hAnsi="Calibri" w:cs="Calibri"/>
                <w:color w:val="000000" w:themeColor="text1"/>
                <w:sz w:val="20"/>
                <w:szCs w:val="20"/>
                <w:u w:val="none"/>
              </w:rPr>
            </w:pPr>
            <w:r>
              <w:rPr>
                <w:rStyle w:val="Hyperlink"/>
                <w:rFonts w:ascii="Calibri" w:hAnsi="Calibri" w:cs="Calibri"/>
                <w:color w:val="000000" w:themeColor="text1"/>
                <w:sz w:val="20"/>
                <w:szCs w:val="20"/>
                <w:u w:val="none"/>
              </w:rPr>
              <w:t>TFS</w:t>
            </w:r>
          </w:p>
        </w:tc>
      </w:tr>
      <w:tr w:rsidR="00D42A8A" w:rsidRPr="00D42A8A" w:rsidTr="00D42A8A">
        <w:tc>
          <w:tcPr>
            <w:tcW w:w="1885" w:type="dxa"/>
            <w:vMerge/>
          </w:tcPr>
          <w:p w:rsidR="00D42A8A" w:rsidRPr="00D42A8A" w:rsidRDefault="00D42A8A" w:rsidP="0013102C">
            <w:pPr>
              <w:jc w:val="center"/>
              <w:rPr>
                <w:rStyle w:val="Hyperlink"/>
                <w:rFonts w:ascii="Calibri" w:hAnsi="Calibri" w:cs="Calibri"/>
                <w:color w:val="auto"/>
                <w:sz w:val="20"/>
                <w:szCs w:val="20"/>
                <w:u w:val="none"/>
              </w:rPr>
            </w:pPr>
          </w:p>
        </w:tc>
        <w:tc>
          <w:tcPr>
            <w:tcW w:w="2431" w:type="dxa"/>
          </w:tcPr>
          <w:p w:rsidR="00D42A8A" w:rsidRPr="00847920" w:rsidRDefault="00D42A8A" w:rsidP="0013102C">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Multi-Racial</w:t>
            </w:r>
          </w:p>
        </w:tc>
        <w:tc>
          <w:tcPr>
            <w:tcW w:w="2158" w:type="dxa"/>
            <w:vAlign w:val="center"/>
          </w:tcPr>
          <w:p w:rsidR="00D42A8A" w:rsidRPr="00847920" w:rsidRDefault="00847920" w:rsidP="0013102C">
            <w:pPr>
              <w:jc w:val="center"/>
              <w:rPr>
                <w:rStyle w:val="Hyperlink"/>
                <w:rFonts w:ascii="Calibri" w:hAnsi="Calibri" w:cs="Calibri"/>
                <w:color w:val="000000" w:themeColor="text1"/>
                <w:sz w:val="20"/>
                <w:szCs w:val="20"/>
                <w:u w:val="none"/>
              </w:rPr>
            </w:pPr>
            <w:r w:rsidRPr="00847920">
              <w:rPr>
                <w:rStyle w:val="Hyperlink"/>
                <w:rFonts w:ascii="Calibri" w:hAnsi="Calibri" w:cs="Calibri"/>
                <w:color w:val="000000" w:themeColor="text1"/>
                <w:sz w:val="20"/>
                <w:szCs w:val="20"/>
                <w:u w:val="none"/>
              </w:rPr>
              <w:t>1</w:t>
            </w:r>
            <w:r w:rsidRPr="00847920">
              <w:rPr>
                <w:rStyle w:val="Hyperlink"/>
                <w:color w:val="000000" w:themeColor="text1"/>
                <w:sz w:val="20"/>
                <w:szCs w:val="20"/>
                <w:u w:val="none"/>
              </w:rPr>
              <w:t>.4</w:t>
            </w:r>
            <w:r w:rsidR="0002025F">
              <w:rPr>
                <w:rStyle w:val="Hyperlink"/>
                <w:color w:val="000000" w:themeColor="text1"/>
                <w:sz w:val="20"/>
                <w:szCs w:val="20"/>
                <w:u w:val="none"/>
              </w:rPr>
              <w:t>%</w:t>
            </w:r>
          </w:p>
        </w:tc>
        <w:tc>
          <w:tcPr>
            <w:tcW w:w="2158" w:type="dxa"/>
            <w:vAlign w:val="center"/>
          </w:tcPr>
          <w:p w:rsidR="00D42A8A" w:rsidRPr="0002025F" w:rsidRDefault="0002025F" w:rsidP="0013102C">
            <w:pPr>
              <w:jc w:val="center"/>
              <w:rPr>
                <w:rStyle w:val="Hyperlink"/>
                <w:rFonts w:ascii="Calibri" w:hAnsi="Calibri" w:cs="Calibri"/>
                <w:color w:val="000000" w:themeColor="text1"/>
                <w:sz w:val="20"/>
                <w:szCs w:val="20"/>
                <w:u w:val="none"/>
              </w:rPr>
            </w:pPr>
            <w:r>
              <w:rPr>
                <w:rStyle w:val="Hyperlink"/>
                <w:rFonts w:ascii="Calibri" w:hAnsi="Calibri" w:cs="Calibri"/>
                <w:color w:val="000000" w:themeColor="text1"/>
                <w:sz w:val="20"/>
                <w:szCs w:val="20"/>
                <w:u w:val="none"/>
              </w:rPr>
              <w:t>1.2%</w:t>
            </w:r>
          </w:p>
        </w:tc>
        <w:tc>
          <w:tcPr>
            <w:tcW w:w="2158" w:type="dxa"/>
            <w:vAlign w:val="center"/>
          </w:tcPr>
          <w:p w:rsidR="00D42A8A" w:rsidRPr="00847920" w:rsidRDefault="00097DB8" w:rsidP="0013102C">
            <w:pPr>
              <w:jc w:val="center"/>
              <w:rPr>
                <w:rStyle w:val="Hyperlink"/>
                <w:rFonts w:ascii="Calibri" w:hAnsi="Calibri" w:cs="Calibri"/>
                <w:color w:val="000000" w:themeColor="text1"/>
                <w:sz w:val="20"/>
                <w:szCs w:val="20"/>
                <w:u w:val="none"/>
              </w:rPr>
            </w:pPr>
            <w:r>
              <w:rPr>
                <w:rStyle w:val="Hyperlink"/>
                <w:rFonts w:ascii="Calibri" w:hAnsi="Calibri" w:cs="Calibri"/>
                <w:color w:val="000000" w:themeColor="text1"/>
                <w:sz w:val="20"/>
                <w:szCs w:val="20"/>
                <w:u w:val="none"/>
              </w:rPr>
              <w:t>NA</w:t>
            </w:r>
          </w:p>
        </w:tc>
      </w:tr>
      <w:tr w:rsidR="00D42A8A" w:rsidRPr="00D42A8A" w:rsidTr="00D42A8A">
        <w:tc>
          <w:tcPr>
            <w:tcW w:w="1885" w:type="dxa"/>
            <w:vMerge/>
          </w:tcPr>
          <w:p w:rsidR="00D42A8A" w:rsidRPr="00D42A8A" w:rsidRDefault="00D42A8A" w:rsidP="0013102C">
            <w:pPr>
              <w:jc w:val="center"/>
              <w:rPr>
                <w:rStyle w:val="Hyperlink"/>
                <w:rFonts w:ascii="Calibri" w:hAnsi="Calibri" w:cs="Calibri"/>
                <w:color w:val="auto"/>
                <w:sz w:val="20"/>
                <w:szCs w:val="20"/>
                <w:u w:val="none"/>
              </w:rPr>
            </w:pPr>
          </w:p>
        </w:tc>
        <w:tc>
          <w:tcPr>
            <w:tcW w:w="2431" w:type="dxa"/>
          </w:tcPr>
          <w:p w:rsidR="00D42A8A" w:rsidRPr="00847920" w:rsidRDefault="00D42A8A" w:rsidP="0013102C">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White</w:t>
            </w:r>
          </w:p>
        </w:tc>
        <w:tc>
          <w:tcPr>
            <w:tcW w:w="2158" w:type="dxa"/>
            <w:vAlign w:val="center"/>
          </w:tcPr>
          <w:p w:rsidR="00D42A8A" w:rsidRPr="00847920" w:rsidRDefault="00847920" w:rsidP="0013102C">
            <w:pPr>
              <w:jc w:val="center"/>
              <w:rPr>
                <w:rStyle w:val="Hyperlink"/>
                <w:rFonts w:ascii="Calibri" w:hAnsi="Calibri" w:cs="Calibri"/>
                <w:color w:val="000000" w:themeColor="text1"/>
                <w:sz w:val="20"/>
                <w:szCs w:val="20"/>
                <w:u w:val="none"/>
              </w:rPr>
            </w:pPr>
            <w:r w:rsidRPr="00847920">
              <w:rPr>
                <w:rStyle w:val="Hyperlink"/>
                <w:rFonts w:ascii="Calibri" w:hAnsi="Calibri" w:cs="Calibri"/>
                <w:color w:val="000000" w:themeColor="text1"/>
                <w:sz w:val="20"/>
                <w:szCs w:val="20"/>
                <w:u w:val="none"/>
              </w:rPr>
              <w:t>0</w:t>
            </w:r>
            <w:r w:rsidRPr="00847920">
              <w:rPr>
                <w:rStyle w:val="Hyperlink"/>
                <w:color w:val="000000" w:themeColor="text1"/>
                <w:sz w:val="20"/>
                <w:szCs w:val="20"/>
                <w:u w:val="none"/>
              </w:rPr>
              <w:t>.7</w:t>
            </w:r>
            <w:r w:rsidR="0002025F">
              <w:rPr>
                <w:rStyle w:val="Hyperlink"/>
                <w:color w:val="000000" w:themeColor="text1"/>
                <w:sz w:val="20"/>
                <w:szCs w:val="20"/>
                <w:u w:val="none"/>
              </w:rPr>
              <w:t>%</w:t>
            </w:r>
          </w:p>
        </w:tc>
        <w:tc>
          <w:tcPr>
            <w:tcW w:w="2158" w:type="dxa"/>
            <w:vAlign w:val="center"/>
          </w:tcPr>
          <w:p w:rsidR="00D42A8A" w:rsidRPr="0002025F" w:rsidRDefault="0002025F" w:rsidP="0013102C">
            <w:pPr>
              <w:jc w:val="center"/>
              <w:rPr>
                <w:rStyle w:val="Hyperlink"/>
                <w:rFonts w:ascii="Calibri" w:hAnsi="Calibri" w:cs="Calibri"/>
                <w:color w:val="000000" w:themeColor="text1"/>
                <w:sz w:val="20"/>
                <w:szCs w:val="20"/>
                <w:u w:val="none"/>
              </w:rPr>
            </w:pPr>
            <w:r>
              <w:rPr>
                <w:rStyle w:val="Hyperlink"/>
                <w:rFonts w:ascii="Calibri" w:hAnsi="Calibri" w:cs="Calibri"/>
                <w:color w:val="000000" w:themeColor="text1"/>
                <w:sz w:val="20"/>
                <w:szCs w:val="20"/>
                <w:u w:val="none"/>
              </w:rPr>
              <w:t>2.4%</w:t>
            </w:r>
          </w:p>
        </w:tc>
        <w:tc>
          <w:tcPr>
            <w:tcW w:w="2158" w:type="dxa"/>
            <w:vAlign w:val="center"/>
          </w:tcPr>
          <w:p w:rsidR="00D42A8A" w:rsidRPr="00847920" w:rsidRDefault="00097DB8" w:rsidP="0013102C">
            <w:pPr>
              <w:jc w:val="center"/>
              <w:rPr>
                <w:rStyle w:val="Hyperlink"/>
                <w:rFonts w:ascii="Calibri" w:hAnsi="Calibri" w:cs="Calibri"/>
                <w:color w:val="000000" w:themeColor="text1"/>
                <w:sz w:val="20"/>
                <w:szCs w:val="20"/>
                <w:u w:val="none"/>
              </w:rPr>
            </w:pPr>
            <w:r>
              <w:rPr>
                <w:rStyle w:val="Hyperlink"/>
                <w:rFonts w:ascii="Calibri" w:hAnsi="Calibri" w:cs="Calibri"/>
                <w:color w:val="000000" w:themeColor="text1"/>
                <w:sz w:val="20"/>
                <w:szCs w:val="20"/>
                <w:u w:val="none"/>
              </w:rPr>
              <w:t>TFS</w:t>
            </w:r>
          </w:p>
        </w:tc>
      </w:tr>
      <w:tr w:rsidR="00D42A8A" w:rsidRPr="00D42A8A" w:rsidTr="00D42A8A">
        <w:tc>
          <w:tcPr>
            <w:tcW w:w="1885" w:type="dxa"/>
            <w:vMerge/>
          </w:tcPr>
          <w:p w:rsidR="00D42A8A" w:rsidRPr="00D42A8A" w:rsidRDefault="00D42A8A" w:rsidP="0013102C">
            <w:pPr>
              <w:jc w:val="center"/>
              <w:rPr>
                <w:rStyle w:val="Hyperlink"/>
                <w:rFonts w:ascii="Calibri" w:hAnsi="Calibri" w:cs="Calibri"/>
                <w:color w:val="auto"/>
                <w:sz w:val="20"/>
                <w:szCs w:val="20"/>
                <w:u w:val="none"/>
              </w:rPr>
            </w:pPr>
          </w:p>
        </w:tc>
        <w:tc>
          <w:tcPr>
            <w:tcW w:w="2431" w:type="dxa"/>
          </w:tcPr>
          <w:p w:rsidR="00D42A8A" w:rsidRPr="00847920" w:rsidRDefault="00D42A8A" w:rsidP="0013102C">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Economically Disadvantaged</w:t>
            </w:r>
          </w:p>
        </w:tc>
        <w:tc>
          <w:tcPr>
            <w:tcW w:w="2158" w:type="dxa"/>
            <w:vAlign w:val="center"/>
          </w:tcPr>
          <w:p w:rsidR="00D42A8A" w:rsidRPr="00847920" w:rsidRDefault="00847920" w:rsidP="0013102C">
            <w:pPr>
              <w:jc w:val="center"/>
              <w:rPr>
                <w:rStyle w:val="Hyperlink"/>
                <w:rFonts w:ascii="Calibri" w:hAnsi="Calibri" w:cs="Calibri"/>
                <w:color w:val="000000" w:themeColor="text1"/>
                <w:sz w:val="20"/>
                <w:szCs w:val="20"/>
                <w:u w:val="none"/>
              </w:rPr>
            </w:pPr>
            <w:r w:rsidRPr="00847920">
              <w:rPr>
                <w:rStyle w:val="Hyperlink"/>
                <w:rFonts w:ascii="Calibri" w:hAnsi="Calibri" w:cs="Calibri"/>
                <w:color w:val="000000" w:themeColor="text1"/>
                <w:sz w:val="20"/>
                <w:szCs w:val="20"/>
                <w:u w:val="none"/>
              </w:rPr>
              <w:t>1</w:t>
            </w:r>
            <w:r w:rsidRPr="00847920">
              <w:rPr>
                <w:rStyle w:val="Hyperlink"/>
                <w:color w:val="000000" w:themeColor="text1"/>
                <w:sz w:val="20"/>
                <w:szCs w:val="20"/>
                <w:u w:val="none"/>
              </w:rPr>
              <w:t>00</w:t>
            </w:r>
            <w:r w:rsidR="0002025F">
              <w:rPr>
                <w:rStyle w:val="Hyperlink"/>
                <w:color w:val="000000" w:themeColor="text1"/>
                <w:sz w:val="20"/>
                <w:szCs w:val="20"/>
                <w:u w:val="none"/>
              </w:rPr>
              <w:t>%</w:t>
            </w:r>
          </w:p>
        </w:tc>
        <w:tc>
          <w:tcPr>
            <w:tcW w:w="2158" w:type="dxa"/>
            <w:vAlign w:val="center"/>
          </w:tcPr>
          <w:p w:rsidR="00D42A8A" w:rsidRPr="0002025F" w:rsidRDefault="0002025F" w:rsidP="0013102C">
            <w:pPr>
              <w:jc w:val="center"/>
              <w:rPr>
                <w:rStyle w:val="Hyperlink"/>
                <w:rFonts w:ascii="Calibri" w:hAnsi="Calibri" w:cs="Calibri"/>
                <w:color w:val="000000" w:themeColor="text1"/>
                <w:sz w:val="20"/>
                <w:szCs w:val="20"/>
                <w:u w:val="none"/>
              </w:rPr>
            </w:pPr>
            <w:r>
              <w:rPr>
                <w:rStyle w:val="Hyperlink"/>
                <w:rFonts w:ascii="Calibri" w:hAnsi="Calibri" w:cs="Calibri"/>
                <w:color w:val="000000" w:themeColor="text1"/>
                <w:sz w:val="20"/>
                <w:szCs w:val="20"/>
                <w:u w:val="none"/>
              </w:rPr>
              <w:t>100%</w:t>
            </w:r>
          </w:p>
        </w:tc>
        <w:tc>
          <w:tcPr>
            <w:tcW w:w="2158" w:type="dxa"/>
            <w:vAlign w:val="center"/>
          </w:tcPr>
          <w:p w:rsidR="00D42A8A" w:rsidRPr="00847920" w:rsidRDefault="00097DB8" w:rsidP="0013102C">
            <w:pPr>
              <w:jc w:val="center"/>
              <w:rPr>
                <w:rStyle w:val="Hyperlink"/>
                <w:rFonts w:ascii="Calibri" w:hAnsi="Calibri" w:cs="Calibri"/>
                <w:color w:val="000000" w:themeColor="text1"/>
                <w:sz w:val="20"/>
                <w:szCs w:val="20"/>
                <w:u w:val="none"/>
              </w:rPr>
            </w:pPr>
            <w:r>
              <w:rPr>
                <w:rStyle w:val="Hyperlink"/>
                <w:rFonts w:ascii="Calibri" w:hAnsi="Calibri" w:cs="Calibri"/>
                <w:color w:val="000000" w:themeColor="text1"/>
                <w:sz w:val="20"/>
                <w:szCs w:val="20"/>
                <w:u w:val="none"/>
              </w:rPr>
              <w:t>100%</w:t>
            </w:r>
          </w:p>
        </w:tc>
      </w:tr>
      <w:tr w:rsidR="00D42A8A" w:rsidRPr="00D42A8A" w:rsidTr="00D42A8A">
        <w:tc>
          <w:tcPr>
            <w:tcW w:w="1885" w:type="dxa"/>
            <w:vMerge/>
          </w:tcPr>
          <w:p w:rsidR="00D42A8A" w:rsidRPr="00D42A8A" w:rsidRDefault="00D42A8A" w:rsidP="0013102C">
            <w:pPr>
              <w:jc w:val="center"/>
              <w:rPr>
                <w:rStyle w:val="Hyperlink"/>
                <w:rFonts w:ascii="Calibri" w:hAnsi="Calibri" w:cs="Calibri"/>
                <w:color w:val="auto"/>
                <w:sz w:val="20"/>
                <w:szCs w:val="20"/>
                <w:u w:val="none"/>
              </w:rPr>
            </w:pPr>
          </w:p>
        </w:tc>
        <w:tc>
          <w:tcPr>
            <w:tcW w:w="2431" w:type="dxa"/>
          </w:tcPr>
          <w:p w:rsidR="00D42A8A" w:rsidRPr="00847920" w:rsidRDefault="00D42A8A" w:rsidP="0013102C">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English Language Learner</w:t>
            </w:r>
          </w:p>
        </w:tc>
        <w:tc>
          <w:tcPr>
            <w:tcW w:w="2158" w:type="dxa"/>
            <w:vAlign w:val="center"/>
          </w:tcPr>
          <w:p w:rsidR="00D42A8A" w:rsidRPr="00847920" w:rsidRDefault="00847920" w:rsidP="0013102C">
            <w:pPr>
              <w:jc w:val="center"/>
              <w:rPr>
                <w:rStyle w:val="Hyperlink"/>
                <w:rFonts w:ascii="Calibri" w:hAnsi="Calibri" w:cs="Calibri"/>
                <w:color w:val="000000" w:themeColor="text1"/>
                <w:sz w:val="20"/>
                <w:szCs w:val="20"/>
                <w:u w:val="none"/>
              </w:rPr>
            </w:pPr>
            <w:r w:rsidRPr="00847920">
              <w:rPr>
                <w:rStyle w:val="Hyperlink"/>
                <w:rFonts w:ascii="Calibri" w:hAnsi="Calibri" w:cs="Calibri"/>
                <w:color w:val="000000" w:themeColor="text1"/>
                <w:sz w:val="20"/>
                <w:szCs w:val="20"/>
                <w:u w:val="none"/>
              </w:rPr>
              <w:t>0</w:t>
            </w:r>
            <w:r w:rsidR="0002025F">
              <w:rPr>
                <w:rStyle w:val="Hyperlink"/>
                <w:rFonts w:ascii="Calibri" w:hAnsi="Calibri" w:cs="Calibri"/>
                <w:color w:val="000000" w:themeColor="text1"/>
                <w:sz w:val="20"/>
                <w:szCs w:val="20"/>
                <w:u w:val="none"/>
              </w:rPr>
              <w:t>%</w:t>
            </w:r>
          </w:p>
        </w:tc>
        <w:tc>
          <w:tcPr>
            <w:tcW w:w="2158" w:type="dxa"/>
            <w:vAlign w:val="center"/>
          </w:tcPr>
          <w:p w:rsidR="00D42A8A" w:rsidRPr="0002025F" w:rsidRDefault="0002025F" w:rsidP="0013102C">
            <w:pPr>
              <w:jc w:val="center"/>
              <w:rPr>
                <w:rStyle w:val="Hyperlink"/>
                <w:rFonts w:ascii="Calibri" w:hAnsi="Calibri" w:cs="Calibri"/>
                <w:color w:val="000000" w:themeColor="text1"/>
                <w:sz w:val="20"/>
                <w:szCs w:val="20"/>
                <w:u w:val="none"/>
              </w:rPr>
            </w:pPr>
            <w:r>
              <w:rPr>
                <w:rStyle w:val="Hyperlink"/>
                <w:rFonts w:ascii="Calibri" w:hAnsi="Calibri" w:cs="Calibri"/>
                <w:color w:val="000000" w:themeColor="text1"/>
                <w:sz w:val="20"/>
                <w:szCs w:val="20"/>
                <w:u w:val="none"/>
              </w:rPr>
              <w:t>0%</w:t>
            </w:r>
          </w:p>
        </w:tc>
        <w:tc>
          <w:tcPr>
            <w:tcW w:w="2158" w:type="dxa"/>
            <w:vAlign w:val="center"/>
          </w:tcPr>
          <w:p w:rsidR="00D42A8A" w:rsidRPr="00847920" w:rsidRDefault="00097DB8" w:rsidP="0013102C">
            <w:pPr>
              <w:jc w:val="center"/>
              <w:rPr>
                <w:rStyle w:val="Hyperlink"/>
                <w:rFonts w:ascii="Calibri" w:hAnsi="Calibri" w:cs="Calibri"/>
                <w:color w:val="000000" w:themeColor="text1"/>
                <w:sz w:val="20"/>
                <w:szCs w:val="20"/>
                <w:u w:val="none"/>
              </w:rPr>
            </w:pPr>
            <w:r>
              <w:rPr>
                <w:rStyle w:val="Hyperlink"/>
                <w:rFonts w:ascii="Calibri" w:hAnsi="Calibri" w:cs="Calibri"/>
                <w:color w:val="000000" w:themeColor="text1"/>
                <w:sz w:val="20"/>
                <w:szCs w:val="20"/>
                <w:u w:val="none"/>
              </w:rPr>
              <w:t>NA</w:t>
            </w:r>
          </w:p>
        </w:tc>
      </w:tr>
      <w:tr w:rsidR="00D42A8A" w:rsidRPr="00D42A8A" w:rsidTr="00D42A8A">
        <w:tc>
          <w:tcPr>
            <w:tcW w:w="1885" w:type="dxa"/>
            <w:vMerge/>
          </w:tcPr>
          <w:p w:rsidR="00D42A8A" w:rsidRPr="00D42A8A" w:rsidRDefault="00D42A8A" w:rsidP="0013102C">
            <w:pPr>
              <w:jc w:val="center"/>
              <w:rPr>
                <w:rStyle w:val="Hyperlink"/>
                <w:rFonts w:ascii="Calibri" w:hAnsi="Calibri" w:cs="Calibri"/>
                <w:color w:val="auto"/>
                <w:sz w:val="20"/>
                <w:szCs w:val="20"/>
                <w:u w:val="none"/>
              </w:rPr>
            </w:pPr>
          </w:p>
        </w:tc>
        <w:tc>
          <w:tcPr>
            <w:tcW w:w="2431" w:type="dxa"/>
          </w:tcPr>
          <w:p w:rsidR="00D42A8A" w:rsidRPr="00847920" w:rsidRDefault="00D42A8A" w:rsidP="0013102C">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Students w/ Disabilities</w:t>
            </w:r>
          </w:p>
        </w:tc>
        <w:tc>
          <w:tcPr>
            <w:tcW w:w="2158" w:type="dxa"/>
            <w:vAlign w:val="center"/>
          </w:tcPr>
          <w:p w:rsidR="00D42A8A" w:rsidRPr="00847920" w:rsidRDefault="00847920" w:rsidP="0013102C">
            <w:pPr>
              <w:jc w:val="center"/>
              <w:rPr>
                <w:rStyle w:val="Hyperlink"/>
                <w:rFonts w:ascii="Calibri" w:hAnsi="Calibri" w:cs="Calibri"/>
                <w:color w:val="000000" w:themeColor="text1"/>
                <w:sz w:val="20"/>
                <w:szCs w:val="20"/>
                <w:u w:val="none"/>
              </w:rPr>
            </w:pPr>
            <w:r w:rsidRPr="00847920">
              <w:rPr>
                <w:rStyle w:val="Hyperlink"/>
                <w:rFonts w:ascii="Calibri" w:hAnsi="Calibri" w:cs="Calibri"/>
                <w:color w:val="000000" w:themeColor="text1"/>
                <w:sz w:val="20"/>
                <w:szCs w:val="20"/>
                <w:u w:val="none"/>
              </w:rPr>
              <w:t>2</w:t>
            </w:r>
            <w:r w:rsidRPr="00847920">
              <w:rPr>
                <w:rStyle w:val="Hyperlink"/>
                <w:color w:val="000000" w:themeColor="text1"/>
                <w:sz w:val="20"/>
                <w:szCs w:val="20"/>
                <w:u w:val="none"/>
              </w:rPr>
              <w:t>5.9</w:t>
            </w:r>
            <w:r w:rsidR="0002025F">
              <w:rPr>
                <w:rStyle w:val="Hyperlink"/>
                <w:color w:val="000000" w:themeColor="text1"/>
                <w:sz w:val="20"/>
                <w:szCs w:val="20"/>
                <w:u w:val="none"/>
              </w:rPr>
              <w:t>%</w:t>
            </w:r>
          </w:p>
        </w:tc>
        <w:tc>
          <w:tcPr>
            <w:tcW w:w="2158" w:type="dxa"/>
            <w:vAlign w:val="center"/>
          </w:tcPr>
          <w:p w:rsidR="00D42A8A" w:rsidRPr="0002025F" w:rsidRDefault="0002025F" w:rsidP="0013102C">
            <w:pPr>
              <w:jc w:val="center"/>
              <w:rPr>
                <w:rStyle w:val="Hyperlink"/>
                <w:rFonts w:ascii="Calibri" w:hAnsi="Calibri" w:cs="Calibri"/>
                <w:color w:val="000000" w:themeColor="text1"/>
                <w:sz w:val="20"/>
                <w:szCs w:val="20"/>
                <w:u w:val="none"/>
              </w:rPr>
            </w:pPr>
            <w:r>
              <w:rPr>
                <w:rStyle w:val="Hyperlink"/>
                <w:rFonts w:ascii="Calibri" w:hAnsi="Calibri" w:cs="Calibri"/>
                <w:color w:val="000000" w:themeColor="text1"/>
                <w:sz w:val="20"/>
                <w:szCs w:val="20"/>
                <w:u w:val="none"/>
              </w:rPr>
              <w:t>22%</w:t>
            </w:r>
          </w:p>
        </w:tc>
        <w:tc>
          <w:tcPr>
            <w:tcW w:w="2158" w:type="dxa"/>
            <w:vAlign w:val="center"/>
          </w:tcPr>
          <w:p w:rsidR="00D42A8A" w:rsidRPr="00847920" w:rsidRDefault="00097DB8" w:rsidP="0013102C">
            <w:pPr>
              <w:jc w:val="center"/>
              <w:rPr>
                <w:rStyle w:val="Hyperlink"/>
                <w:rFonts w:ascii="Calibri" w:hAnsi="Calibri" w:cs="Calibri"/>
                <w:color w:val="000000" w:themeColor="text1"/>
                <w:sz w:val="20"/>
                <w:szCs w:val="20"/>
                <w:u w:val="none"/>
              </w:rPr>
            </w:pPr>
            <w:r>
              <w:rPr>
                <w:rStyle w:val="Hyperlink"/>
                <w:rFonts w:ascii="Calibri" w:hAnsi="Calibri" w:cs="Calibri"/>
                <w:color w:val="000000" w:themeColor="text1"/>
                <w:sz w:val="20"/>
                <w:szCs w:val="20"/>
                <w:u w:val="none"/>
              </w:rPr>
              <w:t>34.7%</w:t>
            </w:r>
          </w:p>
        </w:tc>
      </w:tr>
      <w:tr w:rsidR="00D42A8A" w:rsidRPr="00D42A8A" w:rsidTr="00FE6333">
        <w:tc>
          <w:tcPr>
            <w:tcW w:w="10790" w:type="dxa"/>
            <w:gridSpan w:val="5"/>
            <w:shd w:val="clear" w:color="auto" w:fill="FFFF99"/>
          </w:tcPr>
          <w:p w:rsidR="00D42A8A" w:rsidRPr="00D42A8A" w:rsidRDefault="00D42A8A" w:rsidP="0013102C">
            <w:pPr>
              <w:jc w:val="center"/>
              <w:rPr>
                <w:rStyle w:val="Hyperlink"/>
                <w:rFonts w:ascii="Calibri" w:hAnsi="Calibri" w:cs="Calibri"/>
                <w:color w:val="auto"/>
                <w:sz w:val="20"/>
                <w:szCs w:val="20"/>
                <w:u w:val="none"/>
              </w:rPr>
            </w:pPr>
          </w:p>
        </w:tc>
      </w:tr>
      <w:tr w:rsidR="00D42A8A" w:rsidRPr="00D42A8A" w:rsidTr="00FE6333">
        <w:tc>
          <w:tcPr>
            <w:tcW w:w="4316" w:type="dxa"/>
            <w:gridSpan w:val="2"/>
            <w:vMerge w:val="restart"/>
            <w:vAlign w:val="bottom"/>
          </w:tcPr>
          <w:p w:rsidR="00D42A8A" w:rsidRPr="00847920" w:rsidRDefault="00D42A8A" w:rsidP="0013102C">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Total Student Count</w:t>
            </w:r>
          </w:p>
        </w:tc>
        <w:tc>
          <w:tcPr>
            <w:tcW w:w="2158" w:type="dxa"/>
            <w:shd w:val="clear" w:color="auto" w:fill="9CC2E5" w:themeFill="accent1" w:themeFillTint="99"/>
          </w:tcPr>
          <w:p w:rsidR="00D42A8A" w:rsidRPr="00847920" w:rsidRDefault="00D42A8A" w:rsidP="0013102C">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2018</w:t>
            </w:r>
          </w:p>
        </w:tc>
        <w:tc>
          <w:tcPr>
            <w:tcW w:w="2158" w:type="dxa"/>
            <w:shd w:val="clear" w:color="auto" w:fill="9CC2E5" w:themeFill="accent1" w:themeFillTint="99"/>
          </w:tcPr>
          <w:p w:rsidR="00D42A8A" w:rsidRPr="00847920" w:rsidRDefault="00D42A8A" w:rsidP="0013102C">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2019</w:t>
            </w:r>
          </w:p>
        </w:tc>
        <w:tc>
          <w:tcPr>
            <w:tcW w:w="2158" w:type="dxa"/>
            <w:shd w:val="clear" w:color="auto" w:fill="9CC2E5" w:themeFill="accent1" w:themeFillTint="99"/>
          </w:tcPr>
          <w:p w:rsidR="00D42A8A" w:rsidRPr="00847920" w:rsidRDefault="00D42A8A" w:rsidP="0013102C">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2020</w:t>
            </w:r>
          </w:p>
        </w:tc>
      </w:tr>
      <w:tr w:rsidR="00D42A8A" w:rsidRPr="00D42A8A" w:rsidTr="0013102C">
        <w:tc>
          <w:tcPr>
            <w:tcW w:w="4316" w:type="dxa"/>
            <w:gridSpan w:val="2"/>
            <w:vMerge/>
          </w:tcPr>
          <w:p w:rsidR="00D42A8A" w:rsidRPr="00847920" w:rsidRDefault="00D42A8A" w:rsidP="0013102C">
            <w:pPr>
              <w:jc w:val="center"/>
              <w:rPr>
                <w:rStyle w:val="Hyperlink"/>
                <w:rFonts w:ascii="Calibri" w:hAnsi="Calibri" w:cs="Calibri"/>
                <w:b/>
                <w:color w:val="auto"/>
                <w:sz w:val="20"/>
                <w:szCs w:val="20"/>
                <w:u w:val="none"/>
              </w:rPr>
            </w:pPr>
          </w:p>
        </w:tc>
        <w:tc>
          <w:tcPr>
            <w:tcW w:w="2158" w:type="dxa"/>
          </w:tcPr>
          <w:p w:rsidR="00D42A8A" w:rsidRPr="00D42A8A" w:rsidRDefault="00097DB8" w:rsidP="0013102C">
            <w:pPr>
              <w:jc w:val="center"/>
              <w:rPr>
                <w:rStyle w:val="Hyperlink"/>
                <w:rFonts w:ascii="Calibri" w:hAnsi="Calibri" w:cs="Calibri"/>
                <w:color w:val="auto"/>
                <w:sz w:val="20"/>
                <w:szCs w:val="20"/>
                <w:u w:val="none"/>
              </w:rPr>
            </w:pPr>
            <w:r>
              <w:rPr>
                <w:rStyle w:val="Hyperlink"/>
                <w:rFonts w:ascii="Calibri" w:hAnsi="Calibri" w:cs="Calibri"/>
                <w:color w:val="auto"/>
                <w:sz w:val="20"/>
                <w:szCs w:val="20"/>
                <w:u w:val="none"/>
              </w:rPr>
              <w:t>22</w:t>
            </w:r>
          </w:p>
        </w:tc>
        <w:tc>
          <w:tcPr>
            <w:tcW w:w="2158" w:type="dxa"/>
          </w:tcPr>
          <w:p w:rsidR="00D42A8A" w:rsidRPr="00D42A8A" w:rsidRDefault="00097DB8" w:rsidP="0013102C">
            <w:pPr>
              <w:jc w:val="center"/>
              <w:rPr>
                <w:rStyle w:val="Hyperlink"/>
                <w:rFonts w:ascii="Calibri" w:hAnsi="Calibri" w:cs="Calibri"/>
                <w:color w:val="auto"/>
                <w:sz w:val="20"/>
                <w:szCs w:val="20"/>
                <w:u w:val="none"/>
              </w:rPr>
            </w:pPr>
            <w:r>
              <w:rPr>
                <w:rStyle w:val="Hyperlink"/>
                <w:rFonts w:ascii="Calibri" w:hAnsi="Calibri" w:cs="Calibri"/>
                <w:color w:val="auto"/>
                <w:sz w:val="20"/>
                <w:szCs w:val="20"/>
                <w:u w:val="none"/>
              </w:rPr>
              <w:t>TFS</w:t>
            </w:r>
          </w:p>
        </w:tc>
        <w:tc>
          <w:tcPr>
            <w:tcW w:w="2158" w:type="dxa"/>
          </w:tcPr>
          <w:p w:rsidR="00D42A8A" w:rsidRPr="00D42A8A" w:rsidRDefault="00097DB8" w:rsidP="0013102C">
            <w:pPr>
              <w:jc w:val="center"/>
              <w:rPr>
                <w:rStyle w:val="Hyperlink"/>
                <w:rFonts w:ascii="Calibri" w:hAnsi="Calibri" w:cs="Calibri"/>
                <w:color w:val="auto"/>
                <w:sz w:val="20"/>
                <w:szCs w:val="20"/>
                <w:u w:val="none"/>
              </w:rPr>
            </w:pPr>
            <w:r>
              <w:rPr>
                <w:rStyle w:val="Hyperlink"/>
                <w:rFonts w:ascii="Calibri" w:hAnsi="Calibri" w:cs="Calibri"/>
                <w:color w:val="auto"/>
                <w:sz w:val="20"/>
                <w:szCs w:val="20"/>
                <w:u w:val="none"/>
              </w:rPr>
              <w:t>TFS</w:t>
            </w:r>
          </w:p>
        </w:tc>
      </w:tr>
      <w:tr w:rsidR="00D42A8A" w:rsidRPr="00D42A8A" w:rsidTr="00FE6333">
        <w:tc>
          <w:tcPr>
            <w:tcW w:w="1885" w:type="dxa"/>
            <w:shd w:val="clear" w:color="auto" w:fill="9CC2E5" w:themeFill="accent1" w:themeFillTint="99"/>
          </w:tcPr>
          <w:p w:rsidR="00D42A8A" w:rsidRPr="00D42A8A" w:rsidRDefault="00D42A8A" w:rsidP="0013102C">
            <w:pPr>
              <w:jc w:val="center"/>
              <w:rPr>
                <w:rStyle w:val="Hyperlink"/>
                <w:rFonts w:ascii="Calibri" w:hAnsi="Calibri" w:cs="Calibri"/>
                <w:color w:val="auto"/>
                <w:sz w:val="20"/>
                <w:szCs w:val="20"/>
                <w:u w:val="none"/>
              </w:rPr>
            </w:pPr>
            <w:r w:rsidRPr="00D42A8A">
              <w:rPr>
                <w:rStyle w:val="Hyperlink"/>
                <w:rFonts w:ascii="Calibri" w:hAnsi="Calibri" w:cs="Calibri"/>
                <w:color w:val="auto"/>
                <w:sz w:val="20"/>
                <w:szCs w:val="20"/>
                <w:u w:val="none"/>
              </w:rPr>
              <w:t>Category</w:t>
            </w:r>
          </w:p>
        </w:tc>
        <w:tc>
          <w:tcPr>
            <w:tcW w:w="2431" w:type="dxa"/>
            <w:shd w:val="clear" w:color="auto" w:fill="9CC2E5" w:themeFill="accent1" w:themeFillTint="99"/>
          </w:tcPr>
          <w:p w:rsidR="00D42A8A" w:rsidRPr="00847920" w:rsidRDefault="00D42A8A" w:rsidP="0013102C">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Subgroup</w:t>
            </w:r>
          </w:p>
        </w:tc>
        <w:tc>
          <w:tcPr>
            <w:tcW w:w="6474" w:type="dxa"/>
            <w:gridSpan w:val="3"/>
            <w:shd w:val="clear" w:color="auto" w:fill="9CC2E5" w:themeFill="accent1" w:themeFillTint="99"/>
          </w:tcPr>
          <w:p w:rsidR="00D42A8A" w:rsidRPr="00847920" w:rsidRDefault="00D42A8A" w:rsidP="0013102C">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Discipline Rate %</w:t>
            </w:r>
          </w:p>
        </w:tc>
      </w:tr>
      <w:tr w:rsidR="00097DB8" w:rsidRPr="00D42A8A" w:rsidTr="00D837E8">
        <w:tc>
          <w:tcPr>
            <w:tcW w:w="1885" w:type="dxa"/>
            <w:vMerge w:val="restart"/>
            <w:vAlign w:val="center"/>
          </w:tcPr>
          <w:p w:rsidR="00097DB8" w:rsidRPr="00D42A8A" w:rsidRDefault="00097DB8" w:rsidP="00097DB8">
            <w:pPr>
              <w:jc w:val="center"/>
              <w:rPr>
                <w:rStyle w:val="Hyperlink"/>
                <w:rFonts w:ascii="Calibri" w:hAnsi="Calibri" w:cs="Calibri"/>
                <w:b/>
                <w:color w:val="auto"/>
                <w:sz w:val="20"/>
                <w:szCs w:val="20"/>
                <w:u w:val="none"/>
              </w:rPr>
            </w:pPr>
            <w:r w:rsidRPr="00D42A8A">
              <w:rPr>
                <w:rStyle w:val="Hyperlink"/>
                <w:rFonts w:ascii="Calibri" w:hAnsi="Calibri" w:cs="Calibri"/>
                <w:b/>
                <w:color w:val="auto"/>
                <w:sz w:val="20"/>
                <w:szCs w:val="20"/>
                <w:u w:val="none"/>
              </w:rPr>
              <w:t>OSS More than 10 Days</w:t>
            </w:r>
          </w:p>
          <w:p w:rsidR="00097DB8" w:rsidRPr="00D42A8A" w:rsidRDefault="00097DB8" w:rsidP="00097DB8">
            <w:pPr>
              <w:jc w:val="center"/>
              <w:rPr>
                <w:rStyle w:val="Hyperlink"/>
                <w:rFonts w:ascii="Calibri" w:hAnsi="Calibri" w:cs="Calibri"/>
                <w:color w:val="auto"/>
                <w:sz w:val="20"/>
                <w:szCs w:val="20"/>
                <w:u w:val="none"/>
              </w:rPr>
            </w:pPr>
          </w:p>
          <w:p w:rsidR="00097DB8" w:rsidRPr="00D42A8A" w:rsidRDefault="00097DB8" w:rsidP="00097DB8">
            <w:pPr>
              <w:jc w:val="center"/>
              <w:rPr>
                <w:rStyle w:val="Hyperlink"/>
                <w:rFonts w:ascii="Calibri" w:hAnsi="Calibri" w:cs="Calibri"/>
                <w:color w:val="auto"/>
                <w:sz w:val="20"/>
                <w:szCs w:val="20"/>
                <w:u w:val="none"/>
              </w:rPr>
            </w:pPr>
          </w:p>
          <w:p w:rsidR="00097DB8" w:rsidRPr="00D42A8A" w:rsidRDefault="00097DB8" w:rsidP="00097DB8">
            <w:pPr>
              <w:jc w:val="center"/>
              <w:rPr>
                <w:rStyle w:val="Hyperlink"/>
                <w:rFonts w:ascii="Calibri" w:hAnsi="Calibri" w:cs="Calibri"/>
                <w:i/>
                <w:color w:val="auto"/>
                <w:sz w:val="20"/>
                <w:szCs w:val="20"/>
                <w:u w:val="none"/>
              </w:rPr>
            </w:pPr>
            <w:r w:rsidRPr="00D42A8A">
              <w:rPr>
                <w:rStyle w:val="Hyperlink"/>
                <w:rFonts w:ascii="Calibri" w:hAnsi="Calibri" w:cs="Calibri"/>
                <w:i/>
                <w:color w:val="auto"/>
                <w:sz w:val="20"/>
                <w:szCs w:val="20"/>
                <w:u w:val="none"/>
              </w:rPr>
              <w:t>NA = 0 – No Data Found</w:t>
            </w:r>
          </w:p>
          <w:p w:rsidR="00097DB8" w:rsidRPr="00D42A8A" w:rsidRDefault="00097DB8" w:rsidP="00097DB8">
            <w:pPr>
              <w:jc w:val="center"/>
              <w:rPr>
                <w:rStyle w:val="Hyperlink"/>
                <w:rFonts w:ascii="Calibri" w:hAnsi="Calibri" w:cs="Calibri"/>
                <w:color w:val="auto"/>
                <w:sz w:val="20"/>
                <w:szCs w:val="20"/>
                <w:u w:val="none"/>
              </w:rPr>
            </w:pPr>
            <w:r w:rsidRPr="00D42A8A">
              <w:rPr>
                <w:rStyle w:val="Hyperlink"/>
                <w:rFonts w:ascii="Calibri" w:hAnsi="Calibri" w:cs="Calibri"/>
                <w:i/>
                <w:color w:val="auto"/>
                <w:sz w:val="20"/>
                <w:szCs w:val="20"/>
                <w:u w:val="none"/>
              </w:rPr>
              <w:t>TFS = &lt;15 – Too Few Students</w:t>
            </w:r>
          </w:p>
        </w:tc>
        <w:tc>
          <w:tcPr>
            <w:tcW w:w="2431" w:type="dxa"/>
          </w:tcPr>
          <w:p w:rsidR="00097DB8" w:rsidRPr="00847920" w:rsidRDefault="00097DB8" w:rsidP="00097DB8">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Minority</w:t>
            </w:r>
          </w:p>
        </w:tc>
        <w:tc>
          <w:tcPr>
            <w:tcW w:w="2158" w:type="dxa"/>
            <w:vAlign w:val="center"/>
          </w:tcPr>
          <w:p w:rsidR="00097DB8" w:rsidRPr="00D42A8A" w:rsidRDefault="00097DB8" w:rsidP="00097DB8">
            <w:pPr>
              <w:jc w:val="center"/>
              <w:rPr>
                <w:rStyle w:val="Hyperlink"/>
                <w:rFonts w:ascii="Calibri" w:hAnsi="Calibri" w:cs="Calibri"/>
                <w:color w:val="auto"/>
                <w:sz w:val="20"/>
                <w:szCs w:val="20"/>
                <w:u w:val="none"/>
              </w:rPr>
            </w:pPr>
            <w:r>
              <w:rPr>
                <w:rStyle w:val="Hyperlink"/>
                <w:rFonts w:ascii="Calibri" w:hAnsi="Calibri" w:cs="Calibri"/>
                <w:color w:val="auto"/>
                <w:sz w:val="20"/>
                <w:szCs w:val="20"/>
                <w:u w:val="none"/>
              </w:rPr>
              <w:t>100</w:t>
            </w:r>
          </w:p>
        </w:tc>
        <w:tc>
          <w:tcPr>
            <w:tcW w:w="2158" w:type="dxa"/>
            <w:vAlign w:val="center"/>
          </w:tcPr>
          <w:p w:rsidR="00097DB8" w:rsidRDefault="00097DB8" w:rsidP="00097DB8">
            <w:pPr>
              <w:jc w:val="center"/>
            </w:pPr>
            <w:r w:rsidRPr="000D388C">
              <w:rPr>
                <w:rStyle w:val="Hyperlink"/>
                <w:rFonts w:ascii="Calibri" w:hAnsi="Calibri" w:cs="Calibri"/>
                <w:color w:val="auto"/>
                <w:sz w:val="20"/>
                <w:szCs w:val="20"/>
                <w:u w:val="none"/>
              </w:rPr>
              <w:t>TFS</w:t>
            </w:r>
          </w:p>
        </w:tc>
        <w:tc>
          <w:tcPr>
            <w:tcW w:w="2158" w:type="dxa"/>
            <w:vAlign w:val="center"/>
          </w:tcPr>
          <w:p w:rsidR="00097DB8" w:rsidRPr="00097DB8" w:rsidRDefault="00097DB8" w:rsidP="00097DB8">
            <w:pPr>
              <w:jc w:val="center"/>
              <w:rPr>
                <w:color w:val="000000" w:themeColor="text1"/>
              </w:rPr>
            </w:pPr>
            <w:r w:rsidRPr="00097DB8">
              <w:rPr>
                <w:rStyle w:val="Hyperlink"/>
                <w:rFonts w:ascii="Calibri" w:hAnsi="Calibri" w:cs="Calibri"/>
                <w:color w:val="000000" w:themeColor="text1"/>
                <w:sz w:val="20"/>
                <w:szCs w:val="20"/>
                <w:u w:val="none"/>
              </w:rPr>
              <w:t>TFS</w:t>
            </w:r>
          </w:p>
        </w:tc>
      </w:tr>
      <w:tr w:rsidR="00097DB8" w:rsidRPr="00D42A8A" w:rsidTr="00D837E8">
        <w:tc>
          <w:tcPr>
            <w:tcW w:w="1885" w:type="dxa"/>
            <w:vMerge/>
          </w:tcPr>
          <w:p w:rsidR="00097DB8" w:rsidRPr="00D42A8A" w:rsidRDefault="00097DB8" w:rsidP="00097DB8">
            <w:pPr>
              <w:jc w:val="center"/>
              <w:rPr>
                <w:rStyle w:val="Hyperlink"/>
                <w:rFonts w:ascii="Calibri" w:hAnsi="Calibri" w:cs="Calibri"/>
                <w:color w:val="auto"/>
                <w:sz w:val="20"/>
                <w:szCs w:val="20"/>
                <w:u w:val="none"/>
              </w:rPr>
            </w:pPr>
          </w:p>
        </w:tc>
        <w:tc>
          <w:tcPr>
            <w:tcW w:w="2431" w:type="dxa"/>
          </w:tcPr>
          <w:p w:rsidR="00097DB8" w:rsidRPr="00847920" w:rsidRDefault="00097DB8" w:rsidP="00097DB8">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American Indian/Alaskan</w:t>
            </w:r>
          </w:p>
        </w:tc>
        <w:tc>
          <w:tcPr>
            <w:tcW w:w="2158" w:type="dxa"/>
            <w:vAlign w:val="center"/>
          </w:tcPr>
          <w:p w:rsidR="00097DB8" w:rsidRPr="00D42A8A" w:rsidRDefault="00097DB8" w:rsidP="00097DB8">
            <w:pPr>
              <w:jc w:val="center"/>
              <w:rPr>
                <w:rStyle w:val="Hyperlink"/>
                <w:rFonts w:ascii="Calibri" w:hAnsi="Calibri" w:cs="Calibri"/>
                <w:color w:val="auto"/>
                <w:sz w:val="20"/>
                <w:szCs w:val="20"/>
                <w:u w:val="none"/>
              </w:rPr>
            </w:pPr>
            <w:r>
              <w:rPr>
                <w:rStyle w:val="Hyperlink"/>
                <w:rFonts w:ascii="Calibri" w:hAnsi="Calibri" w:cs="Calibri"/>
                <w:color w:val="auto"/>
                <w:sz w:val="20"/>
                <w:szCs w:val="20"/>
                <w:u w:val="none"/>
              </w:rPr>
              <w:t>0</w:t>
            </w:r>
          </w:p>
        </w:tc>
        <w:tc>
          <w:tcPr>
            <w:tcW w:w="2158" w:type="dxa"/>
            <w:vAlign w:val="center"/>
          </w:tcPr>
          <w:p w:rsidR="00097DB8" w:rsidRDefault="00097DB8" w:rsidP="00097DB8">
            <w:pPr>
              <w:jc w:val="center"/>
            </w:pPr>
            <w:r w:rsidRPr="000D388C">
              <w:rPr>
                <w:rStyle w:val="Hyperlink"/>
                <w:rFonts w:ascii="Calibri" w:hAnsi="Calibri" w:cs="Calibri"/>
                <w:color w:val="auto"/>
                <w:sz w:val="20"/>
                <w:szCs w:val="20"/>
                <w:u w:val="none"/>
              </w:rPr>
              <w:t>TFS</w:t>
            </w:r>
          </w:p>
        </w:tc>
        <w:tc>
          <w:tcPr>
            <w:tcW w:w="2158" w:type="dxa"/>
            <w:vAlign w:val="center"/>
          </w:tcPr>
          <w:p w:rsidR="00097DB8" w:rsidRPr="00097DB8" w:rsidRDefault="00097DB8" w:rsidP="00097DB8">
            <w:pPr>
              <w:jc w:val="center"/>
              <w:rPr>
                <w:color w:val="000000" w:themeColor="text1"/>
                <w:sz w:val="20"/>
                <w:szCs w:val="20"/>
              </w:rPr>
            </w:pPr>
            <w:r w:rsidRPr="00097DB8">
              <w:rPr>
                <w:rStyle w:val="Hyperlink"/>
                <w:rFonts w:ascii="Calibri" w:hAnsi="Calibri" w:cs="Calibri"/>
                <w:color w:val="000000" w:themeColor="text1"/>
                <w:sz w:val="20"/>
                <w:szCs w:val="20"/>
                <w:u w:val="none"/>
              </w:rPr>
              <w:t>NA</w:t>
            </w:r>
          </w:p>
        </w:tc>
      </w:tr>
      <w:tr w:rsidR="00097DB8" w:rsidRPr="00D42A8A" w:rsidTr="00D837E8">
        <w:tc>
          <w:tcPr>
            <w:tcW w:w="1885" w:type="dxa"/>
            <w:vMerge/>
          </w:tcPr>
          <w:p w:rsidR="00097DB8" w:rsidRPr="00D42A8A" w:rsidRDefault="00097DB8" w:rsidP="00097DB8">
            <w:pPr>
              <w:jc w:val="center"/>
              <w:rPr>
                <w:rStyle w:val="Hyperlink"/>
                <w:rFonts w:ascii="Calibri" w:hAnsi="Calibri" w:cs="Calibri"/>
                <w:color w:val="auto"/>
                <w:sz w:val="20"/>
                <w:szCs w:val="20"/>
                <w:u w:val="none"/>
              </w:rPr>
            </w:pPr>
          </w:p>
        </w:tc>
        <w:tc>
          <w:tcPr>
            <w:tcW w:w="2431" w:type="dxa"/>
          </w:tcPr>
          <w:p w:rsidR="00097DB8" w:rsidRPr="00847920" w:rsidRDefault="00097DB8" w:rsidP="00097DB8">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Asian</w:t>
            </w:r>
          </w:p>
        </w:tc>
        <w:tc>
          <w:tcPr>
            <w:tcW w:w="2158" w:type="dxa"/>
            <w:vAlign w:val="center"/>
          </w:tcPr>
          <w:p w:rsidR="00097DB8" w:rsidRPr="00D42A8A" w:rsidRDefault="00097DB8" w:rsidP="00097DB8">
            <w:pPr>
              <w:jc w:val="center"/>
              <w:rPr>
                <w:rStyle w:val="Hyperlink"/>
                <w:rFonts w:ascii="Calibri" w:hAnsi="Calibri" w:cs="Calibri"/>
                <w:color w:val="auto"/>
                <w:sz w:val="20"/>
                <w:szCs w:val="20"/>
                <w:u w:val="none"/>
              </w:rPr>
            </w:pPr>
            <w:r>
              <w:rPr>
                <w:rStyle w:val="Hyperlink"/>
                <w:rFonts w:ascii="Calibri" w:hAnsi="Calibri" w:cs="Calibri"/>
                <w:color w:val="auto"/>
                <w:sz w:val="20"/>
                <w:szCs w:val="20"/>
                <w:u w:val="none"/>
              </w:rPr>
              <w:t>0</w:t>
            </w:r>
          </w:p>
        </w:tc>
        <w:tc>
          <w:tcPr>
            <w:tcW w:w="2158" w:type="dxa"/>
            <w:vAlign w:val="center"/>
          </w:tcPr>
          <w:p w:rsidR="00097DB8" w:rsidRDefault="00097DB8" w:rsidP="00097DB8">
            <w:pPr>
              <w:jc w:val="center"/>
            </w:pPr>
            <w:r w:rsidRPr="000D388C">
              <w:rPr>
                <w:rStyle w:val="Hyperlink"/>
                <w:rFonts w:ascii="Calibri" w:hAnsi="Calibri" w:cs="Calibri"/>
                <w:color w:val="auto"/>
                <w:sz w:val="20"/>
                <w:szCs w:val="20"/>
                <w:u w:val="none"/>
              </w:rPr>
              <w:t>TFS</w:t>
            </w:r>
          </w:p>
        </w:tc>
        <w:tc>
          <w:tcPr>
            <w:tcW w:w="2158" w:type="dxa"/>
            <w:vAlign w:val="center"/>
          </w:tcPr>
          <w:p w:rsidR="00097DB8" w:rsidRPr="00097DB8" w:rsidRDefault="00097DB8" w:rsidP="00097DB8">
            <w:pPr>
              <w:jc w:val="center"/>
              <w:rPr>
                <w:color w:val="000000" w:themeColor="text1"/>
                <w:sz w:val="20"/>
                <w:szCs w:val="20"/>
              </w:rPr>
            </w:pPr>
            <w:r w:rsidRPr="00097DB8">
              <w:rPr>
                <w:rStyle w:val="Hyperlink"/>
                <w:rFonts w:ascii="Calibri" w:hAnsi="Calibri" w:cs="Calibri"/>
                <w:color w:val="000000" w:themeColor="text1"/>
                <w:sz w:val="20"/>
                <w:szCs w:val="20"/>
                <w:u w:val="none"/>
              </w:rPr>
              <w:t>NA</w:t>
            </w:r>
          </w:p>
        </w:tc>
      </w:tr>
      <w:tr w:rsidR="00097DB8" w:rsidRPr="00D42A8A" w:rsidTr="00D837E8">
        <w:tc>
          <w:tcPr>
            <w:tcW w:w="1885" w:type="dxa"/>
            <w:vMerge/>
          </w:tcPr>
          <w:p w:rsidR="00097DB8" w:rsidRPr="00D42A8A" w:rsidRDefault="00097DB8" w:rsidP="00097DB8">
            <w:pPr>
              <w:jc w:val="center"/>
              <w:rPr>
                <w:rStyle w:val="Hyperlink"/>
                <w:rFonts w:ascii="Calibri" w:hAnsi="Calibri" w:cs="Calibri"/>
                <w:color w:val="auto"/>
                <w:sz w:val="20"/>
                <w:szCs w:val="20"/>
                <w:u w:val="none"/>
              </w:rPr>
            </w:pPr>
          </w:p>
        </w:tc>
        <w:tc>
          <w:tcPr>
            <w:tcW w:w="2431" w:type="dxa"/>
          </w:tcPr>
          <w:p w:rsidR="00097DB8" w:rsidRPr="00847920" w:rsidRDefault="00097DB8" w:rsidP="00097DB8">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Other Pacific Islander</w:t>
            </w:r>
          </w:p>
        </w:tc>
        <w:tc>
          <w:tcPr>
            <w:tcW w:w="2158" w:type="dxa"/>
            <w:vAlign w:val="center"/>
          </w:tcPr>
          <w:p w:rsidR="00097DB8" w:rsidRPr="00D42A8A" w:rsidRDefault="00097DB8" w:rsidP="00097DB8">
            <w:pPr>
              <w:jc w:val="center"/>
              <w:rPr>
                <w:rStyle w:val="Hyperlink"/>
                <w:rFonts w:ascii="Calibri" w:hAnsi="Calibri" w:cs="Calibri"/>
                <w:color w:val="auto"/>
                <w:sz w:val="20"/>
                <w:szCs w:val="20"/>
                <w:u w:val="none"/>
              </w:rPr>
            </w:pPr>
            <w:r>
              <w:rPr>
                <w:rStyle w:val="Hyperlink"/>
                <w:rFonts w:ascii="Calibri" w:hAnsi="Calibri" w:cs="Calibri"/>
                <w:color w:val="auto"/>
                <w:sz w:val="20"/>
                <w:szCs w:val="20"/>
                <w:u w:val="none"/>
              </w:rPr>
              <w:t>0</w:t>
            </w:r>
          </w:p>
        </w:tc>
        <w:tc>
          <w:tcPr>
            <w:tcW w:w="2158" w:type="dxa"/>
            <w:vAlign w:val="center"/>
          </w:tcPr>
          <w:p w:rsidR="00097DB8" w:rsidRDefault="00097DB8" w:rsidP="00097DB8">
            <w:pPr>
              <w:jc w:val="center"/>
            </w:pPr>
            <w:r w:rsidRPr="000D388C">
              <w:rPr>
                <w:rStyle w:val="Hyperlink"/>
                <w:rFonts w:ascii="Calibri" w:hAnsi="Calibri" w:cs="Calibri"/>
                <w:color w:val="auto"/>
                <w:sz w:val="20"/>
                <w:szCs w:val="20"/>
                <w:u w:val="none"/>
              </w:rPr>
              <w:t>TFS</w:t>
            </w:r>
          </w:p>
        </w:tc>
        <w:tc>
          <w:tcPr>
            <w:tcW w:w="2158" w:type="dxa"/>
            <w:vAlign w:val="center"/>
          </w:tcPr>
          <w:p w:rsidR="00097DB8" w:rsidRPr="00097DB8" w:rsidRDefault="00097DB8" w:rsidP="00097DB8">
            <w:pPr>
              <w:jc w:val="center"/>
              <w:rPr>
                <w:color w:val="000000" w:themeColor="text1"/>
                <w:sz w:val="20"/>
                <w:szCs w:val="20"/>
              </w:rPr>
            </w:pPr>
            <w:r w:rsidRPr="00097DB8">
              <w:rPr>
                <w:color w:val="000000" w:themeColor="text1"/>
                <w:sz w:val="20"/>
                <w:szCs w:val="20"/>
              </w:rPr>
              <w:t>NA</w:t>
            </w:r>
          </w:p>
        </w:tc>
      </w:tr>
      <w:tr w:rsidR="00097DB8" w:rsidRPr="00D42A8A" w:rsidTr="00D837E8">
        <w:tc>
          <w:tcPr>
            <w:tcW w:w="1885" w:type="dxa"/>
            <w:vMerge/>
          </w:tcPr>
          <w:p w:rsidR="00097DB8" w:rsidRPr="00D42A8A" w:rsidRDefault="00097DB8" w:rsidP="00097DB8">
            <w:pPr>
              <w:jc w:val="center"/>
              <w:rPr>
                <w:rStyle w:val="Hyperlink"/>
                <w:rFonts w:ascii="Calibri" w:hAnsi="Calibri" w:cs="Calibri"/>
                <w:color w:val="auto"/>
                <w:sz w:val="20"/>
                <w:szCs w:val="20"/>
                <w:u w:val="none"/>
              </w:rPr>
            </w:pPr>
          </w:p>
        </w:tc>
        <w:tc>
          <w:tcPr>
            <w:tcW w:w="2431" w:type="dxa"/>
          </w:tcPr>
          <w:p w:rsidR="00097DB8" w:rsidRPr="00847920" w:rsidRDefault="00097DB8" w:rsidP="00097DB8">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Black</w:t>
            </w:r>
          </w:p>
        </w:tc>
        <w:tc>
          <w:tcPr>
            <w:tcW w:w="2158" w:type="dxa"/>
            <w:vAlign w:val="center"/>
          </w:tcPr>
          <w:p w:rsidR="00097DB8" w:rsidRPr="00D42A8A" w:rsidRDefault="00097DB8" w:rsidP="00097DB8">
            <w:pPr>
              <w:jc w:val="center"/>
              <w:rPr>
                <w:rStyle w:val="Hyperlink"/>
                <w:rFonts w:ascii="Calibri" w:hAnsi="Calibri" w:cs="Calibri"/>
                <w:color w:val="auto"/>
                <w:sz w:val="20"/>
                <w:szCs w:val="20"/>
                <w:u w:val="none"/>
              </w:rPr>
            </w:pPr>
            <w:r>
              <w:rPr>
                <w:rStyle w:val="Hyperlink"/>
                <w:rFonts w:ascii="Calibri" w:hAnsi="Calibri" w:cs="Calibri"/>
                <w:color w:val="auto"/>
                <w:sz w:val="20"/>
                <w:szCs w:val="20"/>
                <w:u w:val="none"/>
              </w:rPr>
              <w:t>100</w:t>
            </w:r>
          </w:p>
        </w:tc>
        <w:tc>
          <w:tcPr>
            <w:tcW w:w="2158" w:type="dxa"/>
            <w:vAlign w:val="center"/>
          </w:tcPr>
          <w:p w:rsidR="00097DB8" w:rsidRDefault="00097DB8" w:rsidP="00097DB8">
            <w:pPr>
              <w:jc w:val="center"/>
            </w:pPr>
            <w:r w:rsidRPr="000D388C">
              <w:rPr>
                <w:rStyle w:val="Hyperlink"/>
                <w:rFonts w:ascii="Calibri" w:hAnsi="Calibri" w:cs="Calibri"/>
                <w:color w:val="auto"/>
                <w:sz w:val="20"/>
                <w:szCs w:val="20"/>
                <w:u w:val="none"/>
              </w:rPr>
              <w:t>TFS</w:t>
            </w:r>
          </w:p>
        </w:tc>
        <w:tc>
          <w:tcPr>
            <w:tcW w:w="2158" w:type="dxa"/>
            <w:vAlign w:val="center"/>
          </w:tcPr>
          <w:p w:rsidR="00097DB8" w:rsidRPr="00097DB8" w:rsidRDefault="00097DB8" w:rsidP="00097DB8">
            <w:pPr>
              <w:jc w:val="center"/>
              <w:rPr>
                <w:color w:val="000000" w:themeColor="text1"/>
              </w:rPr>
            </w:pPr>
            <w:r w:rsidRPr="00097DB8">
              <w:rPr>
                <w:rStyle w:val="Hyperlink"/>
                <w:rFonts w:ascii="Calibri" w:hAnsi="Calibri" w:cs="Calibri"/>
                <w:color w:val="000000" w:themeColor="text1"/>
                <w:sz w:val="20"/>
                <w:szCs w:val="20"/>
                <w:u w:val="none"/>
              </w:rPr>
              <w:t>TFS</w:t>
            </w:r>
          </w:p>
        </w:tc>
      </w:tr>
      <w:tr w:rsidR="00097DB8" w:rsidRPr="00D42A8A" w:rsidTr="00D837E8">
        <w:tc>
          <w:tcPr>
            <w:tcW w:w="1885" w:type="dxa"/>
            <w:vMerge/>
          </w:tcPr>
          <w:p w:rsidR="00097DB8" w:rsidRPr="00D42A8A" w:rsidRDefault="00097DB8" w:rsidP="00097DB8">
            <w:pPr>
              <w:jc w:val="center"/>
              <w:rPr>
                <w:rStyle w:val="Hyperlink"/>
                <w:rFonts w:ascii="Calibri" w:hAnsi="Calibri" w:cs="Calibri"/>
                <w:color w:val="auto"/>
                <w:sz w:val="20"/>
                <w:szCs w:val="20"/>
                <w:u w:val="none"/>
              </w:rPr>
            </w:pPr>
          </w:p>
        </w:tc>
        <w:tc>
          <w:tcPr>
            <w:tcW w:w="2431" w:type="dxa"/>
          </w:tcPr>
          <w:p w:rsidR="00097DB8" w:rsidRPr="00847920" w:rsidRDefault="00097DB8" w:rsidP="00097DB8">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Hispanic</w:t>
            </w:r>
          </w:p>
        </w:tc>
        <w:tc>
          <w:tcPr>
            <w:tcW w:w="2158" w:type="dxa"/>
            <w:vAlign w:val="center"/>
          </w:tcPr>
          <w:p w:rsidR="00097DB8" w:rsidRPr="00D42A8A" w:rsidRDefault="00097DB8" w:rsidP="00097DB8">
            <w:pPr>
              <w:jc w:val="center"/>
              <w:rPr>
                <w:rStyle w:val="Hyperlink"/>
                <w:rFonts w:ascii="Calibri" w:hAnsi="Calibri" w:cs="Calibri"/>
                <w:color w:val="auto"/>
                <w:sz w:val="20"/>
                <w:szCs w:val="20"/>
                <w:u w:val="none"/>
              </w:rPr>
            </w:pPr>
            <w:r>
              <w:rPr>
                <w:rStyle w:val="Hyperlink"/>
                <w:rFonts w:ascii="Calibri" w:hAnsi="Calibri" w:cs="Calibri"/>
                <w:color w:val="auto"/>
                <w:sz w:val="20"/>
                <w:szCs w:val="20"/>
                <w:u w:val="none"/>
              </w:rPr>
              <w:t>0</w:t>
            </w:r>
          </w:p>
        </w:tc>
        <w:tc>
          <w:tcPr>
            <w:tcW w:w="2158" w:type="dxa"/>
            <w:vAlign w:val="center"/>
          </w:tcPr>
          <w:p w:rsidR="00097DB8" w:rsidRDefault="00097DB8" w:rsidP="00097DB8">
            <w:pPr>
              <w:jc w:val="center"/>
            </w:pPr>
            <w:r w:rsidRPr="000D388C">
              <w:rPr>
                <w:rStyle w:val="Hyperlink"/>
                <w:rFonts w:ascii="Calibri" w:hAnsi="Calibri" w:cs="Calibri"/>
                <w:color w:val="auto"/>
                <w:sz w:val="20"/>
                <w:szCs w:val="20"/>
                <w:u w:val="none"/>
              </w:rPr>
              <w:t>TFS</w:t>
            </w:r>
          </w:p>
        </w:tc>
        <w:tc>
          <w:tcPr>
            <w:tcW w:w="2158" w:type="dxa"/>
            <w:vAlign w:val="center"/>
          </w:tcPr>
          <w:p w:rsidR="00097DB8" w:rsidRPr="00097DB8" w:rsidRDefault="00097DB8" w:rsidP="00097DB8">
            <w:pPr>
              <w:jc w:val="center"/>
              <w:rPr>
                <w:color w:val="000000" w:themeColor="text1"/>
                <w:sz w:val="20"/>
                <w:szCs w:val="20"/>
              </w:rPr>
            </w:pPr>
            <w:r w:rsidRPr="00097DB8">
              <w:rPr>
                <w:rStyle w:val="Hyperlink"/>
                <w:rFonts w:ascii="Calibri" w:hAnsi="Calibri" w:cs="Calibri"/>
                <w:color w:val="000000" w:themeColor="text1"/>
                <w:sz w:val="20"/>
                <w:szCs w:val="20"/>
                <w:u w:val="none"/>
              </w:rPr>
              <w:t>NA</w:t>
            </w:r>
          </w:p>
        </w:tc>
      </w:tr>
      <w:tr w:rsidR="00097DB8" w:rsidRPr="00D42A8A" w:rsidTr="00D837E8">
        <w:tc>
          <w:tcPr>
            <w:tcW w:w="1885" w:type="dxa"/>
            <w:vMerge/>
          </w:tcPr>
          <w:p w:rsidR="00097DB8" w:rsidRPr="00D42A8A" w:rsidRDefault="00097DB8" w:rsidP="00097DB8">
            <w:pPr>
              <w:jc w:val="center"/>
              <w:rPr>
                <w:rStyle w:val="Hyperlink"/>
                <w:rFonts w:ascii="Calibri" w:hAnsi="Calibri" w:cs="Calibri"/>
                <w:color w:val="auto"/>
                <w:sz w:val="20"/>
                <w:szCs w:val="20"/>
                <w:u w:val="none"/>
              </w:rPr>
            </w:pPr>
          </w:p>
        </w:tc>
        <w:tc>
          <w:tcPr>
            <w:tcW w:w="2431" w:type="dxa"/>
          </w:tcPr>
          <w:p w:rsidR="00097DB8" w:rsidRPr="00847920" w:rsidRDefault="00097DB8" w:rsidP="00097DB8">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Multi-Racial</w:t>
            </w:r>
          </w:p>
        </w:tc>
        <w:tc>
          <w:tcPr>
            <w:tcW w:w="2158" w:type="dxa"/>
            <w:vAlign w:val="center"/>
          </w:tcPr>
          <w:p w:rsidR="00097DB8" w:rsidRPr="00D42A8A" w:rsidRDefault="00097DB8" w:rsidP="00097DB8">
            <w:pPr>
              <w:jc w:val="center"/>
              <w:rPr>
                <w:rStyle w:val="Hyperlink"/>
                <w:rFonts w:ascii="Calibri" w:hAnsi="Calibri" w:cs="Calibri"/>
                <w:color w:val="auto"/>
                <w:sz w:val="20"/>
                <w:szCs w:val="20"/>
                <w:u w:val="none"/>
              </w:rPr>
            </w:pPr>
            <w:r>
              <w:rPr>
                <w:rStyle w:val="Hyperlink"/>
                <w:rFonts w:ascii="Calibri" w:hAnsi="Calibri" w:cs="Calibri"/>
                <w:color w:val="auto"/>
                <w:sz w:val="20"/>
                <w:szCs w:val="20"/>
                <w:u w:val="none"/>
              </w:rPr>
              <w:t>0</w:t>
            </w:r>
          </w:p>
        </w:tc>
        <w:tc>
          <w:tcPr>
            <w:tcW w:w="2158" w:type="dxa"/>
            <w:vAlign w:val="center"/>
          </w:tcPr>
          <w:p w:rsidR="00097DB8" w:rsidRDefault="00097DB8" w:rsidP="00097DB8">
            <w:pPr>
              <w:jc w:val="center"/>
            </w:pPr>
            <w:r w:rsidRPr="000D388C">
              <w:rPr>
                <w:rStyle w:val="Hyperlink"/>
                <w:rFonts w:ascii="Calibri" w:hAnsi="Calibri" w:cs="Calibri"/>
                <w:color w:val="auto"/>
                <w:sz w:val="20"/>
                <w:szCs w:val="20"/>
                <w:u w:val="none"/>
              </w:rPr>
              <w:t>TFS</w:t>
            </w:r>
          </w:p>
        </w:tc>
        <w:tc>
          <w:tcPr>
            <w:tcW w:w="2158" w:type="dxa"/>
            <w:vAlign w:val="center"/>
          </w:tcPr>
          <w:p w:rsidR="00097DB8" w:rsidRPr="00097DB8" w:rsidRDefault="00097DB8" w:rsidP="00097DB8">
            <w:pPr>
              <w:jc w:val="center"/>
              <w:rPr>
                <w:color w:val="000000" w:themeColor="text1"/>
                <w:sz w:val="20"/>
                <w:szCs w:val="20"/>
              </w:rPr>
            </w:pPr>
            <w:r w:rsidRPr="00097DB8">
              <w:rPr>
                <w:rStyle w:val="Hyperlink"/>
                <w:rFonts w:ascii="Calibri" w:hAnsi="Calibri" w:cs="Calibri"/>
                <w:color w:val="000000" w:themeColor="text1"/>
                <w:sz w:val="20"/>
                <w:szCs w:val="20"/>
                <w:u w:val="none"/>
              </w:rPr>
              <w:t>NA</w:t>
            </w:r>
          </w:p>
        </w:tc>
      </w:tr>
      <w:tr w:rsidR="00097DB8" w:rsidRPr="00D42A8A" w:rsidTr="00D837E8">
        <w:tc>
          <w:tcPr>
            <w:tcW w:w="1885" w:type="dxa"/>
            <w:vMerge/>
          </w:tcPr>
          <w:p w:rsidR="00097DB8" w:rsidRPr="00D42A8A" w:rsidRDefault="00097DB8" w:rsidP="00097DB8">
            <w:pPr>
              <w:jc w:val="center"/>
              <w:rPr>
                <w:rStyle w:val="Hyperlink"/>
                <w:rFonts w:ascii="Calibri" w:hAnsi="Calibri" w:cs="Calibri"/>
                <w:color w:val="auto"/>
                <w:sz w:val="20"/>
                <w:szCs w:val="20"/>
                <w:u w:val="none"/>
              </w:rPr>
            </w:pPr>
          </w:p>
        </w:tc>
        <w:tc>
          <w:tcPr>
            <w:tcW w:w="2431" w:type="dxa"/>
          </w:tcPr>
          <w:p w:rsidR="00097DB8" w:rsidRPr="00847920" w:rsidRDefault="00097DB8" w:rsidP="00097DB8">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White</w:t>
            </w:r>
          </w:p>
        </w:tc>
        <w:tc>
          <w:tcPr>
            <w:tcW w:w="2158" w:type="dxa"/>
            <w:vAlign w:val="center"/>
          </w:tcPr>
          <w:p w:rsidR="00097DB8" w:rsidRPr="00D42A8A" w:rsidRDefault="00097DB8" w:rsidP="00097DB8">
            <w:pPr>
              <w:jc w:val="center"/>
              <w:rPr>
                <w:rStyle w:val="Hyperlink"/>
                <w:rFonts w:ascii="Calibri" w:hAnsi="Calibri" w:cs="Calibri"/>
                <w:color w:val="auto"/>
                <w:sz w:val="20"/>
                <w:szCs w:val="20"/>
                <w:u w:val="none"/>
              </w:rPr>
            </w:pPr>
            <w:r>
              <w:rPr>
                <w:rStyle w:val="Hyperlink"/>
                <w:rFonts w:ascii="Calibri" w:hAnsi="Calibri" w:cs="Calibri"/>
                <w:color w:val="auto"/>
                <w:sz w:val="20"/>
                <w:szCs w:val="20"/>
                <w:u w:val="none"/>
              </w:rPr>
              <w:t>0</w:t>
            </w:r>
          </w:p>
        </w:tc>
        <w:tc>
          <w:tcPr>
            <w:tcW w:w="2158" w:type="dxa"/>
            <w:vAlign w:val="center"/>
          </w:tcPr>
          <w:p w:rsidR="00097DB8" w:rsidRDefault="00097DB8" w:rsidP="00097DB8">
            <w:pPr>
              <w:jc w:val="center"/>
            </w:pPr>
            <w:r w:rsidRPr="000D388C">
              <w:rPr>
                <w:rStyle w:val="Hyperlink"/>
                <w:rFonts w:ascii="Calibri" w:hAnsi="Calibri" w:cs="Calibri"/>
                <w:color w:val="auto"/>
                <w:sz w:val="20"/>
                <w:szCs w:val="20"/>
                <w:u w:val="none"/>
              </w:rPr>
              <w:t>TFS</w:t>
            </w:r>
          </w:p>
        </w:tc>
        <w:tc>
          <w:tcPr>
            <w:tcW w:w="2158" w:type="dxa"/>
            <w:vAlign w:val="center"/>
          </w:tcPr>
          <w:p w:rsidR="00097DB8" w:rsidRPr="00097DB8" w:rsidRDefault="00097DB8" w:rsidP="00097DB8">
            <w:pPr>
              <w:jc w:val="center"/>
              <w:rPr>
                <w:color w:val="000000" w:themeColor="text1"/>
                <w:sz w:val="20"/>
                <w:szCs w:val="20"/>
              </w:rPr>
            </w:pPr>
            <w:r w:rsidRPr="00097DB8">
              <w:rPr>
                <w:color w:val="000000" w:themeColor="text1"/>
                <w:sz w:val="20"/>
                <w:szCs w:val="20"/>
              </w:rPr>
              <w:t>NA</w:t>
            </w:r>
          </w:p>
        </w:tc>
      </w:tr>
      <w:tr w:rsidR="00097DB8" w:rsidRPr="00D42A8A" w:rsidTr="00D837E8">
        <w:tc>
          <w:tcPr>
            <w:tcW w:w="1885" w:type="dxa"/>
            <w:vMerge/>
          </w:tcPr>
          <w:p w:rsidR="00097DB8" w:rsidRPr="00D42A8A" w:rsidRDefault="00097DB8" w:rsidP="00097DB8">
            <w:pPr>
              <w:jc w:val="center"/>
              <w:rPr>
                <w:rStyle w:val="Hyperlink"/>
                <w:rFonts w:ascii="Calibri" w:hAnsi="Calibri" w:cs="Calibri"/>
                <w:color w:val="auto"/>
                <w:sz w:val="20"/>
                <w:szCs w:val="20"/>
                <w:u w:val="none"/>
              </w:rPr>
            </w:pPr>
          </w:p>
        </w:tc>
        <w:tc>
          <w:tcPr>
            <w:tcW w:w="2431" w:type="dxa"/>
          </w:tcPr>
          <w:p w:rsidR="00097DB8" w:rsidRPr="00847920" w:rsidRDefault="00097DB8" w:rsidP="00097DB8">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Economically Disadvantaged</w:t>
            </w:r>
          </w:p>
        </w:tc>
        <w:tc>
          <w:tcPr>
            <w:tcW w:w="2158" w:type="dxa"/>
            <w:vAlign w:val="center"/>
          </w:tcPr>
          <w:p w:rsidR="00097DB8" w:rsidRPr="00D42A8A" w:rsidRDefault="00097DB8" w:rsidP="00097DB8">
            <w:pPr>
              <w:jc w:val="center"/>
              <w:rPr>
                <w:rStyle w:val="Hyperlink"/>
                <w:rFonts w:ascii="Calibri" w:hAnsi="Calibri" w:cs="Calibri"/>
                <w:color w:val="auto"/>
                <w:sz w:val="20"/>
                <w:szCs w:val="20"/>
                <w:u w:val="none"/>
              </w:rPr>
            </w:pPr>
            <w:r>
              <w:rPr>
                <w:rStyle w:val="Hyperlink"/>
                <w:rFonts w:ascii="Calibri" w:hAnsi="Calibri" w:cs="Calibri"/>
                <w:color w:val="auto"/>
                <w:sz w:val="20"/>
                <w:szCs w:val="20"/>
                <w:u w:val="none"/>
              </w:rPr>
              <w:t>100</w:t>
            </w:r>
          </w:p>
        </w:tc>
        <w:tc>
          <w:tcPr>
            <w:tcW w:w="2158" w:type="dxa"/>
            <w:vAlign w:val="center"/>
          </w:tcPr>
          <w:p w:rsidR="00097DB8" w:rsidRDefault="00097DB8" w:rsidP="00097DB8">
            <w:pPr>
              <w:jc w:val="center"/>
            </w:pPr>
            <w:r w:rsidRPr="000D388C">
              <w:rPr>
                <w:rStyle w:val="Hyperlink"/>
                <w:rFonts w:ascii="Calibri" w:hAnsi="Calibri" w:cs="Calibri"/>
                <w:color w:val="auto"/>
                <w:sz w:val="20"/>
                <w:szCs w:val="20"/>
                <w:u w:val="none"/>
              </w:rPr>
              <w:t>TFS</w:t>
            </w:r>
          </w:p>
        </w:tc>
        <w:tc>
          <w:tcPr>
            <w:tcW w:w="2158" w:type="dxa"/>
            <w:vAlign w:val="center"/>
          </w:tcPr>
          <w:p w:rsidR="00097DB8" w:rsidRPr="00097DB8" w:rsidRDefault="00097DB8" w:rsidP="00097DB8">
            <w:pPr>
              <w:jc w:val="center"/>
              <w:rPr>
                <w:color w:val="000000" w:themeColor="text1"/>
              </w:rPr>
            </w:pPr>
            <w:r w:rsidRPr="00097DB8">
              <w:rPr>
                <w:rStyle w:val="Hyperlink"/>
                <w:rFonts w:ascii="Calibri" w:hAnsi="Calibri" w:cs="Calibri"/>
                <w:color w:val="000000" w:themeColor="text1"/>
                <w:sz w:val="20"/>
                <w:szCs w:val="20"/>
                <w:u w:val="none"/>
              </w:rPr>
              <w:t>TFS</w:t>
            </w:r>
          </w:p>
        </w:tc>
      </w:tr>
      <w:tr w:rsidR="00097DB8" w:rsidRPr="00D42A8A" w:rsidTr="00D837E8">
        <w:tc>
          <w:tcPr>
            <w:tcW w:w="1885" w:type="dxa"/>
            <w:vMerge/>
          </w:tcPr>
          <w:p w:rsidR="00097DB8" w:rsidRPr="00D42A8A" w:rsidRDefault="00097DB8" w:rsidP="00097DB8">
            <w:pPr>
              <w:jc w:val="center"/>
              <w:rPr>
                <w:rStyle w:val="Hyperlink"/>
                <w:rFonts w:ascii="Calibri" w:hAnsi="Calibri" w:cs="Calibri"/>
                <w:color w:val="auto"/>
                <w:sz w:val="20"/>
                <w:szCs w:val="20"/>
                <w:u w:val="none"/>
              </w:rPr>
            </w:pPr>
          </w:p>
        </w:tc>
        <w:tc>
          <w:tcPr>
            <w:tcW w:w="2431" w:type="dxa"/>
          </w:tcPr>
          <w:p w:rsidR="00097DB8" w:rsidRPr="00847920" w:rsidRDefault="00097DB8" w:rsidP="00097DB8">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English Language Learner</w:t>
            </w:r>
          </w:p>
        </w:tc>
        <w:tc>
          <w:tcPr>
            <w:tcW w:w="2158" w:type="dxa"/>
            <w:vAlign w:val="center"/>
          </w:tcPr>
          <w:p w:rsidR="00097DB8" w:rsidRPr="00D42A8A" w:rsidRDefault="00097DB8" w:rsidP="00097DB8">
            <w:pPr>
              <w:jc w:val="center"/>
              <w:rPr>
                <w:rStyle w:val="Hyperlink"/>
                <w:rFonts w:ascii="Calibri" w:hAnsi="Calibri" w:cs="Calibri"/>
                <w:color w:val="auto"/>
                <w:sz w:val="20"/>
                <w:szCs w:val="20"/>
                <w:u w:val="none"/>
              </w:rPr>
            </w:pPr>
            <w:r>
              <w:rPr>
                <w:rStyle w:val="Hyperlink"/>
                <w:rFonts w:ascii="Calibri" w:hAnsi="Calibri" w:cs="Calibri"/>
                <w:color w:val="auto"/>
                <w:sz w:val="20"/>
                <w:szCs w:val="20"/>
                <w:u w:val="none"/>
              </w:rPr>
              <w:t>0</w:t>
            </w:r>
          </w:p>
        </w:tc>
        <w:tc>
          <w:tcPr>
            <w:tcW w:w="2158" w:type="dxa"/>
            <w:vAlign w:val="center"/>
          </w:tcPr>
          <w:p w:rsidR="00097DB8" w:rsidRDefault="00097DB8" w:rsidP="00097DB8">
            <w:pPr>
              <w:jc w:val="center"/>
            </w:pPr>
            <w:r w:rsidRPr="000D388C">
              <w:rPr>
                <w:rStyle w:val="Hyperlink"/>
                <w:rFonts w:ascii="Calibri" w:hAnsi="Calibri" w:cs="Calibri"/>
                <w:color w:val="auto"/>
                <w:sz w:val="20"/>
                <w:szCs w:val="20"/>
                <w:u w:val="none"/>
              </w:rPr>
              <w:t>TFS</w:t>
            </w:r>
          </w:p>
        </w:tc>
        <w:tc>
          <w:tcPr>
            <w:tcW w:w="2158" w:type="dxa"/>
            <w:vAlign w:val="center"/>
          </w:tcPr>
          <w:p w:rsidR="00097DB8" w:rsidRPr="00097DB8" w:rsidRDefault="00097DB8" w:rsidP="00097DB8">
            <w:pPr>
              <w:jc w:val="center"/>
              <w:rPr>
                <w:color w:val="000000" w:themeColor="text1"/>
                <w:sz w:val="20"/>
                <w:szCs w:val="20"/>
              </w:rPr>
            </w:pPr>
            <w:r w:rsidRPr="00097DB8">
              <w:rPr>
                <w:color w:val="000000" w:themeColor="text1"/>
                <w:sz w:val="20"/>
                <w:szCs w:val="20"/>
              </w:rPr>
              <w:t>NA</w:t>
            </w:r>
          </w:p>
        </w:tc>
      </w:tr>
      <w:tr w:rsidR="00097DB8" w:rsidRPr="00D42A8A" w:rsidTr="00D837E8">
        <w:tc>
          <w:tcPr>
            <w:tcW w:w="1885" w:type="dxa"/>
            <w:vMerge/>
          </w:tcPr>
          <w:p w:rsidR="00097DB8" w:rsidRPr="00D42A8A" w:rsidRDefault="00097DB8" w:rsidP="00097DB8">
            <w:pPr>
              <w:jc w:val="center"/>
              <w:rPr>
                <w:rStyle w:val="Hyperlink"/>
                <w:rFonts w:ascii="Calibri" w:hAnsi="Calibri" w:cs="Calibri"/>
                <w:color w:val="auto"/>
                <w:sz w:val="20"/>
                <w:szCs w:val="20"/>
                <w:u w:val="none"/>
              </w:rPr>
            </w:pPr>
          </w:p>
        </w:tc>
        <w:tc>
          <w:tcPr>
            <w:tcW w:w="2431" w:type="dxa"/>
          </w:tcPr>
          <w:p w:rsidR="00097DB8" w:rsidRPr="00847920" w:rsidRDefault="00097DB8" w:rsidP="00097DB8">
            <w:pPr>
              <w:jc w:val="center"/>
              <w:rPr>
                <w:rStyle w:val="Hyperlink"/>
                <w:rFonts w:ascii="Calibri" w:hAnsi="Calibri" w:cs="Calibri"/>
                <w:b/>
                <w:color w:val="auto"/>
                <w:sz w:val="20"/>
                <w:szCs w:val="20"/>
                <w:u w:val="none"/>
              </w:rPr>
            </w:pPr>
            <w:r w:rsidRPr="00847920">
              <w:rPr>
                <w:rStyle w:val="Hyperlink"/>
                <w:rFonts w:ascii="Calibri" w:hAnsi="Calibri" w:cs="Calibri"/>
                <w:b/>
                <w:color w:val="auto"/>
                <w:sz w:val="20"/>
                <w:szCs w:val="20"/>
                <w:u w:val="none"/>
              </w:rPr>
              <w:t>Students w/ Disabilities</w:t>
            </w:r>
          </w:p>
        </w:tc>
        <w:tc>
          <w:tcPr>
            <w:tcW w:w="2158" w:type="dxa"/>
            <w:vAlign w:val="center"/>
          </w:tcPr>
          <w:p w:rsidR="00097DB8" w:rsidRPr="00D42A8A" w:rsidRDefault="00097DB8" w:rsidP="00097DB8">
            <w:pPr>
              <w:jc w:val="center"/>
              <w:rPr>
                <w:rStyle w:val="Hyperlink"/>
                <w:rFonts w:ascii="Calibri" w:hAnsi="Calibri" w:cs="Calibri"/>
                <w:color w:val="auto"/>
                <w:sz w:val="20"/>
                <w:szCs w:val="20"/>
                <w:u w:val="none"/>
              </w:rPr>
            </w:pPr>
            <w:r>
              <w:rPr>
                <w:rStyle w:val="Hyperlink"/>
                <w:rFonts w:ascii="Calibri" w:hAnsi="Calibri" w:cs="Calibri"/>
                <w:color w:val="auto"/>
                <w:sz w:val="20"/>
                <w:szCs w:val="20"/>
                <w:u w:val="none"/>
              </w:rPr>
              <w:t>31.8</w:t>
            </w:r>
          </w:p>
        </w:tc>
        <w:tc>
          <w:tcPr>
            <w:tcW w:w="2158" w:type="dxa"/>
            <w:vAlign w:val="center"/>
          </w:tcPr>
          <w:p w:rsidR="00097DB8" w:rsidRDefault="00097DB8" w:rsidP="00097DB8">
            <w:pPr>
              <w:jc w:val="center"/>
            </w:pPr>
            <w:r w:rsidRPr="000D388C">
              <w:rPr>
                <w:rStyle w:val="Hyperlink"/>
                <w:rFonts w:ascii="Calibri" w:hAnsi="Calibri" w:cs="Calibri"/>
                <w:color w:val="auto"/>
                <w:sz w:val="20"/>
                <w:szCs w:val="20"/>
                <w:u w:val="none"/>
              </w:rPr>
              <w:t>TFS</w:t>
            </w:r>
          </w:p>
        </w:tc>
        <w:tc>
          <w:tcPr>
            <w:tcW w:w="2158" w:type="dxa"/>
            <w:vAlign w:val="center"/>
          </w:tcPr>
          <w:p w:rsidR="00097DB8" w:rsidRPr="00097DB8" w:rsidRDefault="00097DB8" w:rsidP="00097DB8">
            <w:pPr>
              <w:jc w:val="center"/>
              <w:rPr>
                <w:color w:val="000000" w:themeColor="text1"/>
              </w:rPr>
            </w:pPr>
            <w:r w:rsidRPr="00097DB8">
              <w:rPr>
                <w:rStyle w:val="Hyperlink"/>
                <w:rFonts w:ascii="Calibri" w:hAnsi="Calibri" w:cs="Calibri"/>
                <w:color w:val="000000" w:themeColor="text1"/>
                <w:sz w:val="20"/>
                <w:szCs w:val="20"/>
                <w:u w:val="none"/>
              </w:rPr>
              <w:t>TFS</w:t>
            </w:r>
          </w:p>
        </w:tc>
      </w:tr>
    </w:tbl>
    <w:p w:rsidR="00D42A8A" w:rsidRPr="00CE3DE9" w:rsidRDefault="00D42A8A" w:rsidP="00D42A8A">
      <w:pPr>
        <w:jc w:val="center"/>
        <w:rPr>
          <w:rStyle w:val="Hyperlink"/>
          <w:rFonts w:ascii="Calibri" w:hAnsi="Calibri" w:cs="Calibri"/>
          <w:i/>
          <w:sz w:val="18"/>
          <w:szCs w:val="18"/>
        </w:rPr>
      </w:pPr>
    </w:p>
    <w:p w:rsidR="00D42A8A" w:rsidRDefault="00D42A8A" w:rsidP="00255477">
      <w:pPr>
        <w:spacing w:after="0" w:line="240" w:lineRule="auto"/>
        <w:jc w:val="center"/>
        <w:rPr>
          <w:rFonts w:eastAsia="Times New Roman" w:cstheme="minorHAnsi"/>
          <w:sz w:val="24"/>
          <w:szCs w:val="18"/>
        </w:rPr>
      </w:pPr>
    </w:p>
    <w:tbl>
      <w:tblPr>
        <w:tblStyle w:val="TableGrid"/>
        <w:tblW w:w="0" w:type="auto"/>
        <w:tblLook w:val="04A0" w:firstRow="1" w:lastRow="0" w:firstColumn="1" w:lastColumn="0" w:noHBand="0" w:noVBand="1"/>
      </w:tblPr>
      <w:tblGrid>
        <w:gridCol w:w="2697"/>
        <w:gridCol w:w="2697"/>
        <w:gridCol w:w="2521"/>
        <w:gridCol w:w="2875"/>
      </w:tblGrid>
      <w:tr w:rsidR="00382370" w:rsidRPr="00382370" w:rsidTr="00FE6333">
        <w:tc>
          <w:tcPr>
            <w:tcW w:w="10790" w:type="dxa"/>
            <w:gridSpan w:val="4"/>
            <w:shd w:val="clear" w:color="auto" w:fill="000099"/>
          </w:tcPr>
          <w:p w:rsidR="00382370" w:rsidRPr="00D837E8" w:rsidRDefault="00382370" w:rsidP="00255477">
            <w:pPr>
              <w:jc w:val="center"/>
              <w:rPr>
                <w:rFonts w:eastAsia="Times New Roman" w:cstheme="minorHAnsi"/>
                <w:color w:val="FFFFFF" w:themeColor="background1"/>
                <w:sz w:val="20"/>
                <w:szCs w:val="18"/>
              </w:rPr>
            </w:pPr>
            <w:r w:rsidRPr="00D837E8">
              <w:rPr>
                <w:rFonts w:eastAsia="Times New Roman" w:cstheme="minorHAnsi"/>
                <w:color w:val="FFFFFF" w:themeColor="background1"/>
                <w:sz w:val="20"/>
                <w:szCs w:val="18"/>
              </w:rPr>
              <w:t>BESS SCREENER (%)</w:t>
            </w:r>
          </w:p>
        </w:tc>
      </w:tr>
      <w:tr w:rsidR="00382370" w:rsidRPr="00382370" w:rsidTr="00D837E8">
        <w:tc>
          <w:tcPr>
            <w:tcW w:w="2697" w:type="dxa"/>
            <w:shd w:val="clear" w:color="auto" w:fill="9CC2E5" w:themeFill="accent1" w:themeFillTint="99"/>
          </w:tcPr>
          <w:p w:rsidR="00382370" w:rsidRPr="00D837E8" w:rsidRDefault="00382370" w:rsidP="00255477">
            <w:pPr>
              <w:jc w:val="center"/>
              <w:rPr>
                <w:rFonts w:eastAsia="Times New Roman" w:cstheme="minorHAnsi"/>
                <w:b/>
                <w:sz w:val="20"/>
                <w:szCs w:val="18"/>
              </w:rPr>
            </w:pPr>
            <w:r w:rsidRPr="00D837E8">
              <w:rPr>
                <w:rFonts w:eastAsia="Times New Roman" w:cstheme="minorHAnsi"/>
                <w:b/>
                <w:sz w:val="20"/>
                <w:szCs w:val="18"/>
              </w:rPr>
              <w:t>Year</w:t>
            </w:r>
          </w:p>
        </w:tc>
        <w:tc>
          <w:tcPr>
            <w:tcW w:w="2697" w:type="dxa"/>
            <w:shd w:val="clear" w:color="auto" w:fill="9CC2E5" w:themeFill="accent1" w:themeFillTint="99"/>
          </w:tcPr>
          <w:p w:rsidR="00382370" w:rsidRPr="00D837E8" w:rsidRDefault="00382370" w:rsidP="00255477">
            <w:pPr>
              <w:jc w:val="center"/>
              <w:rPr>
                <w:rFonts w:eastAsia="Times New Roman" w:cstheme="minorHAnsi"/>
                <w:b/>
                <w:sz w:val="20"/>
                <w:szCs w:val="18"/>
              </w:rPr>
            </w:pPr>
            <w:r w:rsidRPr="00D837E8">
              <w:rPr>
                <w:rFonts w:eastAsia="Times New Roman" w:cstheme="minorHAnsi"/>
                <w:b/>
                <w:sz w:val="20"/>
                <w:szCs w:val="18"/>
              </w:rPr>
              <w:t>Green – Normal Risk</w:t>
            </w:r>
          </w:p>
        </w:tc>
        <w:tc>
          <w:tcPr>
            <w:tcW w:w="2521" w:type="dxa"/>
            <w:shd w:val="clear" w:color="auto" w:fill="9CC2E5" w:themeFill="accent1" w:themeFillTint="99"/>
          </w:tcPr>
          <w:p w:rsidR="00382370" w:rsidRPr="00D837E8" w:rsidRDefault="00382370" w:rsidP="00255477">
            <w:pPr>
              <w:jc w:val="center"/>
              <w:rPr>
                <w:rFonts w:eastAsia="Times New Roman" w:cstheme="minorHAnsi"/>
                <w:b/>
                <w:sz w:val="20"/>
                <w:szCs w:val="18"/>
              </w:rPr>
            </w:pPr>
            <w:r w:rsidRPr="00D837E8">
              <w:rPr>
                <w:rFonts w:eastAsia="Times New Roman" w:cstheme="minorHAnsi"/>
                <w:b/>
                <w:sz w:val="20"/>
                <w:szCs w:val="18"/>
              </w:rPr>
              <w:t>Yellow – Elevated Risk</w:t>
            </w:r>
          </w:p>
        </w:tc>
        <w:tc>
          <w:tcPr>
            <w:tcW w:w="2875" w:type="dxa"/>
            <w:shd w:val="clear" w:color="auto" w:fill="9CC2E5" w:themeFill="accent1" w:themeFillTint="99"/>
          </w:tcPr>
          <w:p w:rsidR="00382370" w:rsidRPr="00D837E8" w:rsidRDefault="00382370" w:rsidP="00255477">
            <w:pPr>
              <w:jc w:val="center"/>
              <w:rPr>
                <w:rFonts w:eastAsia="Times New Roman" w:cstheme="minorHAnsi"/>
                <w:b/>
                <w:sz w:val="20"/>
                <w:szCs w:val="18"/>
              </w:rPr>
            </w:pPr>
            <w:r w:rsidRPr="00D837E8">
              <w:rPr>
                <w:rFonts w:eastAsia="Times New Roman" w:cstheme="minorHAnsi"/>
                <w:b/>
                <w:sz w:val="20"/>
                <w:szCs w:val="18"/>
              </w:rPr>
              <w:t>Red – Extremely Elevated Risk</w:t>
            </w:r>
          </w:p>
        </w:tc>
      </w:tr>
      <w:tr w:rsidR="00382370" w:rsidRPr="00382370" w:rsidTr="00D837E8">
        <w:tc>
          <w:tcPr>
            <w:tcW w:w="2697" w:type="dxa"/>
          </w:tcPr>
          <w:p w:rsidR="00382370" w:rsidRPr="00D837E8" w:rsidRDefault="00382370" w:rsidP="00255477">
            <w:pPr>
              <w:jc w:val="center"/>
              <w:rPr>
                <w:rFonts w:eastAsia="Times New Roman" w:cstheme="minorHAnsi"/>
                <w:b/>
                <w:sz w:val="20"/>
                <w:szCs w:val="18"/>
              </w:rPr>
            </w:pPr>
            <w:r w:rsidRPr="00D837E8">
              <w:rPr>
                <w:rFonts w:eastAsia="Times New Roman" w:cstheme="minorHAnsi"/>
                <w:b/>
                <w:sz w:val="20"/>
                <w:szCs w:val="18"/>
              </w:rPr>
              <w:t>2020-21</w:t>
            </w:r>
          </w:p>
        </w:tc>
        <w:tc>
          <w:tcPr>
            <w:tcW w:w="2697" w:type="dxa"/>
          </w:tcPr>
          <w:p w:rsidR="00382370" w:rsidRPr="00D837E8" w:rsidRDefault="00D837E8" w:rsidP="00255477">
            <w:pPr>
              <w:jc w:val="center"/>
              <w:rPr>
                <w:rFonts w:eastAsia="Times New Roman" w:cstheme="minorHAnsi"/>
                <w:sz w:val="20"/>
                <w:szCs w:val="20"/>
              </w:rPr>
            </w:pPr>
            <w:r w:rsidRPr="00D837E8">
              <w:rPr>
                <w:rFonts w:eastAsia="Times New Roman" w:cstheme="minorHAnsi"/>
                <w:sz w:val="20"/>
                <w:szCs w:val="20"/>
              </w:rPr>
              <w:t>79%</w:t>
            </w:r>
          </w:p>
        </w:tc>
        <w:tc>
          <w:tcPr>
            <w:tcW w:w="2521" w:type="dxa"/>
          </w:tcPr>
          <w:p w:rsidR="00382370" w:rsidRPr="00D837E8" w:rsidRDefault="00D837E8" w:rsidP="00255477">
            <w:pPr>
              <w:jc w:val="center"/>
              <w:rPr>
                <w:rFonts w:eastAsia="Times New Roman" w:cstheme="minorHAnsi"/>
                <w:sz w:val="20"/>
                <w:szCs w:val="20"/>
              </w:rPr>
            </w:pPr>
            <w:r w:rsidRPr="00D837E8">
              <w:rPr>
                <w:rFonts w:eastAsia="Times New Roman" w:cstheme="minorHAnsi"/>
                <w:sz w:val="20"/>
                <w:szCs w:val="20"/>
              </w:rPr>
              <w:t>15%</w:t>
            </w:r>
          </w:p>
        </w:tc>
        <w:tc>
          <w:tcPr>
            <w:tcW w:w="2875" w:type="dxa"/>
          </w:tcPr>
          <w:p w:rsidR="00382370" w:rsidRPr="00D837E8" w:rsidRDefault="00D837E8" w:rsidP="00255477">
            <w:pPr>
              <w:jc w:val="center"/>
              <w:rPr>
                <w:rFonts w:eastAsia="Times New Roman" w:cstheme="minorHAnsi"/>
                <w:sz w:val="20"/>
                <w:szCs w:val="20"/>
              </w:rPr>
            </w:pPr>
            <w:r w:rsidRPr="00D837E8">
              <w:rPr>
                <w:rFonts w:eastAsia="Times New Roman" w:cstheme="minorHAnsi"/>
                <w:sz w:val="20"/>
                <w:szCs w:val="20"/>
              </w:rPr>
              <w:t>6%</w:t>
            </w:r>
          </w:p>
        </w:tc>
      </w:tr>
    </w:tbl>
    <w:p w:rsidR="00F5264F" w:rsidRDefault="00F5264F" w:rsidP="00255477">
      <w:pPr>
        <w:spacing w:after="0" w:line="240" w:lineRule="auto"/>
        <w:jc w:val="center"/>
        <w:rPr>
          <w:rFonts w:eastAsia="Times New Roman" w:cstheme="minorHAnsi"/>
          <w:sz w:val="24"/>
          <w:szCs w:val="18"/>
        </w:rPr>
      </w:pPr>
    </w:p>
    <w:p w:rsidR="00F5264F" w:rsidRPr="00A41A28" w:rsidRDefault="00F5264F" w:rsidP="00255477">
      <w:pPr>
        <w:spacing w:after="0" w:line="240" w:lineRule="auto"/>
        <w:jc w:val="center"/>
        <w:rPr>
          <w:rFonts w:eastAsia="Times New Roman" w:cstheme="minorHAnsi"/>
          <w:sz w:val="24"/>
          <w:szCs w:val="18"/>
        </w:rPr>
      </w:pPr>
    </w:p>
    <w:tbl>
      <w:tblPr>
        <w:tblStyle w:val="TableGrid"/>
        <w:tblW w:w="0" w:type="auto"/>
        <w:tblLook w:val="04A0" w:firstRow="1" w:lastRow="0" w:firstColumn="1" w:lastColumn="0" w:noHBand="0" w:noVBand="1"/>
      </w:tblPr>
      <w:tblGrid>
        <w:gridCol w:w="2697"/>
        <w:gridCol w:w="2697"/>
        <w:gridCol w:w="2698"/>
        <w:gridCol w:w="2698"/>
      </w:tblGrid>
      <w:tr w:rsidR="00A41A28" w:rsidTr="00FE6333">
        <w:tc>
          <w:tcPr>
            <w:tcW w:w="10790" w:type="dxa"/>
            <w:gridSpan w:val="4"/>
            <w:shd w:val="clear" w:color="auto" w:fill="000099"/>
          </w:tcPr>
          <w:p w:rsidR="00A41A28" w:rsidRPr="00A41A28" w:rsidRDefault="00A41A28" w:rsidP="00255477">
            <w:pPr>
              <w:jc w:val="center"/>
              <w:rPr>
                <w:rFonts w:eastAsia="Times New Roman" w:cstheme="minorHAnsi"/>
                <w:b/>
                <w:color w:val="FFFFFF" w:themeColor="background1"/>
                <w:sz w:val="18"/>
                <w:szCs w:val="18"/>
              </w:rPr>
            </w:pPr>
            <w:r w:rsidRPr="00A41A28">
              <w:rPr>
                <w:rFonts w:eastAsia="Times New Roman" w:cstheme="minorHAnsi"/>
                <w:b/>
                <w:color w:val="FFFFFF" w:themeColor="background1"/>
                <w:sz w:val="18"/>
                <w:szCs w:val="18"/>
              </w:rPr>
              <w:t>EMPLOYEE RETENTION</w:t>
            </w:r>
            <w:r>
              <w:rPr>
                <w:rFonts w:eastAsia="Times New Roman" w:cstheme="minorHAnsi"/>
                <w:b/>
                <w:color w:val="FFFFFF" w:themeColor="background1"/>
                <w:sz w:val="18"/>
                <w:szCs w:val="18"/>
              </w:rPr>
              <w:t xml:space="preserve"> (%)</w:t>
            </w:r>
          </w:p>
        </w:tc>
      </w:tr>
      <w:tr w:rsidR="00A41A28" w:rsidTr="00FE6333">
        <w:tc>
          <w:tcPr>
            <w:tcW w:w="2697" w:type="dxa"/>
            <w:shd w:val="clear" w:color="auto" w:fill="9CC2E5" w:themeFill="accent1" w:themeFillTint="99"/>
          </w:tcPr>
          <w:p w:rsidR="00A41A28" w:rsidRPr="00D837E8" w:rsidRDefault="00A41A28" w:rsidP="00255477">
            <w:pPr>
              <w:jc w:val="center"/>
              <w:rPr>
                <w:rFonts w:eastAsia="Times New Roman" w:cstheme="minorHAnsi"/>
                <w:b/>
                <w:sz w:val="18"/>
                <w:szCs w:val="18"/>
              </w:rPr>
            </w:pPr>
            <w:r w:rsidRPr="00D837E8">
              <w:rPr>
                <w:rFonts w:eastAsia="Times New Roman" w:cstheme="minorHAnsi"/>
                <w:b/>
                <w:sz w:val="18"/>
                <w:szCs w:val="18"/>
              </w:rPr>
              <w:t>Year</w:t>
            </w:r>
          </w:p>
        </w:tc>
        <w:tc>
          <w:tcPr>
            <w:tcW w:w="2697" w:type="dxa"/>
            <w:shd w:val="clear" w:color="auto" w:fill="9CC2E5" w:themeFill="accent1" w:themeFillTint="99"/>
          </w:tcPr>
          <w:p w:rsidR="00A41A28" w:rsidRPr="00D837E8" w:rsidRDefault="00A41A28" w:rsidP="00255477">
            <w:pPr>
              <w:jc w:val="center"/>
              <w:rPr>
                <w:rFonts w:eastAsia="Times New Roman" w:cstheme="minorHAnsi"/>
                <w:b/>
                <w:sz w:val="18"/>
                <w:szCs w:val="18"/>
              </w:rPr>
            </w:pPr>
            <w:r w:rsidRPr="00D837E8">
              <w:rPr>
                <w:rFonts w:eastAsia="Times New Roman" w:cstheme="minorHAnsi"/>
                <w:b/>
                <w:sz w:val="18"/>
                <w:szCs w:val="18"/>
              </w:rPr>
              <w:t>Principal</w:t>
            </w:r>
          </w:p>
        </w:tc>
        <w:tc>
          <w:tcPr>
            <w:tcW w:w="2698" w:type="dxa"/>
            <w:shd w:val="clear" w:color="auto" w:fill="9CC2E5" w:themeFill="accent1" w:themeFillTint="99"/>
          </w:tcPr>
          <w:p w:rsidR="00A41A28" w:rsidRPr="00D837E8" w:rsidRDefault="00A41A28" w:rsidP="00255477">
            <w:pPr>
              <w:jc w:val="center"/>
              <w:rPr>
                <w:rFonts w:eastAsia="Times New Roman" w:cstheme="minorHAnsi"/>
                <w:b/>
                <w:sz w:val="18"/>
                <w:szCs w:val="18"/>
              </w:rPr>
            </w:pPr>
            <w:r w:rsidRPr="00D837E8">
              <w:rPr>
                <w:rFonts w:eastAsia="Times New Roman" w:cstheme="minorHAnsi"/>
                <w:b/>
                <w:sz w:val="18"/>
                <w:szCs w:val="18"/>
              </w:rPr>
              <w:t>Assistant Principal(s)</w:t>
            </w:r>
          </w:p>
        </w:tc>
        <w:tc>
          <w:tcPr>
            <w:tcW w:w="2698" w:type="dxa"/>
            <w:shd w:val="clear" w:color="auto" w:fill="9CC2E5" w:themeFill="accent1" w:themeFillTint="99"/>
          </w:tcPr>
          <w:p w:rsidR="00A41A28" w:rsidRPr="00D837E8" w:rsidRDefault="00A41A28" w:rsidP="00255477">
            <w:pPr>
              <w:jc w:val="center"/>
              <w:rPr>
                <w:rFonts w:eastAsia="Times New Roman" w:cstheme="minorHAnsi"/>
                <w:b/>
                <w:sz w:val="18"/>
                <w:szCs w:val="18"/>
              </w:rPr>
            </w:pPr>
            <w:r w:rsidRPr="00D837E8">
              <w:rPr>
                <w:rFonts w:eastAsia="Times New Roman" w:cstheme="minorHAnsi"/>
                <w:b/>
                <w:sz w:val="18"/>
                <w:szCs w:val="18"/>
              </w:rPr>
              <w:t>Teachers</w:t>
            </w:r>
          </w:p>
        </w:tc>
      </w:tr>
      <w:tr w:rsidR="00D837E8" w:rsidTr="00A41A28">
        <w:tc>
          <w:tcPr>
            <w:tcW w:w="2697" w:type="dxa"/>
          </w:tcPr>
          <w:p w:rsidR="00D837E8" w:rsidRPr="00D837E8" w:rsidRDefault="00D837E8" w:rsidP="00D837E8">
            <w:pPr>
              <w:jc w:val="center"/>
              <w:rPr>
                <w:rStyle w:val="Hyperlink"/>
                <w:rFonts w:ascii="Calibri" w:hAnsi="Calibri" w:cs="Calibri"/>
                <w:b/>
                <w:color w:val="auto"/>
                <w:sz w:val="20"/>
                <w:szCs w:val="20"/>
                <w:u w:val="none"/>
              </w:rPr>
            </w:pPr>
            <w:r w:rsidRPr="00D837E8">
              <w:rPr>
                <w:rStyle w:val="Hyperlink"/>
                <w:rFonts w:ascii="Calibri" w:hAnsi="Calibri" w:cs="Calibri"/>
                <w:b/>
                <w:color w:val="auto"/>
                <w:sz w:val="20"/>
                <w:szCs w:val="20"/>
                <w:u w:val="none"/>
              </w:rPr>
              <w:t>2019-20</w:t>
            </w:r>
          </w:p>
        </w:tc>
        <w:tc>
          <w:tcPr>
            <w:tcW w:w="2697" w:type="dxa"/>
          </w:tcPr>
          <w:p w:rsidR="00D837E8" w:rsidRDefault="00D837E8" w:rsidP="00D837E8">
            <w:pPr>
              <w:jc w:val="center"/>
              <w:rPr>
                <w:rFonts w:eastAsia="Times New Roman" w:cstheme="minorHAnsi"/>
                <w:sz w:val="18"/>
                <w:szCs w:val="18"/>
              </w:rPr>
            </w:pPr>
            <w:r>
              <w:rPr>
                <w:rFonts w:eastAsia="Times New Roman" w:cstheme="minorHAnsi"/>
                <w:sz w:val="18"/>
                <w:szCs w:val="18"/>
              </w:rPr>
              <w:t>100%</w:t>
            </w:r>
          </w:p>
        </w:tc>
        <w:tc>
          <w:tcPr>
            <w:tcW w:w="2698" w:type="dxa"/>
          </w:tcPr>
          <w:p w:rsidR="00D837E8" w:rsidRDefault="00D837E8" w:rsidP="00D837E8">
            <w:pPr>
              <w:jc w:val="center"/>
              <w:rPr>
                <w:rFonts w:eastAsia="Times New Roman" w:cstheme="minorHAnsi"/>
                <w:sz w:val="18"/>
                <w:szCs w:val="18"/>
              </w:rPr>
            </w:pPr>
            <w:r>
              <w:rPr>
                <w:rFonts w:eastAsia="Times New Roman" w:cstheme="minorHAnsi"/>
                <w:sz w:val="18"/>
                <w:szCs w:val="18"/>
              </w:rPr>
              <w:t>100%</w:t>
            </w:r>
          </w:p>
        </w:tc>
        <w:tc>
          <w:tcPr>
            <w:tcW w:w="2698" w:type="dxa"/>
          </w:tcPr>
          <w:p w:rsidR="00D837E8" w:rsidRDefault="00D837E8" w:rsidP="00D837E8">
            <w:pPr>
              <w:jc w:val="center"/>
              <w:rPr>
                <w:rFonts w:eastAsia="Times New Roman" w:cstheme="minorHAnsi"/>
                <w:sz w:val="18"/>
                <w:szCs w:val="18"/>
              </w:rPr>
            </w:pPr>
            <w:r>
              <w:rPr>
                <w:rFonts w:eastAsia="Times New Roman" w:cstheme="minorHAnsi"/>
                <w:sz w:val="18"/>
                <w:szCs w:val="18"/>
              </w:rPr>
              <w:t>81%</w:t>
            </w:r>
          </w:p>
        </w:tc>
      </w:tr>
      <w:tr w:rsidR="00D837E8" w:rsidTr="00A41A28">
        <w:tc>
          <w:tcPr>
            <w:tcW w:w="2697" w:type="dxa"/>
          </w:tcPr>
          <w:p w:rsidR="00D837E8" w:rsidRPr="00D837E8" w:rsidRDefault="00D837E8" w:rsidP="00D837E8">
            <w:pPr>
              <w:jc w:val="center"/>
              <w:rPr>
                <w:rStyle w:val="Hyperlink"/>
                <w:rFonts w:ascii="Calibri" w:hAnsi="Calibri" w:cs="Calibri"/>
                <w:b/>
                <w:color w:val="auto"/>
                <w:sz w:val="20"/>
                <w:szCs w:val="20"/>
                <w:u w:val="none"/>
              </w:rPr>
            </w:pPr>
            <w:r w:rsidRPr="00D837E8">
              <w:rPr>
                <w:rStyle w:val="Hyperlink"/>
                <w:rFonts w:ascii="Calibri" w:hAnsi="Calibri" w:cs="Calibri"/>
                <w:b/>
                <w:color w:val="auto"/>
                <w:sz w:val="20"/>
                <w:szCs w:val="20"/>
                <w:u w:val="none"/>
              </w:rPr>
              <w:t>2018-19</w:t>
            </w:r>
          </w:p>
        </w:tc>
        <w:tc>
          <w:tcPr>
            <w:tcW w:w="2697" w:type="dxa"/>
          </w:tcPr>
          <w:p w:rsidR="00D837E8" w:rsidRDefault="00D837E8" w:rsidP="00D837E8">
            <w:pPr>
              <w:jc w:val="center"/>
              <w:rPr>
                <w:rFonts w:eastAsia="Times New Roman" w:cstheme="minorHAnsi"/>
                <w:sz w:val="18"/>
                <w:szCs w:val="18"/>
              </w:rPr>
            </w:pPr>
            <w:r>
              <w:rPr>
                <w:rFonts w:eastAsia="Times New Roman" w:cstheme="minorHAnsi"/>
                <w:sz w:val="18"/>
                <w:szCs w:val="18"/>
              </w:rPr>
              <w:t>100%</w:t>
            </w:r>
          </w:p>
        </w:tc>
        <w:tc>
          <w:tcPr>
            <w:tcW w:w="2698" w:type="dxa"/>
          </w:tcPr>
          <w:p w:rsidR="00D837E8" w:rsidRDefault="00D837E8" w:rsidP="00D837E8">
            <w:pPr>
              <w:jc w:val="center"/>
              <w:rPr>
                <w:rFonts w:eastAsia="Times New Roman" w:cstheme="minorHAnsi"/>
                <w:sz w:val="18"/>
                <w:szCs w:val="18"/>
              </w:rPr>
            </w:pPr>
            <w:r>
              <w:rPr>
                <w:rFonts w:eastAsia="Times New Roman" w:cstheme="minorHAnsi"/>
                <w:sz w:val="18"/>
                <w:szCs w:val="18"/>
              </w:rPr>
              <w:t>100%</w:t>
            </w:r>
          </w:p>
        </w:tc>
        <w:tc>
          <w:tcPr>
            <w:tcW w:w="2698" w:type="dxa"/>
          </w:tcPr>
          <w:p w:rsidR="00D837E8" w:rsidRDefault="00D837E8" w:rsidP="00D837E8">
            <w:pPr>
              <w:jc w:val="center"/>
              <w:rPr>
                <w:rFonts w:eastAsia="Times New Roman" w:cstheme="minorHAnsi"/>
                <w:sz w:val="18"/>
                <w:szCs w:val="18"/>
              </w:rPr>
            </w:pPr>
            <w:r>
              <w:rPr>
                <w:rFonts w:eastAsia="Times New Roman" w:cstheme="minorHAnsi"/>
                <w:sz w:val="18"/>
                <w:szCs w:val="18"/>
              </w:rPr>
              <w:t>88%</w:t>
            </w:r>
          </w:p>
        </w:tc>
      </w:tr>
      <w:tr w:rsidR="00D837E8" w:rsidTr="00A41A28">
        <w:tc>
          <w:tcPr>
            <w:tcW w:w="2697" w:type="dxa"/>
          </w:tcPr>
          <w:p w:rsidR="00D837E8" w:rsidRPr="00D837E8" w:rsidRDefault="00D837E8" w:rsidP="00D837E8">
            <w:pPr>
              <w:jc w:val="center"/>
              <w:rPr>
                <w:rStyle w:val="Hyperlink"/>
                <w:rFonts w:ascii="Calibri" w:hAnsi="Calibri" w:cs="Calibri"/>
                <w:b/>
                <w:color w:val="auto"/>
                <w:sz w:val="20"/>
                <w:szCs w:val="20"/>
                <w:u w:val="none"/>
              </w:rPr>
            </w:pPr>
            <w:r w:rsidRPr="00D837E8">
              <w:rPr>
                <w:rStyle w:val="Hyperlink"/>
                <w:rFonts w:ascii="Calibri" w:hAnsi="Calibri" w:cs="Calibri"/>
                <w:b/>
                <w:color w:val="auto"/>
                <w:sz w:val="20"/>
                <w:szCs w:val="20"/>
                <w:u w:val="none"/>
              </w:rPr>
              <w:t>2017-18</w:t>
            </w:r>
          </w:p>
        </w:tc>
        <w:tc>
          <w:tcPr>
            <w:tcW w:w="2697" w:type="dxa"/>
          </w:tcPr>
          <w:p w:rsidR="00D837E8" w:rsidRDefault="00D837E8" w:rsidP="00D837E8">
            <w:pPr>
              <w:jc w:val="center"/>
              <w:rPr>
                <w:rFonts w:eastAsia="Times New Roman" w:cstheme="minorHAnsi"/>
                <w:sz w:val="18"/>
                <w:szCs w:val="18"/>
              </w:rPr>
            </w:pPr>
            <w:r>
              <w:rPr>
                <w:rFonts w:eastAsia="Times New Roman" w:cstheme="minorHAnsi"/>
                <w:sz w:val="18"/>
                <w:szCs w:val="18"/>
              </w:rPr>
              <w:t>100%</w:t>
            </w:r>
          </w:p>
        </w:tc>
        <w:tc>
          <w:tcPr>
            <w:tcW w:w="2698" w:type="dxa"/>
          </w:tcPr>
          <w:p w:rsidR="00D837E8" w:rsidRDefault="00D837E8" w:rsidP="00D837E8">
            <w:pPr>
              <w:jc w:val="center"/>
              <w:rPr>
                <w:rFonts w:eastAsia="Times New Roman" w:cstheme="minorHAnsi"/>
                <w:sz w:val="18"/>
                <w:szCs w:val="18"/>
              </w:rPr>
            </w:pPr>
            <w:r>
              <w:rPr>
                <w:rFonts w:eastAsia="Times New Roman" w:cstheme="minorHAnsi"/>
                <w:sz w:val="18"/>
                <w:szCs w:val="18"/>
              </w:rPr>
              <w:t>100%</w:t>
            </w:r>
          </w:p>
        </w:tc>
        <w:tc>
          <w:tcPr>
            <w:tcW w:w="2698" w:type="dxa"/>
          </w:tcPr>
          <w:p w:rsidR="00D837E8" w:rsidRDefault="00D837E8" w:rsidP="00D837E8">
            <w:pPr>
              <w:jc w:val="center"/>
              <w:rPr>
                <w:rFonts w:eastAsia="Times New Roman" w:cstheme="minorHAnsi"/>
                <w:sz w:val="18"/>
                <w:szCs w:val="18"/>
              </w:rPr>
            </w:pPr>
            <w:r>
              <w:rPr>
                <w:rFonts w:eastAsia="Times New Roman" w:cstheme="minorHAnsi"/>
                <w:sz w:val="18"/>
                <w:szCs w:val="18"/>
              </w:rPr>
              <w:t>81%</w:t>
            </w:r>
          </w:p>
        </w:tc>
      </w:tr>
    </w:tbl>
    <w:p w:rsidR="00D42A8A" w:rsidRPr="00A41A28" w:rsidRDefault="00D42A8A" w:rsidP="00255477">
      <w:pPr>
        <w:spacing w:after="0" w:line="240" w:lineRule="auto"/>
        <w:jc w:val="center"/>
        <w:rPr>
          <w:rFonts w:eastAsia="Times New Roman" w:cstheme="minorHAnsi"/>
          <w:sz w:val="24"/>
          <w:szCs w:val="18"/>
        </w:rPr>
      </w:pPr>
    </w:p>
    <w:p w:rsidR="00A41A28" w:rsidRPr="00A41A28" w:rsidRDefault="00A41A28" w:rsidP="00255477">
      <w:pPr>
        <w:spacing w:after="0" w:line="240" w:lineRule="auto"/>
        <w:jc w:val="center"/>
        <w:rPr>
          <w:rFonts w:eastAsia="Times New Roman" w:cstheme="minorHAnsi"/>
          <w:sz w:val="24"/>
          <w:szCs w:val="18"/>
        </w:rPr>
      </w:pPr>
    </w:p>
    <w:tbl>
      <w:tblPr>
        <w:tblStyle w:val="TableGrid"/>
        <w:tblW w:w="0" w:type="auto"/>
        <w:tblLook w:val="04A0" w:firstRow="1" w:lastRow="0" w:firstColumn="1" w:lastColumn="0" w:noHBand="0" w:noVBand="1"/>
      </w:tblPr>
      <w:tblGrid>
        <w:gridCol w:w="3596"/>
        <w:gridCol w:w="3597"/>
        <w:gridCol w:w="3597"/>
      </w:tblGrid>
      <w:tr w:rsidR="00A41A28" w:rsidTr="00FE6333">
        <w:tc>
          <w:tcPr>
            <w:tcW w:w="10790" w:type="dxa"/>
            <w:gridSpan w:val="3"/>
            <w:shd w:val="clear" w:color="auto" w:fill="000099"/>
          </w:tcPr>
          <w:p w:rsidR="00A41A28" w:rsidRPr="00A41A28" w:rsidRDefault="00A41A28" w:rsidP="00255477">
            <w:pPr>
              <w:jc w:val="center"/>
              <w:rPr>
                <w:rFonts w:eastAsia="Times New Roman" w:cstheme="minorHAnsi"/>
                <w:b/>
                <w:color w:val="FFFFFF" w:themeColor="background1"/>
                <w:sz w:val="18"/>
                <w:szCs w:val="18"/>
              </w:rPr>
            </w:pPr>
            <w:r>
              <w:rPr>
                <w:rFonts w:eastAsia="Times New Roman" w:cstheme="minorHAnsi"/>
                <w:b/>
                <w:color w:val="FFFFFF" w:themeColor="background1"/>
                <w:sz w:val="18"/>
                <w:szCs w:val="18"/>
              </w:rPr>
              <w:t>INEXPERIENCED TEACHERS (%)</w:t>
            </w:r>
          </w:p>
        </w:tc>
      </w:tr>
      <w:tr w:rsidR="00A41A28" w:rsidTr="00FE6333">
        <w:tc>
          <w:tcPr>
            <w:tcW w:w="3596" w:type="dxa"/>
            <w:shd w:val="clear" w:color="auto" w:fill="9CC2E5" w:themeFill="accent1" w:themeFillTint="99"/>
          </w:tcPr>
          <w:p w:rsidR="00A41A28" w:rsidRPr="00D837E8" w:rsidRDefault="00A41A28" w:rsidP="00255477">
            <w:pPr>
              <w:jc w:val="center"/>
              <w:rPr>
                <w:rFonts w:eastAsia="Times New Roman" w:cstheme="minorHAnsi"/>
                <w:b/>
                <w:sz w:val="18"/>
                <w:szCs w:val="18"/>
              </w:rPr>
            </w:pPr>
            <w:r w:rsidRPr="00D837E8">
              <w:rPr>
                <w:rFonts w:eastAsia="Times New Roman" w:cstheme="minorHAnsi"/>
                <w:b/>
                <w:sz w:val="18"/>
                <w:szCs w:val="18"/>
              </w:rPr>
              <w:t>Year</w:t>
            </w:r>
          </w:p>
        </w:tc>
        <w:tc>
          <w:tcPr>
            <w:tcW w:w="3597" w:type="dxa"/>
            <w:shd w:val="clear" w:color="auto" w:fill="9CC2E5" w:themeFill="accent1" w:themeFillTint="99"/>
          </w:tcPr>
          <w:p w:rsidR="00A41A28" w:rsidRPr="00D837E8" w:rsidRDefault="00A41A28" w:rsidP="00255477">
            <w:pPr>
              <w:jc w:val="center"/>
              <w:rPr>
                <w:rFonts w:eastAsia="Times New Roman" w:cstheme="minorHAnsi"/>
                <w:b/>
                <w:sz w:val="18"/>
                <w:szCs w:val="18"/>
              </w:rPr>
            </w:pPr>
            <w:r w:rsidRPr="00D837E8">
              <w:rPr>
                <w:rFonts w:eastAsia="Times New Roman" w:cstheme="minorHAnsi"/>
                <w:b/>
                <w:sz w:val="18"/>
                <w:szCs w:val="18"/>
              </w:rPr>
              <w:t>Inexperienced Teachers (&lt; 4 years)</w:t>
            </w:r>
          </w:p>
        </w:tc>
        <w:tc>
          <w:tcPr>
            <w:tcW w:w="3597" w:type="dxa"/>
            <w:shd w:val="clear" w:color="auto" w:fill="9CC2E5" w:themeFill="accent1" w:themeFillTint="99"/>
          </w:tcPr>
          <w:p w:rsidR="00A41A28" w:rsidRPr="00D837E8" w:rsidRDefault="00A41A28" w:rsidP="00255477">
            <w:pPr>
              <w:jc w:val="center"/>
              <w:rPr>
                <w:rFonts w:eastAsia="Times New Roman" w:cstheme="minorHAnsi"/>
                <w:b/>
                <w:sz w:val="18"/>
                <w:szCs w:val="18"/>
              </w:rPr>
            </w:pPr>
            <w:r w:rsidRPr="00D837E8">
              <w:rPr>
                <w:rFonts w:eastAsia="Times New Roman" w:cstheme="minorHAnsi"/>
                <w:b/>
                <w:sz w:val="18"/>
                <w:szCs w:val="18"/>
              </w:rPr>
              <w:t>Teachers Out-of-Field</w:t>
            </w:r>
          </w:p>
        </w:tc>
      </w:tr>
      <w:tr w:rsidR="00A41A28" w:rsidTr="00A41A28">
        <w:tc>
          <w:tcPr>
            <w:tcW w:w="3596" w:type="dxa"/>
          </w:tcPr>
          <w:p w:rsidR="00A41A28" w:rsidRPr="00D837E8" w:rsidRDefault="00A41A28" w:rsidP="00A41A28">
            <w:pPr>
              <w:jc w:val="center"/>
              <w:rPr>
                <w:rStyle w:val="Hyperlink"/>
                <w:rFonts w:ascii="Calibri" w:hAnsi="Calibri" w:cs="Calibri"/>
                <w:b/>
                <w:color w:val="auto"/>
                <w:sz w:val="20"/>
                <w:szCs w:val="20"/>
                <w:u w:val="none"/>
              </w:rPr>
            </w:pPr>
            <w:r w:rsidRPr="00D837E8">
              <w:rPr>
                <w:rStyle w:val="Hyperlink"/>
                <w:rFonts w:ascii="Calibri" w:hAnsi="Calibri" w:cs="Calibri"/>
                <w:b/>
                <w:color w:val="auto"/>
                <w:sz w:val="20"/>
                <w:szCs w:val="20"/>
                <w:u w:val="none"/>
              </w:rPr>
              <w:t>2019-20</w:t>
            </w:r>
          </w:p>
        </w:tc>
        <w:tc>
          <w:tcPr>
            <w:tcW w:w="3597" w:type="dxa"/>
          </w:tcPr>
          <w:p w:rsidR="00A41A28" w:rsidRDefault="00D837E8" w:rsidP="00A41A28">
            <w:pPr>
              <w:jc w:val="center"/>
              <w:rPr>
                <w:rFonts w:eastAsia="Times New Roman" w:cstheme="minorHAnsi"/>
                <w:sz w:val="18"/>
                <w:szCs w:val="18"/>
              </w:rPr>
            </w:pPr>
            <w:r>
              <w:rPr>
                <w:rFonts w:eastAsia="Times New Roman" w:cstheme="minorHAnsi"/>
                <w:sz w:val="18"/>
                <w:szCs w:val="18"/>
              </w:rPr>
              <w:t>37%</w:t>
            </w:r>
          </w:p>
        </w:tc>
        <w:tc>
          <w:tcPr>
            <w:tcW w:w="3597" w:type="dxa"/>
          </w:tcPr>
          <w:p w:rsidR="00A41A28" w:rsidRDefault="00A41A28" w:rsidP="00A41A28">
            <w:pPr>
              <w:jc w:val="center"/>
              <w:rPr>
                <w:rFonts w:eastAsia="Times New Roman" w:cstheme="minorHAnsi"/>
                <w:sz w:val="18"/>
                <w:szCs w:val="18"/>
              </w:rPr>
            </w:pPr>
          </w:p>
        </w:tc>
      </w:tr>
      <w:tr w:rsidR="00A41A28" w:rsidTr="00A41A28">
        <w:tc>
          <w:tcPr>
            <w:tcW w:w="3596" w:type="dxa"/>
          </w:tcPr>
          <w:p w:rsidR="00A41A28" w:rsidRPr="00D837E8" w:rsidRDefault="00A41A28" w:rsidP="00A41A28">
            <w:pPr>
              <w:jc w:val="center"/>
              <w:rPr>
                <w:rStyle w:val="Hyperlink"/>
                <w:rFonts w:ascii="Calibri" w:hAnsi="Calibri" w:cs="Calibri"/>
                <w:b/>
                <w:color w:val="auto"/>
                <w:sz w:val="20"/>
                <w:szCs w:val="20"/>
                <w:u w:val="none"/>
              </w:rPr>
            </w:pPr>
            <w:r w:rsidRPr="00D837E8">
              <w:rPr>
                <w:rStyle w:val="Hyperlink"/>
                <w:rFonts w:ascii="Calibri" w:hAnsi="Calibri" w:cs="Calibri"/>
                <w:b/>
                <w:color w:val="auto"/>
                <w:sz w:val="20"/>
                <w:szCs w:val="20"/>
                <w:u w:val="none"/>
              </w:rPr>
              <w:t>2018-19</w:t>
            </w:r>
          </w:p>
        </w:tc>
        <w:tc>
          <w:tcPr>
            <w:tcW w:w="3597" w:type="dxa"/>
          </w:tcPr>
          <w:p w:rsidR="00A41A28" w:rsidRDefault="00D837E8" w:rsidP="00A41A28">
            <w:pPr>
              <w:jc w:val="center"/>
              <w:rPr>
                <w:rFonts w:eastAsia="Times New Roman" w:cstheme="minorHAnsi"/>
                <w:sz w:val="18"/>
                <w:szCs w:val="18"/>
              </w:rPr>
            </w:pPr>
            <w:r>
              <w:rPr>
                <w:rFonts w:eastAsia="Times New Roman" w:cstheme="minorHAnsi"/>
                <w:sz w:val="18"/>
                <w:szCs w:val="18"/>
              </w:rPr>
              <w:t>37%</w:t>
            </w:r>
          </w:p>
        </w:tc>
        <w:tc>
          <w:tcPr>
            <w:tcW w:w="3597" w:type="dxa"/>
          </w:tcPr>
          <w:p w:rsidR="00A41A28" w:rsidRDefault="00A41A28" w:rsidP="00A41A28">
            <w:pPr>
              <w:jc w:val="center"/>
              <w:rPr>
                <w:rFonts w:eastAsia="Times New Roman" w:cstheme="minorHAnsi"/>
                <w:sz w:val="18"/>
                <w:szCs w:val="18"/>
              </w:rPr>
            </w:pPr>
          </w:p>
        </w:tc>
      </w:tr>
      <w:tr w:rsidR="00A41A28" w:rsidTr="00A41A28">
        <w:tc>
          <w:tcPr>
            <w:tcW w:w="3596" w:type="dxa"/>
          </w:tcPr>
          <w:p w:rsidR="00A41A28" w:rsidRPr="00D837E8" w:rsidRDefault="00A41A28" w:rsidP="00A41A28">
            <w:pPr>
              <w:jc w:val="center"/>
              <w:rPr>
                <w:rStyle w:val="Hyperlink"/>
                <w:rFonts w:ascii="Calibri" w:hAnsi="Calibri" w:cs="Calibri"/>
                <w:b/>
                <w:color w:val="auto"/>
                <w:sz w:val="20"/>
                <w:szCs w:val="20"/>
                <w:u w:val="none"/>
              </w:rPr>
            </w:pPr>
            <w:r w:rsidRPr="00D837E8">
              <w:rPr>
                <w:rStyle w:val="Hyperlink"/>
                <w:rFonts w:ascii="Calibri" w:hAnsi="Calibri" w:cs="Calibri"/>
                <w:b/>
                <w:color w:val="auto"/>
                <w:sz w:val="20"/>
                <w:szCs w:val="20"/>
                <w:u w:val="none"/>
              </w:rPr>
              <w:t>2017-18</w:t>
            </w:r>
          </w:p>
        </w:tc>
        <w:tc>
          <w:tcPr>
            <w:tcW w:w="3597" w:type="dxa"/>
          </w:tcPr>
          <w:p w:rsidR="00A41A28" w:rsidRDefault="00D837E8" w:rsidP="00A41A28">
            <w:pPr>
              <w:jc w:val="center"/>
              <w:rPr>
                <w:rFonts w:eastAsia="Times New Roman" w:cstheme="minorHAnsi"/>
                <w:sz w:val="18"/>
                <w:szCs w:val="18"/>
              </w:rPr>
            </w:pPr>
            <w:r>
              <w:rPr>
                <w:rFonts w:eastAsia="Times New Roman" w:cstheme="minorHAnsi"/>
                <w:sz w:val="18"/>
                <w:szCs w:val="18"/>
              </w:rPr>
              <w:t>34%</w:t>
            </w:r>
          </w:p>
        </w:tc>
        <w:tc>
          <w:tcPr>
            <w:tcW w:w="3597" w:type="dxa"/>
          </w:tcPr>
          <w:p w:rsidR="00A41A28" w:rsidRDefault="00A41A28" w:rsidP="00A41A28">
            <w:pPr>
              <w:jc w:val="center"/>
              <w:rPr>
                <w:rFonts w:eastAsia="Times New Roman" w:cstheme="minorHAnsi"/>
                <w:sz w:val="18"/>
                <w:szCs w:val="18"/>
              </w:rPr>
            </w:pPr>
          </w:p>
        </w:tc>
      </w:tr>
    </w:tbl>
    <w:p w:rsidR="00A41A28" w:rsidRDefault="00A41A28" w:rsidP="00255477">
      <w:pPr>
        <w:spacing w:after="0" w:line="240" w:lineRule="auto"/>
        <w:jc w:val="center"/>
        <w:rPr>
          <w:rFonts w:eastAsia="Times New Roman" w:cstheme="minorHAnsi"/>
          <w:sz w:val="24"/>
          <w:szCs w:val="18"/>
        </w:rPr>
      </w:pPr>
    </w:p>
    <w:p w:rsidR="00A41A28" w:rsidRDefault="00A41A28">
      <w:pPr>
        <w:rPr>
          <w:rFonts w:eastAsia="Times New Roman" w:cstheme="minorHAnsi"/>
          <w:sz w:val="24"/>
          <w:szCs w:val="18"/>
        </w:rPr>
      </w:pPr>
      <w:r>
        <w:rPr>
          <w:rFonts w:eastAsia="Times New Roman" w:cstheme="minorHAnsi"/>
          <w:sz w:val="24"/>
          <w:szCs w:val="18"/>
        </w:rPr>
        <w:br w:type="page"/>
      </w:r>
    </w:p>
    <w:p w:rsidR="00A42282" w:rsidRPr="00E71CEA" w:rsidRDefault="00A42282" w:rsidP="00A42282">
      <w:pPr>
        <w:jc w:val="center"/>
        <w:rPr>
          <w:rFonts w:ascii="Calibri" w:hAnsi="Calibri" w:cs="Calibri"/>
          <w:b/>
          <w:sz w:val="24"/>
        </w:rPr>
      </w:pPr>
      <w:r w:rsidRPr="00E71CEA">
        <w:rPr>
          <w:rFonts w:ascii="Calibri" w:hAnsi="Calibri" w:cs="Calibri"/>
          <w:b/>
          <w:sz w:val="24"/>
        </w:rPr>
        <w:lastRenderedPageBreak/>
        <w:t>PERCEPTION DATA</w:t>
      </w:r>
    </w:p>
    <w:tbl>
      <w:tblPr>
        <w:tblStyle w:val="TableGrid"/>
        <w:tblW w:w="0" w:type="auto"/>
        <w:tblLook w:val="04A0" w:firstRow="1" w:lastRow="0" w:firstColumn="1" w:lastColumn="0" w:noHBand="0" w:noVBand="1"/>
      </w:tblPr>
      <w:tblGrid>
        <w:gridCol w:w="5395"/>
        <w:gridCol w:w="5395"/>
      </w:tblGrid>
      <w:tr w:rsidR="000E0C63" w:rsidRPr="000E0C63" w:rsidTr="002B2E56">
        <w:tc>
          <w:tcPr>
            <w:tcW w:w="10790" w:type="dxa"/>
            <w:gridSpan w:val="2"/>
            <w:shd w:val="clear" w:color="auto" w:fill="000099"/>
          </w:tcPr>
          <w:p w:rsidR="000E0C63" w:rsidRPr="000E0C63" w:rsidRDefault="000E0C63" w:rsidP="00A42282">
            <w:pPr>
              <w:jc w:val="center"/>
              <w:rPr>
                <w:rFonts w:ascii="Calibri" w:hAnsi="Calibri" w:cs="Calibri"/>
                <w:b/>
                <w:color w:val="FFFFFF" w:themeColor="background1"/>
                <w:sz w:val="20"/>
              </w:rPr>
            </w:pPr>
            <w:r w:rsidRPr="000E0C63">
              <w:rPr>
                <w:rFonts w:ascii="Calibri" w:hAnsi="Calibri" w:cs="Calibri"/>
                <w:b/>
                <w:color w:val="FFFFFF" w:themeColor="background1"/>
                <w:sz w:val="20"/>
              </w:rPr>
              <w:t>STUDENT ENGAGEMENT SURVEY</w:t>
            </w:r>
          </w:p>
        </w:tc>
      </w:tr>
      <w:tr w:rsidR="000E0C63" w:rsidRPr="000E0C63" w:rsidTr="000E0C63">
        <w:tc>
          <w:tcPr>
            <w:tcW w:w="5395" w:type="dxa"/>
            <w:shd w:val="clear" w:color="auto" w:fill="9CC2E5" w:themeFill="accent1" w:themeFillTint="99"/>
          </w:tcPr>
          <w:p w:rsidR="000E0C63" w:rsidRPr="000E0C63" w:rsidRDefault="000E0C63" w:rsidP="00A42282">
            <w:pPr>
              <w:jc w:val="center"/>
              <w:rPr>
                <w:rFonts w:ascii="Calibri" w:hAnsi="Calibri" w:cs="Calibri"/>
                <w:sz w:val="20"/>
              </w:rPr>
            </w:pPr>
            <w:r w:rsidRPr="000E0C63">
              <w:rPr>
                <w:rFonts w:ascii="Calibri" w:hAnsi="Calibri" w:cs="Calibri"/>
                <w:sz w:val="20"/>
              </w:rPr>
              <w:t>We See . . .</w:t>
            </w:r>
          </w:p>
        </w:tc>
        <w:tc>
          <w:tcPr>
            <w:tcW w:w="5395" w:type="dxa"/>
            <w:shd w:val="clear" w:color="auto" w:fill="9CC2E5" w:themeFill="accent1" w:themeFillTint="99"/>
          </w:tcPr>
          <w:p w:rsidR="000E0C63" w:rsidRPr="000E0C63" w:rsidRDefault="000E0C63" w:rsidP="00A42282">
            <w:pPr>
              <w:jc w:val="center"/>
              <w:rPr>
                <w:rFonts w:ascii="Calibri" w:hAnsi="Calibri" w:cs="Calibri"/>
                <w:sz w:val="20"/>
              </w:rPr>
            </w:pPr>
            <w:r w:rsidRPr="000E0C63">
              <w:rPr>
                <w:rFonts w:ascii="Calibri" w:hAnsi="Calibri" w:cs="Calibri"/>
                <w:sz w:val="20"/>
              </w:rPr>
              <w:t>We Wonder . . .</w:t>
            </w:r>
          </w:p>
        </w:tc>
      </w:tr>
      <w:tr w:rsidR="000E0C63" w:rsidRPr="000E0C63" w:rsidTr="000E0C63">
        <w:tc>
          <w:tcPr>
            <w:tcW w:w="5395" w:type="dxa"/>
          </w:tcPr>
          <w:p w:rsidR="00B653A8" w:rsidRDefault="00B653A8" w:rsidP="00B653A8">
            <w:pPr>
              <w:pStyle w:val="ListParagraph"/>
              <w:numPr>
                <w:ilvl w:val="0"/>
                <w:numId w:val="7"/>
              </w:numPr>
              <w:jc w:val="center"/>
              <w:rPr>
                <w:rFonts w:ascii="Calibri" w:hAnsi="Calibri" w:cs="Calibri"/>
                <w:sz w:val="20"/>
              </w:rPr>
            </w:pPr>
            <w:r w:rsidRPr="00B653A8">
              <w:rPr>
                <w:rFonts w:ascii="Calibri" w:hAnsi="Calibri" w:cs="Calibri"/>
                <w:sz w:val="20"/>
              </w:rPr>
              <w:t xml:space="preserve">Students receive positive feedback from teachers constantly </w:t>
            </w:r>
          </w:p>
          <w:p w:rsidR="00B653A8" w:rsidRDefault="00B333C5" w:rsidP="00B653A8">
            <w:pPr>
              <w:pStyle w:val="ListParagraph"/>
              <w:numPr>
                <w:ilvl w:val="0"/>
                <w:numId w:val="7"/>
              </w:numPr>
              <w:jc w:val="center"/>
              <w:rPr>
                <w:rFonts w:ascii="Calibri" w:hAnsi="Calibri" w:cs="Calibri"/>
                <w:sz w:val="20"/>
              </w:rPr>
            </w:pPr>
            <w:r>
              <w:rPr>
                <w:rFonts w:ascii="Calibri" w:hAnsi="Calibri" w:cs="Calibri"/>
                <w:sz w:val="20"/>
              </w:rPr>
              <w:t xml:space="preserve">Students can easily follow instructions given to them by their teachers and instructions are typically easy to understand </w:t>
            </w:r>
          </w:p>
          <w:p w:rsidR="00B333C5" w:rsidRDefault="00B333C5" w:rsidP="00B653A8">
            <w:pPr>
              <w:pStyle w:val="ListParagraph"/>
              <w:numPr>
                <w:ilvl w:val="0"/>
                <w:numId w:val="7"/>
              </w:numPr>
              <w:jc w:val="center"/>
              <w:rPr>
                <w:rFonts w:ascii="Calibri" w:hAnsi="Calibri" w:cs="Calibri"/>
                <w:sz w:val="20"/>
              </w:rPr>
            </w:pPr>
            <w:r>
              <w:rPr>
                <w:rFonts w:ascii="Calibri" w:hAnsi="Calibri" w:cs="Calibri"/>
                <w:sz w:val="20"/>
              </w:rPr>
              <w:t xml:space="preserve">Students enjoy being in challenging classes </w:t>
            </w:r>
          </w:p>
          <w:p w:rsidR="00B333C5" w:rsidRPr="00B653A8" w:rsidRDefault="00B333C5" w:rsidP="00B653A8">
            <w:pPr>
              <w:pStyle w:val="ListParagraph"/>
              <w:numPr>
                <w:ilvl w:val="0"/>
                <w:numId w:val="7"/>
              </w:numPr>
              <w:jc w:val="center"/>
              <w:rPr>
                <w:rFonts w:ascii="Calibri" w:hAnsi="Calibri" w:cs="Calibri"/>
                <w:sz w:val="20"/>
              </w:rPr>
            </w:pPr>
            <w:r>
              <w:rPr>
                <w:rFonts w:ascii="Calibri" w:hAnsi="Calibri" w:cs="Calibri"/>
                <w:sz w:val="20"/>
              </w:rPr>
              <w:t xml:space="preserve">Students teachers make them feel successful </w:t>
            </w:r>
          </w:p>
        </w:tc>
        <w:tc>
          <w:tcPr>
            <w:tcW w:w="5395" w:type="dxa"/>
          </w:tcPr>
          <w:p w:rsidR="000E0C63" w:rsidRDefault="00B653A8" w:rsidP="00B333C5">
            <w:pPr>
              <w:pStyle w:val="ListParagraph"/>
              <w:numPr>
                <w:ilvl w:val="0"/>
                <w:numId w:val="8"/>
              </w:numPr>
              <w:jc w:val="center"/>
              <w:rPr>
                <w:rFonts w:ascii="Calibri" w:hAnsi="Calibri" w:cs="Calibri"/>
                <w:sz w:val="20"/>
              </w:rPr>
            </w:pPr>
            <w:r w:rsidRPr="00B333C5">
              <w:rPr>
                <w:rFonts w:ascii="Calibri" w:hAnsi="Calibri" w:cs="Calibri"/>
                <w:sz w:val="20"/>
              </w:rPr>
              <w:t>Why students do not feel comfortable working on assi</w:t>
            </w:r>
            <w:r w:rsidR="00B333C5" w:rsidRPr="00B333C5">
              <w:rPr>
                <w:rFonts w:ascii="Calibri" w:hAnsi="Calibri" w:cs="Calibri"/>
                <w:sz w:val="20"/>
              </w:rPr>
              <w:t xml:space="preserve">gnments alone </w:t>
            </w:r>
          </w:p>
          <w:p w:rsidR="00B333C5" w:rsidRDefault="00B333C5" w:rsidP="00B333C5">
            <w:pPr>
              <w:pStyle w:val="ListParagraph"/>
              <w:numPr>
                <w:ilvl w:val="0"/>
                <w:numId w:val="8"/>
              </w:numPr>
              <w:jc w:val="center"/>
              <w:rPr>
                <w:rFonts w:ascii="Calibri" w:hAnsi="Calibri" w:cs="Calibri"/>
                <w:sz w:val="20"/>
              </w:rPr>
            </w:pPr>
            <w:r>
              <w:rPr>
                <w:rFonts w:ascii="Calibri" w:hAnsi="Calibri" w:cs="Calibri"/>
                <w:sz w:val="20"/>
              </w:rPr>
              <w:t>Why many of our students have problems with study skil</w:t>
            </w:r>
            <w:r w:rsidR="00F16031">
              <w:rPr>
                <w:rFonts w:ascii="Calibri" w:hAnsi="Calibri" w:cs="Calibri"/>
                <w:sz w:val="20"/>
              </w:rPr>
              <w:t xml:space="preserve">ls </w:t>
            </w:r>
          </w:p>
          <w:p w:rsidR="00F16031" w:rsidRPr="00B333C5" w:rsidRDefault="00F16031" w:rsidP="00B333C5">
            <w:pPr>
              <w:pStyle w:val="ListParagraph"/>
              <w:numPr>
                <w:ilvl w:val="0"/>
                <w:numId w:val="8"/>
              </w:numPr>
              <w:jc w:val="center"/>
              <w:rPr>
                <w:rFonts w:ascii="Calibri" w:hAnsi="Calibri" w:cs="Calibri"/>
                <w:sz w:val="20"/>
              </w:rPr>
            </w:pPr>
            <w:r>
              <w:rPr>
                <w:rFonts w:ascii="Calibri" w:hAnsi="Calibri" w:cs="Calibri"/>
                <w:sz w:val="20"/>
              </w:rPr>
              <w:t xml:space="preserve">Why are students afraid to answer when the teacher calls on them in class </w:t>
            </w:r>
          </w:p>
        </w:tc>
      </w:tr>
    </w:tbl>
    <w:p w:rsidR="000E0C63" w:rsidRDefault="000E0C63" w:rsidP="00A42282">
      <w:pPr>
        <w:jc w:val="center"/>
        <w:rPr>
          <w:rFonts w:ascii="Calibri" w:hAnsi="Calibri" w:cs="Calibri"/>
          <w:b/>
          <w:color w:val="FF0000"/>
          <w:sz w:val="24"/>
        </w:rPr>
      </w:pPr>
    </w:p>
    <w:tbl>
      <w:tblPr>
        <w:tblStyle w:val="TableGrid"/>
        <w:tblW w:w="0" w:type="auto"/>
        <w:tblLook w:val="04A0" w:firstRow="1" w:lastRow="0" w:firstColumn="1" w:lastColumn="0" w:noHBand="0" w:noVBand="1"/>
      </w:tblPr>
      <w:tblGrid>
        <w:gridCol w:w="5395"/>
        <w:gridCol w:w="5395"/>
      </w:tblGrid>
      <w:tr w:rsidR="000E0C63" w:rsidRPr="000E0C63" w:rsidTr="002B2E56">
        <w:tc>
          <w:tcPr>
            <w:tcW w:w="10790" w:type="dxa"/>
            <w:gridSpan w:val="2"/>
            <w:shd w:val="clear" w:color="auto" w:fill="000099"/>
          </w:tcPr>
          <w:p w:rsidR="000E0C63" w:rsidRPr="000E0C63" w:rsidRDefault="00183922" w:rsidP="003447B1">
            <w:pPr>
              <w:jc w:val="center"/>
              <w:rPr>
                <w:rFonts w:ascii="Calibri" w:hAnsi="Calibri" w:cs="Calibri"/>
                <w:b/>
                <w:color w:val="FFFFFF" w:themeColor="background1"/>
                <w:sz w:val="20"/>
              </w:rPr>
            </w:pPr>
            <w:r w:rsidRPr="00183922">
              <w:rPr>
                <w:rFonts w:ascii="Calibri" w:hAnsi="Calibri" w:cs="Calibri"/>
                <w:b/>
                <w:color w:val="FFFFFF" w:themeColor="background1"/>
                <w:sz w:val="20"/>
              </w:rPr>
              <w:t>STAFF</w:t>
            </w:r>
            <w:r w:rsidR="000E0C63" w:rsidRPr="00183922">
              <w:rPr>
                <w:rFonts w:ascii="Calibri" w:hAnsi="Calibri" w:cs="Calibri"/>
                <w:b/>
                <w:color w:val="FFFFFF" w:themeColor="background1"/>
                <w:sz w:val="20"/>
              </w:rPr>
              <w:t xml:space="preserve"> SURVEY</w:t>
            </w:r>
          </w:p>
        </w:tc>
      </w:tr>
      <w:tr w:rsidR="000E0C63" w:rsidRPr="000E0C63" w:rsidTr="003447B1">
        <w:tc>
          <w:tcPr>
            <w:tcW w:w="5395" w:type="dxa"/>
            <w:shd w:val="clear" w:color="auto" w:fill="9CC2E5" w:themeFill="accent1" w:themeFillTint="99"/>
          </w:tcPr>
          <w:p w:rsidR="000E0C63" w:rsidRPr="000E0C63" w:rsidRDefault="000E0C63" w:rsidP="003447B1">
            <w:pPr>
              <w:jc w:val="center"/>
              <w:rPr>
                <w:rFonts w:ascii="Calibri" w:hAnsi="Calibri" w:cs="Calibri"/>
                <w:sz w:val="20"/>
              </w:rPr>
            </w:pPr>
            <w:r w:rsidRPr="000E0C63">
              <w:rPr>
                <w:rFonts w:ascii="Calibri" w:hAnsi="Calibri" w:cs="Calibri"/>
                <w:sz w:val="20"/>
              </w:rPr>
              <w:t>We See . . .</w:t>
            </w:r>
          </w:p>
        </w:tc>
        <w:tc>
          <w:tcPr>
            <w:tcW w:w="5395" w:type="dxa"/>
            <w:shd w:val="clear" w:color="auto" w:fill="9CC2E5" w:themeFill="accent1" w:themeFillTint="99"/>
          </w:tcPr>
          <w:p w:rsidR="000E0C63" w:rsidRPr="000E0C63" w:rsidRDefault="000E0C63" w:rsidP="003447B1">
            <w:pPr>
              <w:jc w:val="center"/>
              <w:rPr>
                <w:rFonts w:ascii="Calibri" w:hAnsi="Calibri" w:cs="Calibri"/>
                <w:sz w:val="20"/>
              </w:rPr>
            </w:pPr>
            <w:r w:rsidRPr="000E0C63">
              <w:rPr>
                <w:rFonts w:ascii="Calibri" w:hAnsi="Calibri" w:cs="Calibri"/>
                <w:sz w:val="20"/>
              </w:rPr>
              <w:t>We Wonder . . .</w:t>
            </w:r>
          </w:p>
        </w:tc>
      </w:tr>
      <w:tr w:rsidR="000E0C63" w:rsidRPr="000E0C63" w:rsidTr="003447B1">
        <w:tc>
          <w:tcPr>
            <w:tcW w:w="5395" w:type="dxa"/>
          </w:tcPr>
          <w:p w:rsidR="00F16031" w:rsidRPr="001116DB" w:rsidRDefault="00CC784F" w:rsidP="001116DB">
            <w:pPr>
              <w:pStyle w:val="ListParagraph"/>
              <w:numPr>
                <w:ilvl w:val="0"/>
                <w:numId w:val="9"/>
              </w:numPr>
              <w:jc w:val="center"/>
              <w:rPr>
                <w:rFonts w:ascii="Calibri" w:hAnsi="Calibri" w:cs="Calibri"/>
                <w:sz w:val="20"/>
              </w:rPr>
            </w:pPr>
            <w:r w:rsidRPr="001116DB">
              <w:rPr>
                <w:rFonts w:ascii="Calibri" w:hAnsi="Calibri" w:cs="Calibri"/>
                <w:sz w:val="20"/>
              </w:rPr>
              <w:t>Our school leaders support innovative and collaborative culture</w:t>
            </w:r>
          </w:p>
          <w:p w:rsidR="00CC784F" w:rsidRPr="001116DB" w:rsidRDefault="00CC784F" w:rsidP="001116DB">
            <w:pPr>
              <w:pStyle w:val="ListParagraph"/>
              <w:numPr>
                <w:ilvl w:val="0"/>
                <w:numId w:val="9"/>
              </w:numPr>
              <w:jc w:val="center"/>
              <w:rPr>
                <w:rFonts w:ascii="Calibri" w:hAnsi="Calibri" w:cs="Calibri"/>
                <w:sz w:val="20"/>
              </w:rPr>
            </w:pPr>
            <w:r w:rsidRPr="001116DB">
              <w:rPr>
                <w:rFonts w:ascii="Calibri" w:hAnsi="Calibri" w:cs="Calibri"/>
                <w:sz w:val="20"/>
              </w:rPr>
              <w:t xml:space="preserve">Our school </w:t>
            </w:r>
            <w:r w:rsidR="001116DB" w:rsidRPr="001116DB">
              <w:rPr>
                <w:rFonts w:ascii="Calibri" w:hAnsi="Calibri" w:cs="Calibri"/>
                <w:sz w:val="20"/>
              </w:rPr>
              <w:t xml:space="preserve">maintains facilities that contribute to a safe and productive work environment </w:t>
            </w:r>
          </w:p>
          <w:p w:rsidR="001116DB" w:rsidRPr="001116DB" w:rsidRDefault="001116DB" w:rsidP="001116DB">
            <w:pPr>
              <w:pStyle w:val="ListParagraph"/>
              <w:numPr>
                <w:ilvl w:val="0"/>
                <w:numId w:val="9"/>
              </w:numPr>
              <w:jc w:val="center"/>
              <w:rPr>
                <w:rFonts w:ascii="Calibri" w:hAnsi="Calibri" w:cs="Calibri"/>
                <w:sz w:val="20"/>
              </w:rPr>
            </w:pPr>
            <w:r w:rsidRPr="001116DB">
              <w:rPr>
                <w:rFonts w:ascii="Calibri" w:hAnsi="Calibri" w:cs="Calibri"/>
                <w:sz w:val="20"/>
              </w:rPr>
              <w:t xml:space="preserve">Staff members participate in continuous professional learning based on identified needs of the school </w:t>
            </w:r>
          </w:p>
        </w:tc>
        <w:tc>
          <w:tcPr>
            <w:tcW w:w="5395" w:type="dxa"/>
          </w:tcPr>
          <w:p w:rsidR="00CC784F" w:rsidRPr="001116DB" w:rsidRDefault="00CC784F" w:rsidP="001116DB">
            <w:pPr>
              <w:pStyle w:val="ListParagraph"/>
              <w:numPr>
                <w:ilvl w:val="0"/>
                <w:numId w:val="10"/>
              </w:numPr>
              <w:jc w:val="center"/>
              <w:rPr>
                <w:rFonts w:ascii="Calibri" w:hAnsi="Calibri" w:cs="Calibri"/>
                <w:sz w:val="20"/>
              </w:rPr>
            </w:pPr>
            <w:r w:rsidRPr="001116DB">
              <w:rPr>
                <w:rFonts w:ascii="Calibri" w:hAnsi="Calibri" w:cs="Calibri"/>
                <w:sz w:val="20"/>
              </w:rPr>
              <w:t xml:space="preserve">Faculty and staff </w:t>
            </w:r>
            <w:r w:rsidR="001116DB" w:rsidRPr="001116DB">
              <w:rPr>
                <w:rFonts w:ascii="Calibri" w:hAnsi="Calibri" w:cs="Calibri"/>
                <w:sz w:val="20"/>
              </w:rPr>
              <w:t xml:space="preserve">do not </w:t>
            </w:r>
            <w:r w:rsidRPr="001116DB">
              <w:rPr>
                <w:rFonts w:ascii="Calibri" w:hAnsi="Calibri" w:cs="Calibri"/>
                <w:sz w:val="20"/>
              </w:rPr>
              <w:t>believe our school’s purpose statement is formally reviewed and includes opinions of all stakeholders</w:t>
            </w:r>
          </w:p>
          <w:p w:rsidR="00CC784F" w:rsidRPr="001116DB" w:rsidRDefault="00CC784F" w:rsidP="001116DB">
            <w:pPr>
              <w:pStyle w:val="ListParagraph"/>
              <w:numPr>
                <w:ilvl w:val="0"/>
                <w:numId w:val="10"/>
              </w:numPr>
              <w:jc w:val="center"/>
              <w:rPr>
                <w:rFonts w:ascii="Calibri" w:hAnsi="Calibri" w:cs="Calibri"/>
                <w:sz w:val="20"/>
              </w:rPr>
            </w:pPr>
            <w:r w:rsidRPr="001116DB">
              <w:rPr>
                <w:rFonts w:ascii="Calibri" w:hAnsi="Calibri" w:cs="Calibri"/>
                <w:sz w:val="20"/>
              </w:rPr>
              <w:t xml:space="preserve">Our teachers believe our school leaders </w:t>
            </w:r>
            <w:r w:rsidR="001116DB" w:rsidRPr="001116DB">
              <w:rPr>
                <w:rFonts w:ascii="Calibri" w:hAnsi="Calibri" w:cs="Calibri"/>
                <w:sz w:val="20"/>
              </w:rPr>
              <w:t xml:space="preserve">do not </w:t>
            </w:r>
            <w:r w:rsidRPr="001116DB">
              <w:rPr>
                <w:rFonts w:ascii="Calibri" w:hAnsi="Calibri" w:cs="Calibri"/>
                <w:sz w:val="20"/>
              </w:rPr>
              <w:t xml:space="preserve">provide opportunities for stakeholders to be involved in the school </w:t>
            </w:r>
          </w:p>
          <w:p w:rsidR="000E0C63" w:rsidRPr="000E0C63" w:rsidRDefault="000E0C63" w:rsidP="003447B1">
            <w:pPr>
              <w:jc w:val="center"/>
              <w:rPr>
                <w:rFonts w:ascii="Calibri" w:hAnsi="Calibri" w:cs="Calibri"/>
                <w:sz w:val="20"/>
              </w:rPr>
            </w:pPr>
          </w:p>
        </w:tc>
      </w:tr>
    </w:tbl>
    <w:p w:rsidR="000E0C63" w:rsidRDefault="000E0C63" w:rsidP="00A42282">
      <w:pPr>
        <w:jc w:val="center"/>
        <w:rPr>
          <w:rFonts w:ascii="Calibri" w:hAnsi="Calibri" w:cs="Calibri"/>
          <w:b/>
          <w:color w:val="FF0000"/>
          <w:sz w:val="24"/>
        </w:rPr>
      </w:pPr>
    </w:p>
    <w:tbl>
      <w:tblPr>
        <w:tblStyle w:val="TableGrid"/>
        <w:tblW w:w="0" w:type="auto"/>
        <w:tblLook w:val="04A0" w:firstRow="1" w:lastRow="0" w:firstColumn="1" w:lastColumn="0" w:noHBand="0" w:noVBand="1"/>
      </w:tblPr>
      <w:tblGrid>
        <w:gridCol w:w="5395"/>
        <w:gridCol w:w="5395"/>
      </w:tblGrid>
      <w:tr w:rsidR="000E0C63" w:rsidRPr="000E0C63" w:rsidTr="002B2E56">
        <w:tc>
          <w:tcPr>
            <w:tcW w:w="10790" w:type="dxa"/>
            <w:gridSpan w:val="2"/>
            <w:shd w:val="clear" w:color="auto" w:fill="000099"/>
          </w:tcPr>
          <w:p w:rsidR="000E0C63" w:rsidRPr="00183922" w:rsidRDefault="00183922" w:rsidP="003447B1">
            <w:pPr>
              <w:jc w:val="center"/>
              <w:rPr>
                <w:rFonts w:ascii="Calibri" w:hAnsi="Calibri" w:cs="Calibri"/>
                <w:b/>
                <w:color w:val="FFFFFF" w:themeColor="background1"/>
                <w:sz w:val="20"/>
              </w:rPr>
            </w:pPr>
            <w:r w:rsidRPr="00183922">
              <w:rPr>
                <w:rFonts w:ascii="Calibri" w:hAnsi="Calibri" w:cs="Calibri"/>
                <w:b/>
                <w:color w:val="FFFFFF" w:themeColor="background1"/>
                <w:sz w:val="20"/>
              </w:rPr>
              <w:t>FAMILY</w:t>
            </w:r>
            <w:r w:rsidR="000E0C63" w:rsidRPr="00183922">
              <w:rPr>
                <w:rFonts w:ascii="Calibri" w:hAnsi="Calibri" w:cs="Calibri"/>
                <w:b/>
                <w:color w:val="FFFFFF" w:themeColor="background1"/>
                <w:sz w:val="20"/>
              </w:rPr>
              <w:t xml:space="preserve"> ENGAGEMENT SURVEY</w:t>
            </w:r>
          </w:p>
        </w:tc>
      </w:tr>
      <w:tr w:rsidR="000E0C63" w:rsidRPr="000E0C63" w:rsidTr="003447B1">
        <w:tc>
          <w:tcPr>
            <w:tcW w:w="5395" w:type="dxa"/>
            <w:shd w:val="clear" w:color="auto" w:fill="9CC2E5" w:themeFill="accent1" w:themeFillTint="99"/>
          </w:tcPr>
          <w:p w:rsidR="000E0C63" w:rsidRPr="000E0C63" w:rsidRDefault="000E0C63" w:rsidP="003447B1">
            <w:pPr>
              <w:jc w:val="center"/>
              <w:rPr>
                <w:rFonts w:ascii="Calibri" w:hAnsi="Calibri" w:cs="Calibri"/>
                <w:sz w:val="20"/>
              </w:rPr>
            </w:pPr>
            <w:r w:rsidRPr="000E0C63">
              <w:rPr>
                <w:rFonts w:ascii="Calibri" w:hAnsi="Calibri" w:cs="Calibri"/>
                <w:sz w:val="20"/>
              </w:rPr>
              <w:t>We See . . .</w:t>
            </w:r>
          </w:p>
        </w:tc>
        <w:tc>
          <w:tcPr>
            <w:tcW w:w="5395" w:type="dxa"/>
            <w:shd w:val="clear" w:color="auto" w:fill="9CC2E5" w:themeFill="accent1" w:themeFillTint="99"/>
          </w:tcPr>
          <w:p w:rsidR="000E0C63" w:rsidRPr="000E0C63" w:rsidRDefault="000E0C63" w:rsidP="003447B1">
            <w:pPr>
              <w:jc w:val="center"/>
              <w:rPr>
                <w:rFonts w:ascii="Calibri" w:hAnsi="Calibri" w:cs="Calibri"/>
                <w:sz w:val="20"/>
              </w:rPr>
            </w:pPr>
            <w:r w:rsidRPr="000E0C63">
              <w:rPr>
                <w:rFonts w:ascii="Calibri" w:hAnsi="Calibri" w:cs="Calibri"/>
                <w:sz w:val="20"/>
              </w:rPr>
              <w:t>We Wonder . . .</w:t>
            </w:r>
          </w:p>
        </w:tc>
      </w:tr>
      <w:tr w:rsidR="000E0C63" w:rsidRPr="000E0C63" w:rsidTr="003447B1">
        <w:tc>
          <w:tcPr>
            <w:tcW w:w="5395" w:type="dxa"/>
          </w:tcPr>
          <w:p w:rsidR="000E0C63" w:rsidRPr="001116DB" w:rsidRDefault="001116DB" w:rsidP="001116DB">
            <w:pPr>
              <w:pStyle w:val="ListParagraph"/>
              <w:numPr>
                <w:ilvl w:val="0"/>
                <w:numId w:val="11"/>
              </w:numPr>
              <w:jc w:val="center"/>
              <w:rPr>
                <w:rFonts w:ascii="Calibri" w:hAnsi="Calibri" w:cs="Calibri"/>
                <w:sz w:val="20"/>
              </w:rPr>
            </w:pPr>
            <w:r w:rsidRPr="001116DB">
              <w:rPr>
                <w:rFonts w:ascii="Calibri" w:hAnsi="Calibri" w:cs="Calibri"/>
                <w:sz w:val="20"/>
              </w:rPr>
              <w:t>Parents receive open communication from the school about their child(ren)</w:t>
            </w:r>
          </w:p>
          <w:p w:rsidR="001116DB" w:rsidRPr="001116DB" w:rsidRDefault="001116DB" w:rsidP="001116DB">
            <w:pPr>
              <w:pStyle w:val="ListParagraph"/>
              <w:numPr>
                <w:ilvl w:val="0"/>
                <w:numId w:val="11"/>
              </w:numPr>
              <w:jc w:val="center"/>
              <w:rPr>
                <w:rFonts w:ascii="Calibri" w:hAnsi="Calibri" w:cs="Calibri"/>
                <w:sz w:val="20"/>
              </w:rPr>
            </w:pPr>
            <w:r w:rsidRPr="001116DB">
              <w:rPr>
                <w:rFonts w:ascii="Calibri" w:hAnsi="Calibri" w:cs="Calibri"/>
                <w:sz w:val="20"/>
              </w:rPr>
              <w:t xml:space="preserve">Parents feel comfortable advocating for their students </w:t>
            </w:r>
          </w:p>
        </w:tc>
        <w:tc>
          <w:tcPr>
            <w:tcW w:w="5395" w:type="dxa"/>
          </w:tcPr>
          <w:p w:rsidR="000E0C63" w:rsidRPr="001116DB" w:rsidRDefault="001116DB" w:rsidP="001116DB">
            <w:pPr>
              <w:pStyle w:val="ListParagraph"/>
              <w:numPr>
                <w:ilvl w:val="0"/>
                <w:numId w:val="12"/>
              </w:numPr>
              <w:jc w:val="center"/>
              <w:rPr>
                <w:rFonts w:ascii="Calibri" w:hAnsi="Calibri" w:cs="Calibri"/>
                <w:sz w:val="20"/>
              </w:rPr>
            </w:pPr>
            <w:r w:rsidRPr="001116DB">
              <w:rPr>
                <w:rFonts w:ascii="Calibri" w:hAnsi="Calibri" w:cs="Calibri"/>
                <w:sz w:val="20"/>
              </w:rPr>
              <w:t>How to increase parental communication with teachers</w:t>
            </w:r>
          </w:p>
          <w:p w:rsidR="001116DB" w:rsidRPr="001116DB" w:rsidRDefault="001116DB" w:rsidP="001116DB">
            <w:pPr>
              <w:pStyle w:val="ListParagraph"/>
              <w:numPr>
                <w:ilvl w:val="0"/>
                <w:numId w:val="12"/>
              </w:numPr>
              <w:jc w:val="center"/>
              <w:rPr>
                <w:rFonts w:ascii="Calibri" w:hAnsi="Calibri" w:cs="Calibri"/>
                <w:sz w:val="20"/>
              </w:rPr>
            </w:pPr>
            <w:r w:rsidRPr="001116DB">
              <w:rPr>
                <w:rFonts w:ascii="Calibri" w:hAnsi="Calibri" w:cs="Calibri"/>
                <w:sz w:val="20"/>
              </w:rPr>
              <w:t xml:space="preserve">If more parental workshops can be made available for parents </w:t>
            </w:r>
          </w:p>
        </w:tc>
      </w:tr>
    </w:tbl>
    <w:p w:rsidR="00A42282" w:rsidRDefault="00A42282" w:rsidP="00A42282">
      <w:pPr>
        <w:jc w:val="center"/>
        <w:rPr>
          <w:rFonts w:ascii="Calibri" w:hAnsi="Calibri" w:cs="Calibri"/>
          <w:b/>
          <w:color w:val="FF0000"/>
          <w:sz w:val="24"/>
        </w:rPr>
      </w:pPr>
      <w:r>
        <w:rPr>
          <w:rFonts w:ascii="Calibri" w:hAnsi="Calibri" w:cs="Calibri"/>
          <w:b/>
          <w:color w:val="FF0000"/>
          <w:sz w:val="24"/>
        </w:rPr>
        <w:br w:type="page"/>
      </w:r>
    </w:p>
    <w:p w:rsidR="00C36C57" w:rsidRDefault="00C36C57" w:rsidP="00C36C57">
      <w:pPr>
        <w:jc w:val="center"/>
        <w:rPr>
          <w:rFonts w:eastAsia="Times New Roman" w:cstheme="minorHAnsi"/>
          <w:b/>
          <w:sz w:val="24"/>
          <w:szCs w:val="18"/>
        </w:rPr>
      </w:pPr>
      <w:r>
        <w:rPr>
          <w:rFonts w:eastAsia="Times New Roman" w:cstheme="minorHAnsi"/>
          <w:b/>
          <w:sz w:val="24"/>
          <w:szCs w:val="18"/>
        </w:rPr>
        <w:lastRenderedPageBreak/>
        <w:t>DATA ANALYSIS</w:t>
      </w:r>
    </w:p>
    <w:p w:rsidR="00C36C57" w:rsidRPr="00996A44" w:rsidRDefault="00996A44" w:rsidP="00996A44">
      <w:pPr>
        <w:jc w:val="center"/>
        <w:rPr>
          <w:rFonts w:eastAsia="Times New Roman" w:cstheme="minorHAnsi"/>
          <w:i/>
          <w:szCs w:val="18"/>
        </w:rPr>
      </w:pPr>
      <w:r>
        <w:rPr>
          <w:rFonts w:eastAsia="Times New Roman" w:cstheme="minorHAnsi"/>
          <w:i/>
          <w:szCs w:val="18"/>
        </w:rPr>
        <w:t>After analyzing the school’s data, answer the guiding questions below to determine existing trends and patterns that support the identification of continuous improvement, student achievement, demographic and perception needs.</w:t>
      </w:r>
    </w:p>
    <w:tbl>
      <w:tblPr>
        <w:tblStyle w:val="TableGrid"/>
        <w:tblW w:w="0" w:type="auto"/>
        <w:tblLook w:val="04A0" w:firstRow="1" w:lastRow="0" w:firstColumn="1" w:lastColumn="0" w:noHBand="0" w:noVBand="1"/>
      </w:tblPr>
      <w:tblGrid>
        <w:gridCol w:w="5395"/>
        <w:gridCol w:w="5395"/>
      </w:tblGrid>
      <w:tr w:rsidR="00996A44" w:rsidRPr="00996A44" w:rsidTr="00FE6333">
        <w:tc>
          <w:tcPr>
            <w:tcW w:w="10790" w:type="dxa"/>
            <w:gridSpan w:val="2"/>
            <w:shd w:val="clear" w:color="auto" w:fill="000099"/>
          </w:tcPr>
          <w:p w:rsidR="0001161D" w:rsidRDefault="0001161D" w:rsidP="00C36C57">
            <w:pPr>
              <w:jc w:val="center"/>
              <w:rPr>
                <w:rFonts w:eastAsia="Times New Roman" w:cstheme="minorHAnsi"/>
                <w:b/>
                <w:color w:val="FFFFFF" w:themeColor="background1"/>
                <w:sz w:val="20"/>
                <w:szCs w:val="18"/>
              </w:rPr>
            </w:pPr>
            <w:r>
              <w:rPr>
                <w:rFonts w:eastAsia="Times New Roman" w:cstheme="minorHAnsi"/>
                <w:b/>
                <w:color w:val="FFFFFF" w:themeColor="background1"/>
                <w:sz w:val="20"/>
                <w:szCs w:val="18"/>
              </w:rPr>
              <w:t>GA SYSTEMS OF CONTINUOUS IMPROVEMENT</w:t>
            </w:r>
          </w:p>
          <w:p w:rsidR="00996A44" w:rsidRPr="00996A44" w:rsidRDefault="00996A44" w:rsidP="00C36C57">
            <w:pPr>
              <w:jc w:val="center"/>
              <w:rPr>
                <w:rFonts w:eastAsia="Times New Roman" w:cstheme="minorHAnsi"/>
                <w:b/>
                <w:color w:val="FFFFFF" w:themeColor="background1"/>
                <w:sz w:val="20"/>
                <w:szCs w:val="18"/>
              </w:rPr>
            </w:pPr>
            <w:r>
              <w:rPr>
                <w:rFonts w:eastAsia="Times New Roman" w:cstheme="minorHAnsi"/>
                <w:b/>
                <w:color w:val="FFFFFF" w:themeColor="background1"/>
                <w:sz w:val="20"/>
                <w:szCs w:val="18"/>
              </w:rPr>
              <w:t>COHERENT INSTRUCTION SYSTEM TRENDS &amp; PATTERNS</w:t>
            </w:r>
          </w:p>
        </w:tc>
      </w:tr>
      <w:tr w:rsidR="00996A44" w:rsidRPr="00996A44" w:rsidTr="00FE6333">
        <w:tc>
          <w:tcPr>
            <w:tcW w:w="5395" w:type="dxa"/>
            <w:shd w:val="clear" w:color="auto" w:fill="9CC2E5" w:themeFill="accent1" w:themeFillTint="99"/>
          </w:tcPr>
          <w:p w:rsidR="00996A44" w:rsidRPr="00996A44" w:rsidRDefault="00996A44" w:rsidP="00C36C57">
            <w:pPr>
              <w:jc w:val="center"/>
              <w:rPr>
                <w:rFonts w:eastAsia="Times New Roman" w:cstheme="minorHAnsi"/>
                <w:sz w:val="20"/>
                <w:szCs w:val="18"/>
              </w:rPr>
            </w:pPr>
            <w:r>
              <w:rPr>
                <w:rFonts w:eastAsia="Times New Roman" w:cstheme="minorHAnsi"/>
                <w:sz w:val="20"/>
                <w:szCs w:val="18"/>
              </w:rPr>
              <w:t>Strengths</w:t>
            </w:r>
          </w:p>
        </w:tc>
        <w:tc>
          <w:tcPr>
            <w:tcW w:w="5395" w:type="dxa"/>
            <w:shd w:val="clear" w:color="auto" w:fill="9CC2E5" w:themeFill="accent1" w:themeFillTint="99"/>
          </w:tcPr>
          <w:p w:rsidR="00996A44" w:rsidRPr="00996A44" w:rsidRDefault="00996A44" w:rsidP="00C36C57">
            <w:pPr>
              <w:jc w:val="center"/>
              <w:rPr>
                <w:rFonts w:eastAsia="Times New Roman" w:cstheme="minorHAnsi"/>
                <w:sz w:val="20"/>
                <w:szCs w:val="18"/>
              </w:rPr>
            </w:pPr>
            <w:r>
              <w:rPr>
                <w:rFonts w:eastAsia="Times New Roman" w:cstheme="minorHAnsi"/>
                <w:sz w:val="20"/>
                <w:szCs w:val="18"/>
              </w:rPr>
              <w:t>Challenges</w:t>
            </w:r>
          </w:p>
        </w:tc>
      </w:tr>
      <w:tr w:rsidR="00996A44" w:rsidRPr="00996A44" w:rsidTr="00996A44">
        <w:tc>
          <w:tcPr>
            <w:tcW w:w="5395" w:type="dxa"/>
          </w:tcPr>
          <w:p w:rsidR="00A61AB4" w:rsidRDefault="00511C69" w:rsidP="00A61AB4">
            <w:pPr>
              <w:pStyle w:val="ListParagraph"/>
              <w:numPr>
                <w:ilvl w:val="0"/>
                <w:numId w:val="5"/>
              </w:numPr>
              <w:rPr>
                <w:rFonts w:eastAsia="Times New Roman" w:cstheme="minorHAnsi"/>
                <w:sz w:val="20"/>
                <w:szCs w:val="18"/>
              </w:rPr>
            </w:pPr>
            <w:r>
              <w:rPr>
                <w:rFonts w:eastAsia="Times New Roman" w:cstheme="minorHAnsi"/>
                <w:sz w:val="20"/>
                <w:szCs w:val="18"/>
              </w:rPr>
              <w:t>Clear procedures of classroom instructional routines (learning targets, work session, success criteria)</w:t>
            </w:r>
          </w:p>
          <w:p w:rsidR="00511C69" w:rsidRDefault="002902D3" w:rsidP="00A61AB4">
            <w:pPr>
              <w:pStyle w:val="ListParagraph"/>
              <w:numPr>
                <w:ilvl w:val="0"/>
                <w:numId w:val="5"/>
              </w:numPr>
              <w:rPr>
                <w:rFonts w:eastAsia="Times New Roman" w:cstheme="minorHAnsi"/>
                <w:sz w:val="20"/>
                <w:szCs w:val="18"/>
              </w:rPr>
            </w:pPr>
            <w:r>
              <w:rPr>
                <w:rFonts w:eastAsia="Times New Roman" w:cstheme="minorHAnsi"/>
                <w:sz w:val="20"/>
                <w:szCs w:val="18"/>
              </w:rPr>
              <w:t>Clear monitoring techniques used by teachers to determine student growth and modification needs</w:t>
            </w:r>
          </w:p>
          <w:p w:rsidR="002902D3" w:rsidRDefault="002902D3" w:rsidP="00A61AB4">
            <w:pPr>
              <w:pStyle w:val="ListParagraph"/>
              <w:numPr>
                <w:ilvl w:val="0"/>
                <w:numId w:val="5"/>
              </w:numPr>
              <w:rPr>
                <w:rFonts w:eastAsia="Times New Roman" w:cstheme="minorHAnsi"/>
                <w:sz w:val="20"/>
                <w:szCs w:val="18"/>
              </w:rPr>
            </w:pPr>
            <w:r>
              <w:rPr>
                <w:rFonts w:eastAsia="Times New Roman" w:cstheme="minorHAnsi"/>
                <w:sz w:val="20"/>
                <w:szCs w:val="18"/>
              </w:rPr>
              <w:t>Routine assessments used to gather data to determine needs of students</w:t>
            </w:r>
          </w:p>
          <w:p w:rsidR="002902D3" w:rsidRPr="00A61AB4" w:rsidRDefault="002902D3" w:rsidP="002902D3">
            <w:pPr>
              <w:pStyle w:val="ListParagraph"/>
              <w:rPr>
                <w:rFonts w:eastAsia="Times New Roman" w:cstheme="minorHAnsi"/>
                <w:sz w:val="20"/>
                <w:szCs w:val="18"/>
              </w:rPr>
            </w:pPr>
          </w:p>
        </w:tc>
        <w:tc>
          <w:tcPr>
            <w:tcW w:w="5395" w:type="dxa"/>
          </w:tcPr>
          <w:p w:rsidR="002902D3" w:rsidRDefault="002902D3" w:rsidP="002902D3">
            <w:pPr>
              <w:pStyle w:val="ListParagraph"/>
              <w:numPr>
                <w:ilvl w:val="0"/>
                <w:numId w:val="5"/>
              </w:numPr>
              <w:rPr>
                <w:rFonts w:eastAsia="Times New Roman" w:cstheme="minorHAnsi"/>
                <w:sz w:val="20"/>
                <w:szCs w:val="18"/>
              </w:rPr>
            </w:pPr>
            <w:r>
              <w:rPr>
                <w:rFonts w:eastAsia="Times New Roman" w:cstheme="minorHAnsi"/>
                <w:sz w:val="20"/>
                <w:szCs w:val="18"/>
              </w:rPr>
              <w:t>Student engagement via Zoom sessions</w:t>
            </w:r>
          </w:p>
          <w:p w:rsidR="002902D3" w:rsidRDefault="002902D3" w:rsidP="002902D3">
            <w:pPr>
              <w:pStyle w:val="ListParagraph"/>
              <w:numPr>
                <w:ilvl w:val="0"/>
                <w:numId w:val="5"/>
              </w:numPr>
              <w:rPr>
                <w:rFonts w:eastAsia="Times New Roman" w:cstheme="minorHAnsi"/>
                <w:sz w:val="20"/>
                <w:szCs w:val="18"/>
              </w:rPr>
            </w:pPr>
            <w:r>
              <w:rPr>
                <w:rFonts w:eastAsia="Times New Roman" w:cstheme="minorHAnsi"/>
                <w:sz w:val="20"/>
                <w:szCs w:val="18"/>
              </w:rPr>
              <w:t xml:space="preserve">Providing/ increasing student collaborations with both in person and virtual students </w:t>
            </w:r>
          </w:p>
          <w:p w:rsidR="002902D3" w:rsidRPr="002902D3" w:rsidRDefault="002902D3" w:rsidP="002902D3">
            <w:pPr>
              <w:pStyle w:val="ListParagraph"/>
              <w:numPr>
                <w:ilvl w:val="0"/>
                <w:numId w:val="5"/>
              </w:numPr>
              <w:rPr>
                <w:rFonts w:eastAsia="Times New Roman" w:cstheme="minorHAnsi"/>
                <w:sz w:val="20"/>
                <w:szCs w:val="18"/>
              </w:rPr>
            </w:pPr>
            <w:r>
              <w:rPr>
                <w:rFonts w:eastAsia="Times New Roman" w:cstheme="minorHAnsi"/>
                <w:sz w:val="20"/>
                <w:szCs w:val="18"/>
              </w:rPr>
              <w:t>Providing consistent student rigor within classrooms</w:t>
            </w:r>
          </w:p>
        </w:tc>
      </w:tr>
    </w:tbl>
    <w:p w:rsidR="00996A44" w:rsidRDefault="00996A44" w:rsidP="00C36C57">
      <w:pPr>
        <w:jc w:val="center"/>
        <w:rPr>
          <w:rFonts w:eastAsia="Times New Roman" w:cstheme="minorHAnsi"/>
          <w:sz w:val="24"/>
          <w:szCs w:val="18"/>
        </w:rPr>
      </w:pPr>
    </w:p>
    <w:tbl>
      <w:tblPr>
        <w:tblStyle w:val="TableGrid"/>
        <w:tblW w:w="0" w:type="auto"/>
        <w:tblLook w:val="04A0" w:firstRow="1" w:lastRow="0" w:firstColumn="1" w:lastColumn="0" w:noHBand="0" w:noVBand="1"/>
      </w:tblPr>
      <w:tblGrid>
        <w:gridCol w:w="5395"/>
        <w:gridCol w:w="5395"/>
      </w:tblGrid>
      <w:tr w:rsidR="00996A44" w:rsidRPr="00996A44" w:rsidTr="00FE6333">
        <w:tc>
          <w:tcPr>
            <w:tcW w:w="10790" w:type="dxa"/>
            <w:gridSpan w:val="2"/>
            <w:shd w:val="clear" w:color="auto" w:fill="000099"/>
          </w:tcPr>
          <w:p w:rsidR="0001161D" w:rsidRDefault="0001161D" w:rsidP="0001161D">
            <w:pPr>
              <w:jc w:val="center"/>
              <w:rPr>
                <w:rFonts w:eastAsia="Times New Roman" w:cstheme="minorHAnsi"/>
                <w:b/>
                <w:color w:val="FFFFFF" w:themeColor="background1"/>
                <w:sz w:val="20"/>
                <w:szCs w:val="18"/>
              </w:rPr>
            </w:pPr>
            <w:r>
              <w:rPr>
                <w:rFonts w:eastAsia="Times New Roman" w:cstheme="minorHAnsi"/>
                <w:b/>
                <w:color w:val="FFFFFF" w:themeColor="background1"/>
                <w:sz w:val="20"/>
                <w:szCs w:val="18"/>
              </w:rPr>
              <w:t>GA SYSTEMS OF CONTINUOUS IMPROVEMENT</w:t>
            </w:r>
          </w:p>
          <w:p w:rsidR="00996A44" w:rsidRPr="00996A44" w:rsidRDefault="00996A44" w:rsidP="00AB3240">
            <w:pPr>
              <w:jc w:val="center"/>
              <w:rPr>
                <w:rFonts w:eastAsia="Times New Roman" w:cstheme="minorHAnsi"/>
                <w:b/>
                <w:color w:val="FFFFFF" w:themeColor="background1"/>
                <w:sz w:val="20"/>
                <w:szCs w:val="18"/>
              </w:rPr>
            </w:pPr>
            <w:r>
              <w:rPr>
                <w:rFonts w:eastAsia="Times New Roman" w:cstheme="minorHAnsi"/>
                <w:b/>
                <w:color w:val="FFFFFF" w:themeColor="background1"/>
                <w:sz w:val="20"/>
                <w:szCs w:val="18"/>
              </w:rPr>
              <w:t>EFFECTIVE LEADERSHIP SYSTEM TRENDS &amp; PATTERNS</w:t>
            </w:r>
          </w:p>
        </w:tc>
      </w:tr>
      <w:tr w:rsidR="00996A44" w:rsidRPr="00996A44" w:rsidTr="00FE6333">
        <w:tc>
          <w:tcPr>
            <w:tcW w:w="5395" w:type="dxa"/>
            <w:shd w:val="clear" w:color="auto" w:fill="9CC2E5" w:themeFill="accent1" w:themeFillTint="99"/>
          </w:tcPr>
          <w:p w:rsidR="00996A44" w:rsidRPr="00996A44" w:rsidRDefault="00996A44" w:rsidP="00AB3240">
            <w:pPr>
              <w:jc w:val="center"/>
              <w:rPr>
                <w:rFonts w:eastAsia="Times New Roman" w:cstheme="minorHAnsi"/>
                <w:sz w:val="20"/>
                <w:szCs w:val="18"/>
              </w:rPr>
            </w:pPr>
            <w:r>
              <w:rPr>
                <w:rFonts w:eastAsia="Times New Roman" w:cstheme="minorHAnsi"/>
                <w:sz w:val="20"/>
                <w:szCs w:val="18"/>
              </w:rPr>
              <w:t>Strengths</w:t>
            </w:r>
          </w:p>
        </w:tc>
        <w:tc>
          <w:tcPr>
            <w:tcW w:w="5395" w:type="dxa"/>
            <w:shd w:val="clear" w:color="auto" w:fill="9CC2E5" w:themeFill="accent1" w:themeFillTint="99"/>
          </w:tcPr>
          <w:p w:rsidR="00996A44" w:rsidRPr="00996A44" w:rsidRDefault="00996A44" w:rsidP="00AB3240">
            <w:pPr>
              <w:jc w:val="center"/>
              <w:rPr>
                <w:rFonts w:eastAsia="Times New Roman" w:cstheme="minorHAnsi"/>
                <w:sz w:val="20"/>
                <w:szCs w:val="18"/>
              </w:rPr>
            </w:pPr>
            <w:r>
              <w:rPr>
                <w:rFonts w:eastAsia="Times New Roman" w:cstheme="minorHAnsi"/>
                <w:sz w:val="20"/>
                <w:szCs w:val="18"/>
              </w:rPr>
              <w:t>Challenges</w:t>
            </w:r>
          </w:p>
        </w:tc>
      </w:tr>
      <w:tr w:rsidR="00996A44" w:rsidRPr="00996A44" w:rsidTr="00AB3240">
        <w:tc>
          <w:tcPr>
            <w:tcW w:w="5395" w:type="dxa"/>
          </w:tcPr>
          <w:p w:rsidR="00996A44" w:rsidRDefault="00AE0A70" w:rsidP="00AB3240">
            <w:pPr>
              <w:pStyle w:val="ListParagraph"/>
              <w:numPr>
                <w:ilvl w:val="0"/>
                <w:numId w:val="5"/>
              </w:numPr>
              <w:rPr>
                <w:rFonts w:eastAsia="Times New Roman" w:cstheme="minorHAnsi"/>
                <w:sz w:val="20"/>
                <w:szCs w:val="18"/>
              </w:rPr>
            </w:pPr>
            <w:r>
              <w:rPr>
                <w:rFonts w:eastAsia="Times New Roman" w:cstheme="minorHAnsi"/>
                <w:sz w:val="20"/>
                <w:szCs w:val="18"/>
              </w:rPr>
              <w:t>Consistent rigor walks and immediate feedback</w:t>
            </w:r>
          </w:p>
          <w:p w:rsidR="00AE0A70" w:rsidRDefault="00AE0A70" w:rsidP="00AE0A70">
            <w:pPr>
              <w:pStyle w:val="ListParagraph"/>
              <w:numPr>
                <w:ilvl w:val="0"/>
                <w:numId w:val="5"/>
              </w:numPr>
              <w:rPr>
                <w:rFonts w:eastAsia="Times New Roman" w:cstheme="minorHAnsi"/>
                <w:sz w:val="20"/>
                <w:szCs w:val="18"/>
              </w:rPr>
            </w:pPr>
            <w:r>
              <w:rPr>
                <w:rFonts w:eastAsia="Times New Roman" w:cstheme="minorHAnsi"/>
                <w:sz w:val="20"/>
                <w:szCs w:val="18"/>
              </w:rPr>
              <w:t>Clear communication of expectations with faculty and staff</w:t>
            </w:r>
          </w:p>
          <w:p w:rsidR="00AE0A70" w:rsidRDefault="00AE0A70" w:rsidP="00AE0A70">
            <w:pPr>
              <w:pStyle w:val="ListParagraph"/>
              <w:numPr>
                <w:ilvl w:val="0"/>
                <w:numId w:val="5"/>
              </w:numPr>
              <w:rPr>
                <w:rFonts w:eastAsia="Times New Roman" w:cstheme="minorHAnsi"/>
                <w:sz w:val="20"/>
                <w:szCs w:val="18"/>
              </w:rPr>
            </w:pPr>
            <w:r>
              <w:rPr>
                <w:rFonts w:eastAsia="Times New Roman" w:cstheme="minorHAnsi"/>
                <w:sz w:val="20"/>
                <w:szCs w:val="18"/>
              </w:rPr>
              <w:t>Clear and defined roles/responsibilities of leaders and teacher</w:t>
            </w:r>
            <w:r w:rsidR="00954F53">
              <w:rPr>
                <w:rFonts w:eastAsia="Times New Roman" w:cstheme="minorHAnsi"/>
                <w:sz w:val="20"/>
                <w:szCs w:val="18"/>
              </w:rPr>
              <w:t>s</w:t>
            </w:r>
            <w:r>
              <w:rPr>
                <w:rFonts w:eastAsia="Times New Roman" w:cstheme="minorHAnsi"/>
                <w:sz w:val="20"/>
                <w:szCs w:val="18"/>
              </w:rPr>
              <w:t>/staff in school</w:t>
            </w:r>
          </w:p>
          <w:p w:rsidR="00AE0A70" w:rsidRPr="00AE0A70" w:rsidRDefault="00AE0A70" w:rsidP="00AE0A70">
            <w:pPr>
              <w:pStyle w:val="ListParagraph"/>
              <w:numPr>
                <w:ilvl w:val="0"/>
                <w:numId w:val="5"/>
              </w:numPr>
              <w:rPr>
                <w:rFonts w:eastAsia="Times New Roman" w:cstheme="minorHAnsi"/>
                <w:sz w:val="20"/>
                <w:szCs w:val="18"/>
              </w:rPr>
            </w:pPr>
            <w:r>
              <w:rPr>
                <w:rFonts w:eastAsia="Times New Roman" w:cstheme="minorHAnsi"/>
                <w:sz w:val="20"/>
                <w:szCs w:val="18"/>
              </w:rPr>
              <w:t xml:space="preserve">Consistent leadership visibility </w:t>
            </w:r>
          </w:p>
        </w:tc>
        <w:tc>
          <w:tcPr>
            <w:tcW w:w="5395" w:type="dxa"/>
          </w:tcPr>
          <w:p w:rsidR="00996A44" w:rsidRDefault="00AE0A70" w:rsidP="00AB3240">
            <w:pPr>
              <w:pStyle w:val="ListParagraph"/>
              <w:numPr>
                <w:ilvl w:val="0"/>
                <w:numId w:val="5"/>
              </w:numPr>
              <w:rPr>
                <w:rFonts w:eastAsia="Times New Roman" w:cstheme="minorHAnsi"/>
                <w:sz w:val="20"/>
                <w:szCs w:val="18"/>
              </w:rPr>
            </w:pPr>
            <w:r>
              <w:rPr>
                <w:rFonts w:eastAsia="Times New Roman" w:cstheme="minorHAnsi"/>
                <w:sz w:val="20"/>
                <w:szCs w:val="18"/>
              </w:rPr>
              <w:t xml:space="preserve">Hosting in-person faculty trainings and faculty meetings </w:t>
            </w:r>
          </w:p>
          <w:p w:rsidR="00AE0A70" w:rsidRDefault="00AE0A70" w:rsidP="00AB3240">
            <w:pPr>
              <w:pStyle w:val="ListParagraph"/>
              <w:numPr>
                <w:ilvl w:val="0"/>
                <w:numId w:val="5"/>
              </w:numPr>
              <w:rPr>
                <w:rFonts w:eastAsia="Times New Roman" w:cstheme="minorHAnsi"/>
                <w:sz w:val="20"/>
                <w:szCs w:val="18"/>
              </w:rPr>
            </w:pPr>
            <w:r>
              <w:rPr>
                <w:rFonts w:eastAsia="Times New Roman" w:cstheme="minorHAnsi"/>
                <w:sz w:val="20"/>
                <w:szCs w:val="18"/>
              </w:rPr>
              <w:t xml:space="preserve">Providing Consistent Peer Observations </w:t>
            </w:r>
          </w:p>
          <w:p w:rsidR="00AE0A70" w:rsidRPr="00996A44" w:rsidRDefault="00AE0A70" w:rsidP="00AB3240">
            <w:pPr>
              <w:pStyle w:val="ListParagraph"/>
              <w:numPr>
                <w:ilvl w:val="0"/>
                <w:numId w:val="5"/>
              </w:numPr>
              <w:rPr>
                <w:rFonts w:eastAsia="Times New Roman" w:cstheme="minorHAnsi"/>
                <w:sz w:val="20"/>
                <w:szCs w:val="18"/>
              </w:rPr>
            </w:pPr>
            <w:r>
              <w:rPr>
                <w:rFonts w:eastAsia="Times New Roman" w:cstheme="minorHAnsi"/>
                <w:sz w:val="20"/>
                <w:szCs w:val="18"/>
              </w:rPr>
              <w:t xml:space="preserve">Creating </w:t>
            </w:r>
            <w:r w:rsidR="001450CA">
              <w:rPr>
                <w:rFonts w:eastAsia="Times New Roman" w:cstheme="minorHAnsi"/>
                <w:sz w:val="20"/>
                <w:szCs w:val="18"/>
              </w:rPr>
              <w:t xml:space="preserve">transparent TKES Mid-Year conferences that reflected both needs of teachers and students during virtual learning </w:t>
            </w:r>
          </w:p>
        </w:tc>
      </w:tr>
    </w:tbl>
    <w:p w:rsidR="00996A44" w:rsidRDefault="00996A44" w:rsidP="00C36C57">
      <w:pPr>
        <w:jc w:val="center"/>
        <w:rPr>
          <w:rFonts w:eastAsia="Times New Roman" w:cstheme="minorHAnsi"/>
          <w:sz w:val="24"/>
          <w:szCs w:val="18"/>
        </w:rPr>
      </w:pPr>
    </w:p>
    <w:tbl>
      <w:tblPr>
        <w:tblStyle w:val="TableGrid"/>
        <w:tblW w:w="0" w:type="auto"/>
        <w:tblLook w:val="04A0" w:firstRow="1" w:lastRow="0" w:firstColumn="1" w:lastColumn="0" w:noHBand="0" w:noVBand="1"/>
      </w:tblPr>
      <w:tblGrid>
        <w:gridCol w:w="5395"/>
        <w:gridCol w:w="5395"/>
      </w:tblGrid>
      <w:tr w:rsidR="00996A44" w:rsidRPr="00996A44" w:rsidTr="00FE6333">
        <w:tc>
          <w:tcPr>
            <w:tcW w:w="10790" w:type="dxa"/>
            <w:gridSpan w:val="2"/>
            <w:shd w:val="clear" w:color="auto" w:fill="000099"/>
          </w:tcPr>
          <w:p w:rsidR="0001161D" w:rsidRDefault="0001161D" w:rsidP="0001161D">
            <w:pPr>
              <w:jc w:val="center"/>
              <w:rPr>
                <w:rFonts w:eastAsia="Times New Roman" w:cstheme="minorHAnsi"/>
                <w:b/>
                <w:color w:val="FFFFFF" w:themeColor="background1"/>
                <w:sz w:val="20"/>
                <w:szCs w:val="18"/>
              </w:rPr>
            </w:pPr>
            <w:r>
              <w:rPr>
                <w:rFonts w:eastAsia="Times New Roman" w:cstheme="minorHAnsi"/>
                <w:b/>
                <w:color w:val="FFFFFF" w:themeColor="background1"/>
                <w:sz w:val="20"/>
                <w:szCs w:val="18"/>
              </w:rPr>
              <w:t>GA SYSTEMS OF CONTINUOUS IMPROVEMENT</w:t>
            </w:r>
          </w:p>
          <w:p w:rsidR="00996A44" w:rsidRPr="00996A44" w:rsidRDefault="00996A44" w:rsidP="00AB3240">
            <w:pPr>
              <w:jc w:val="center"/>
              <w:rPr>
                <w:rFonts w:eastAsia="Times New Roman" w:cstheme="minorHAnsi"/>
                <w:b/>
                <w:color w:val="FFFFFF" w:themeColor="background1"/>
                <w:sz w:val="20"/>
                <w:szCs w:val="18"/>
              </w:rPr>
            </w:pPr>
            <w:r>
              <w:rPr>
                <w:rFonts w:eastAsia="Times New Roman" w:cstheme="minorHAnsi"/>
                <w:b/>
                <w:color w:val="FFFFFF" w:themeColor="background1"/>
                <w:sz w:val="20"/>
                <w:szCs w:val="18"/>
              </w:rPr>
              <w:t>PROFESSIONAL CAPACITY SYSTEM TRENDS &amp; PATTERNS</w:t>
            </w:r>
          </w:p>
        </w:tc>
      </w:tr>
      <w:tr w:rsidR="00996A44" w:rsidRPr="00996A44" w:rsidTr="00FE6333">
        <w:tc>
          <w:tcPr>
            <w:tcW w:w="5395" w:type="dxa"/>
            <w:shd w:val="clear" w:color="auto" w:fill="9CC2E5" w:themeFill="accent1" w:themeFillTint="99"/>
          </w:tcPr>
          <w:p w:rsidR="00996A44" w:rsidRPr="00996A44" w:rsidRDefault="00996A44" w:rsidP="00AB3240">
            <w:pPr>
              <w:jc w:val="center"/>
              <w:rPr>
                <w:rFonts w:eastAsia="Times New Roman" w:cstheme="minorHAnsi"/>
                <w:sz w:val="20"/>
                <w:szCs w:val="18"/>
              </w:rPr>
            </w:pPr>
            <w:r>
              <w:rPr>
                <w:rFonts w:eastAsia="Times New Roman" w:cstheme="minorHAnsi"/>
                <w:sz w:val="20"/>
                <w:szCs w:val="18"/>
              </w:rPr>
              <w:t>Strengths</w:t>
            </w:r>
          </w:p>
        </w:tc>
        <w:tc>
          <w:tcPr>
            <w:tcW w:w="5395" w:type="dxa"/>
            <w:shd w:val="clear" w:color="auto" w:fill="9CC2E5" w:themeFill="accent1" w:themeFillTint="99"/>
          </w:tcPr>
          <w:p w:rsidR="00996A44" w:rsidRPr="00996A44" w:rsidRDefault="00996A44" w:rsidP="00AB3240">
            <w:pPr>
              <w:jc w:val="center"/>
              <w:rPr>
                <w:rFonts w:eastAsia="Times New Roman" w:cstheme="minorHAnsi"/>
                <w:sz w:val="20"/>
                <w:szCs w:val="18"/>
              </w:rPr>
            </w:pPr>
            <w:r>
              <w:rPr>
                <w:rFonts w:eastAsia="Times New Roman" w:cstheme="minorHAnsi"/>
                <w:sz w:val="20"/>
                <w:szCs w:val="18"/>
              </w:rPr>
              <w:t>Challenges</w:t>
            </w:r>
          </w:p>
        </w:tc>
      </w:tr>
      <w:tr w:rsidR="00996A44" w:rsidRPr="00996A44" w:rsidTr="00AB3240">
        <w:tc>
          <w:tcPr>
            <w:tcW w:w="5395" w:type="dxa"/>
          </w:tcPr>
          <w:p w:rsidR="00996A44" w:rsidRDefault="001450CA" w:rsidP="00AB3240">
            <w:pPr>
              <w:pStyle w:val="ListParagraph"/>
              <w:numPr>
                <w:ilvl w:val="0"/>
                <w:numId w:val="5"/>
              </w:numPr>
              <w:rPr>
                <w:rFonts w:eastAsia="Times New Roman" w:cstheme="minorHAnsi"/>
                <w:sz w:val="20"/>
                <w:szCs w:val="18"/>
              </w:rPr>
            </w:pPr>
            <w:r>
              <w:rPr>
                <w:rFonts w:eastAsia="Times New Roman" w:cstheme="minorHAnsi"/>
                <w:sz w:val="20"/>
                <w:szCs w:val="18"/>
              </w:rPr>
              <w:t>Differentiation of professional learning</w:t>
            </w:r>
            <w:r w:rsidR="006C17EC">
              <w:rPr>
                <w:rFonts w:eastAsia="Times New Roman" w:cstheme="minorHAnsi"/>
                <w:sz w:val="20"/>
                <w:szCs w:val="18"/>
              </w:rPr>
              <w:t xml:space="preserve"> (R.I.S.E. strategies)</w:t>
            </w:r>
            <w:r>
              <w:rPr>
                <w:rFonts w:eastAsia="Times New Roman" w:cstheme="minorHAnsi"/>
                <w:sz w:val="20"/>
                <w:szCs w:val="18"/>
              </w:rPr>
              <w:t xml:space="preserve"> based on teachers’ specific needs</w:t>
            </w:r>
          </w:p>
          <w:p w:rsidR="001450CA" w:rsidRDefault="001450CA" w:rsidP="00AB3240">
            <w:pPr>
              <w:pStyle w:val="ListParagraph"/>
              <w:numPr>
                <w:ilvl w:val="0"/>
                <w:numId w:val="5"/>
              </w:numPr>
              <w:rPr>
                <w:rFonts w:eastAsia="Times New Roman" w:cstheme="minorHAnsi"/>
                <w:sz w:val="20"/>
                <w:szCs w:val="18"/>
              </w:rPr>
            </w:pPr>
            <w:r>
              <w:rPr>
                <w:rFonts w:eastAsia="Times New Roman" w:cstheme="minorHAnsi"/>
                <w:sz w:val="20"/>
                <w:szCs w:val="18"/>
              </w:rPr>
              <w:t>Peer teacher observations</w:t>
            </w:r>
          </w:p>
          <w:p w:rsidR="001450CA" w:rsidRDefault="006C17EC" w:rsidP="00AB3240">
            <w:pPr>
              <w:pStyle w:val="ListParagraph"/>
              <w:numPr>
                <w:ilvl w:val="0"/>
                <w:numId w:val="5"/>
              </w:numPr>
              <w:rPr>
                <w:rFonts w:eastAsia="Times New Roman" w:cstheme="minorHAnsi"/>
                <w:sz w:val="20"/>
                <w:szCs w:val="18"/>
              </w:rPr>
            </w:pPr>
            <w:r>
              <w:rPr>
                <w:rFonts w:eastAsia="Times New Roman" w:cstheme="minorHAnsi"/>
                <w:sz w:val="20"/>
                <w:szCs w:val="18"/>
              </w:rPr>
              <w:t>Mentoring program for new teachers (3 years or less)</w:t>
            </w:r>
          </w:p>
          <w:p w:rsidR="006C17EC" w:rsidRPr="00996A44" w:rsidRDefault="006C17EC" w:rsidP="00AB3240">
            <w:pPr>
              <w:pStyle w:val="ListParagraph"/>
              <w:numPr>
                <w:ilvl w:val="0"/>
                <w:numId w:val="5"/>
              </w:numPr>
              <w:rPr>
                <w:rFonts w:eastAsia="Times New Roman" w:cstheme="minorHAnsi"/>
                <w:sz w:val="20"/>
                <w:szCs w:val="18"/>
              </w:rPr>
            </w:pPr>
          </w:p>
        </w:tc>
        <w:tc>
          <w:tcPr>
            <w:tcW w:w="5395" w:type="dxa"/>
          </w:tcPr>
          <w:p w:rsidR="00996A44" w:rsidRDefault="001450CA" w:rsidP="00AB3240">
            <w:pPr>
              <w:pStyle w:val="ListParagraph"/>
              <w:numPr>
                <w:ilvl w:val="0"/>
                <w:numId w:val="5"/>
              </w:numPr>
              <w:rPr>
                <w:rFonts w:eastAsia="Times New Roman" w:cstheme="minorHAnsi"/>
                <w:sz w:val="20"/>
                <w:szCs w:val="18"/>
              </w:rPr>
            </w:pPr>
            <w:r>
              <w:rPr>
                <w:rFonts w:eastAsia="Times New Roman" w:cstheme="minorHAnsi"/>
                <w:sz w:val="20"/>
                <w:szCs w:val="18"/>
              </w:rPr>
              <w:t xml:space="preserve">Maintaining consistent content collaborative meetings </w:t>
            </w:r>
          </w:p>
          <w:p w:rsidR="001450CA" w:rsidRDefault="001450CA" w:rsidP="00AB3240">
            <w:pPr>
              <w:pStyle w:val="ListParagraph"/>
              <w:numPr>
                <w:ilvl w:val="0"/>
                <w:numId w:val="5"/>
              </w:numPr>
              <w:rPr>
                <w:rFonts w:eastAsia="Times New Roman" w:cstheme="minorHAnsi"/>
                <w:sz w:val="20"/>
                <w:szCs w:val="18"/>
              </w:rPr>
            </w:pPr>
            <w:r>
              <w:rPr>
                <w:rFonts w:eastAsia="Times New Roman" w:cstheme="minorHAnsi"/>
                <w:sz w:val="20"/>
                <w:szCs w:val="18"/>
              </w:rPr>
              <w:t xml:space="preserve">Gathering appropriate data and creating lessons reflective of students’ needs </w:t>
            </w:r>
          </w:p>
          <w:p w:rsidR="001450CA" w:rsidRPr="00996A44" w:rsidRDefault="001450CA" w:rsidP="00AB3240">
            <w:pPr>
              <w:pStyle w:val="ListParagraph"/>
              <w:numPr>
                <w:ilvl w:val="0"/>
                <w:numId w:val="5"/>
              </w:numPr>
              <w:rPr>
                <w:rFonts w:eastAsia="Times New Roman" w:cstheme="minorHAnsi"/>
                <w:sz w:val="20"/>
                <w:szCs w:val="18"/>
              </w:rPr>
            </w:pPr>
            <w:r>
              <w:rPr>
                <w:rFonts w:eastAsia="Times New Roman" w:cstheme="minorHAnsi"/>
                <w:sz w:val="20"/>
                <w:szCs w:val="18"/>
              </w:rPr>
              <w:t>Ensuring same standards are taught in all content areas</w:t>
            </w:r>
          </w:p>
        </w:tc>
      </w:tr>
    </w:tbl>
    <w:p w:rsidR="00996A44" w:rsidRDefault="00996A44" w:rsidP="00C36C57">
      <w:pPr>
        <w:jc w:val="center"/>
        <w:rPr>
          <w:rFonts w:eastAsia="Times New Roman" w:cstheme="minorHAnsi"/>
          <w:sz w:val="24"/>
          <w:szCs w:val="18"/>
        </w:rPr>
      </w:pPr>
    </w:p>
    <w:tbl>
      <w:tblPr>
        <w:tblStyle w:val="TableGrid"/>
        <w:tblW w:w="0" w:type="auto"/>
        <w:tblLook w:val="04A0" w:firstRow="1" w:lastRow="0" w:firstColumn="1" w:lastColumn="0" w:noHBand="0" w:noVBand="1"/>
      </w:tblPr>
      <w:tblGrid>
        <w:gridCol w:w="5395"/>
        <w:gridCol w:w="5395"/>
      </w:tblGrid>
      <w:tr w:rsidR="00996A44" w:rsidRPr="00996A44" w:rsidTr="00FE6333">
        <w:tc>
          <w:tcPr>
            <w:tcW w:w="10790" w:type="dxa"/>
            <w:gridSpan w:val="2"/>
            <w:shd w:val="clear" w:color="auto" w:fill="000099"/>
          </w:tcPr>
          <w:p w:rsidR="0001161D" w:rsidRDefault="0001161D" w:rsidP="0001161D">
            <w:pPr>
              <w:jc w:val="center"/>
              <w:rPr>
                <w:rFonts w:eastAsia="Times New Roman" w:cstheme="minorHAnsi"/>
                <w:b/>
                <w:color w:val="FFFFFF" w:themeColor="background1"/>
                <w:sz w:val="20"/>
                <w:szCs w:val="18"/>
              </w:rPr>
            </w:pPr>
            <w:r>
              <w:rPr>
                <w:rFonts w:eastAsia="Times New Roman" w:cstheme="minorHAnsi"/>
                <w:b/>
                <w:color w:val="FFFFFF" w:themeColor="background1"/>
                <w:sz w:val="20"/>
                <w:szCs w:val="18"/>
              </w:rPr>
              <w:t>GA SYSTEMS OF CONTINUOUS IMPROVEMENT</w:t>
            </w:r>
          </w:p>
          <w:p w:rsidR="00996A44" w:rsidRPr="00996A44" w:rsidRDefault="00996A44" w:rsidP="00AB3240">
            <w:pPr>
              <w:jc w:val="center"/>
              <w:rPr>
                <w:rFonts w:eastAsia="Times New Roman" w:cstheme="minorHAnsi"/>
                <w:b/>
                <w:color w:val="FFFFFF" w:themeColor="background1"/>
                <w:sz w:val="20"/>
                <w:szCs w:val="18"/>
              </w:rPr>
            </w:pPr>
            <w:r>
              <w:rPr>
                <w:rFonts w:eastAsia="Times New Roman" w:cstheme="minorHAnsi"/>
                <w:b/>
                <w:color w:val="FFFFFF" w:themeColor="background1"/>
                <w:sz w:val="20"/>
                <w:szCs w:val="18"/>
              </w:rPr>
              <w:t>FAMILY &amp; COMMUNITY ENGAGEMENT SYSTEM TRENDS &amp; PATTERNS</w:t>
            </w:r>
          </w:p>
        </w:tc>
      </w:tr>
      <w:tr w:rsidR="00996A44" w:rsidRPr="00996A44" w:rsidTr="00FE6333">
        <w:tc>
          <w:tcPr>
            <w:tcW w:w="5395" w:type="dxa"/>
            <w:shd w:val="clear" w:color="auto" w:fill="9CC2E5" w:themeFill="accent1" w:themeFillTint="99"/>
          </w:tcPr>
          <w:p w:rsidR="00996A44" w:rsidRPr="00996A44" w:rsidRDefault="00996A44" w:rsidP="00AB3240">
            <w:pPr>
              <w:jc w:val="center"/>
              <w:rPr>
                <w:rFonts w:eastAsia="Times New Roman" w:cstheme="minorHAnsi"/>
                <w:sz w:val="20"/>
                <w:szCs w:val="18"/>
              </w:rPr>
            </w:pPr>
            <w:r>
              <w:rPr>
                <w:rFonts w:eastAsia="Times New Roman" w:cstheme="minorHAnsi"/>
                <w:sz w:val="20"/>
                <w:szCs w:val="18"/>
              </w:rPr>
              <w:t>Strengths</w:t>
            </w:r>
          </w:p>
        </w:tc>
        <w:tc>
          <w:tcPr>
            <w:tcW w:w="5395" w:type="dxa"/>
            <w:shd w:val="clear" w:color="auto" w:fill="9CC2E5" w:themeFill="accent1" w:themeFillTint="99"/>
          </w:tcPr>
          <w:p w:rsidR="00996A44" w:rsidRPr="00996A44" w:rsidRDefault="00996A44" w:rsidP="00AB3240">
            <w:pPr>
              <w:jc w:val="center"/>
              <w:rPr>
                <w:rFonts w:eastAsia="Times New Roman" w:cstheme="minorHAnsi"/>
                <w:sz w:val="20"/>
                <w:szCs w:val="18"/>
              </w:rPr>
            </w:pPr>
            <w:r>
              <w:rPr>
                <w:rFonts w:eastAsia="Times New Roman" w:cstheme="minorHAnsi"/>
                <w:sz w:val="20"/>
                <w:szCs w:val="18"/>
              </w:rPr>
              <w:t>Challenges</w:t>
            </w:r>
          </w:p>
        </w:tc>
      </w:tr>
      <w:tr w:rsidR="00996A44" w:rsidRPr="00996A44" w:rsidTr="00AB3240">
        <w:tc>
          <w:tcPr>
            <w:tcW w:w="5395" w:type="dxa"/>
          </w:tcPr>
          <w:p w:rsidR="00996A44" w:rsidRDefault="00A949F2" w:rsidP="00AB3240">
            <w:pPr>
              <w:pStyle w:val="ListParagraph"/>
              <w:numPr>
                <w:ilvl w:val="0"/>
                <w:numId w:val="5"/>
              </w:numPr>
              <w:rPr>
                <w:rFonts w:eastAsia="Times New Roman" w:cstheme="minorHAnsi"/>
                <w:sz w:val="20"/>
                <w:szCs w:val="18"/>
              </w:rPr>
            </w:pPr>
            <w:r>
              <w:rPr>
                <w:rFonts w:eastAsia="Times New Roman" w:cstheme="minorHAnsi"/>
                <w:sz w:val="20"/>
                <w:szCs w:val="18"/>
              </w:rPr>
              <w:t>Consistent communication with parents and families using ConnectEd</w:t>
            </w:r>
          </w:p>
          <w:p w:rsidR="00A949F2" w:rsidRDefault="00A949F2" w:rsidP="00AB3240">
            <w:pPr>
              <w:pStyle w:val="ListParagraph"/>
              <w:numPr>
                <w:ilvl w:val="0"/>
                <w:numId w:val="5"/>
              </w:numPr>
              <w:rPr>
                <w:rFonts w:eastAsia="Times New Roman" w:cstheme="minorHAnsi"/>
                <w:sz w:val="20"/>
                <w:szCs w:val="18"/>
              </w:rPr>
            </w:pPr>
            <w:r>
              <w:rPr>
                <w:rFonts w:eastAsia="Times New Roman" w:cstheme="minorHAnsi"/>
                <w:sz w:val="20"/>
                <w:szCs w:val="18"/>
              </w:rPr>
              <w:t>Sending failure letters home using U.S. Mail before the end of the 9 weeks</w:t>
            </w:r>
          </w:p>
          <w:p w:rsidR="00A949F2" w:rsidRDefault="00A949F2" w:rsidP="00AB3240">
            <w:pPr>
              <w:pStyle w:val="ListParagraph"/>
              <w:numPr>
                <w:ilvl w:val="0"/>
                <w:numId w:val="5"/>
              </w:numPr>
              <w:rPr>
                <w:rFonts w:eastAsia="Times New Roman" w:cstheme="minorHAnsi"/>
                <w:sz w:val="20"/>
                <w:szCs w:val="18"/>
              </w:rPr>
            </w:pPr>
            <w:r>
              <w:rPr>
                <w:rFonts w:eastAsia="Times New Roman" w:cstheme="minorHAnsi"/>
                <w:sz w:val="20"/>
                <w:szCs w:val="18"/>
              </w:rPr>
              <w:t>Using Canvas Communication page to communicate with parents</w:t>
            </w:r>
          </w:p>
          <w:p w:rsidR="005A197C" w:rsidRDefault="005A197C" w:rsidP="00AB3240">
            <w:pPr>
              <w:pStyle w:val="ListParagraph"/>
              <w:numPr>
                <w:ilvl w:val="0"/>
                <w:numId w:val="5"/>
              </w:numPr>
              <w:rPr>
                <w:rFonts w:eastAsia="Times New Roman" w:cstheme="minorHAnsi"/>
                <w:sz w:val="20"/>
                <w:szCs w:val="18"/>
              </w:rPr>
            </w:pPr>
            <w:r>
              <w:rPr>
                <w:rFonts w:eastAsia="Times New Roman" w:cstheme="minorHAnsi"/>
                <w:sz w:val="20"/>
                <w:szCs w:val="18"/>
              </w:rPr>
              <w:t>Guidance Department is in constant contact with parents of both failing and excelling students</w:t>
            </w:r>
          </w:p>
          <w:p w:rsidR="005A197C" w:rsidRPr="00996A44" w:rsidRDefault="005A197C" w:rsidP="00AB3240">
            <w:pPr>
              <w:pStyle w:val="ListParagraph"/>
              <w:numPr>
                <w:ilvl w:val="0"/>
                <w:numId w:val="5"/>
              </w:numPr>
              <w:rPr>
                <w:rFonts w:eastAsia="Times New Roman" w:cstheme="minorHAnsi"/>
                <w:sz w:val="20"/>
                <w:szCs w:val="18"/>
              </w:rPr>
            </w:pPr>
            <w:r>
              <w:rPr>
                <w:rFonts w:eastAsia="Times New Roman" w:cstheme="minorHAnsi"/>
                <w:sz w:val="20"/>
                <w:szCs w:val="18"/>
              </w:rPr>
              <w:t xml:space="preserve">Guidance offers students and parents with Social and Emotional Support to deal with COVID-19 trauma and stress  </w:t>
            </w:r>
          </w:p>
        </w:tc>
        <w:tc>
          <w:tcPr>
            <w:tcW w:w="5395" w:type="dxa"/>
          </w:tcPr>
          <w:p w:rsidR="00996A44" w:rsidRDefault="00A949F2" w:rsidP="00AB3240">
            <w:pPr>
              <w:pStyle w:val="ListParagraph"/>
              <w:numPr>
                <w:ilvl w:val="0"/>
                <w:numId w:val="5"/>
              </w:numPr>
              <w:rPr>
                <w:rFonts w:eastAsia="Times New Roman" w:cstheme="minorHAnsi"/>
                <w:sz w:val="20"/>
                <w:szCs w:val="18"/>
              </w:rPr>
            </w:pPr>
            <w:r>
              <w:rPr>
                <w:rFonts w:eastAsia="Times New Roman" w:cstheme="minorHAnsi"/>
                <w:sz w:val="20"/>
                <w:szCs w:val="18"/>
              </w:rPr>
              <w:t>Creating virtual open houses for parents and students</w:t>
            </w:r>
          </w:p>
          <w:p w:rsidR="00A949F2" w:rsidRDefault="00A949F2" w:rsidP="00AB3240">
            <w:pPr>
              <w:pStyle w:val="ListParagraph"/>
              <w:numPr>
                <w:ilvl w:val="0"/>
                <w:numId w:val="5"/>
              </w:numPr>
              <w:rPr>
                <w:rFonts w:eastAsia="Times New Roman" w:cstheme="minorHAnsi"/>
                <w:sz w:val="20"/>
                <w:szCs w:val="18"/>
              </w:rPr>
            </w:pPr>
            <w:r>
              <w:rPr>
                <w:rFonts w:eastAsia="Times New Roman" w:cstheme="minorHAnsi"/>
                <w:sz w:val="20"/>
                <w:szCs w:val="18"/>
              </w:rPr>
              <w:t xml:space="preserve">Creating relationships with incoming freshman parents while students are virtual </w:t>
            </w:r>
          </w:p>
          <w:p w:rsidR="00A949F2" w:rsidRDefault="00A949F2" w:rsidP="00AB3240">
            <w:pPr>
              <w:pStyle w:val="ListParagraph"/>
              <w:numPr>
                <w:ilvl w:val="0"/>
                <w:numId w:val="5"/>
              </w:numPr>
              <w:rPr>
                <w:rFonts w:eastAsia="Times New Roman" w:cstheme="minorHAnsi"/>
                <w:sz w:val="20"/>
                <w:szCs w:val="18"/>
              </w:rPr>
            </w:pPr>
            <w:r>
              <w:rPr>
                <w:rFonts w:eastAsia="Times New Roman" w:cstheme="minorHAnsi"/>
                <w:sz w:val="20"/>
                <w:szCs w:val="18"/>
              </w:rPr>
              <w:t>Having teachers’ return emails from parents in a timely manner</w:t>
            </w:r>
          </w:p>
          <w:p w:rsidR="00A949F2" w:rsidRPr="00996A44" w:rsidRDefault="005A197C" w:rsidP="00AB3240">
            <w:pPr>
              <w:pStyle w:val="ListParagraph"/>
              <w:numPr>
                <w:ilvl w:val="0"/>
                <w:numId w:val="5"/>
              </w:numPr>
              <w:rPr>
                <w:rFonts w:eastAsia="Times New Roman" w:cstheme="minorHAnsi"/>
                <w:sz w:val="20"/>
                <w:szCs w:val="18"/>
              </w:rPr>
            </w:pPr>
            <w:r>
              <w:rPr>
                <w:rFonts w:eastAsia="Times New Roman" w:cstheme="minorHAnsi"/>
                <w:sz w:val="20"/>
                <w:szCs w:val="18"/>
              </w:rPr>
              <w:t xml:space="preserve">Parents providing correct contact information to school </w:t>
            </w:r>
          </w:p>
        </w:tc>
      </w:tr>
    </w:tbl>
    <w:p w:rsidR="00996A44" w:rsidRDefault="00996A44" w:rsidP="00C36C57">
      <w:pPr>
        <w:jc w:val="center"/>
        <w:rPr>
          <w:rFonts w:eastAsia="Times New Roman" w:cstheme="minorHAnsi"/>
          <w:sz w:val="24"/>
          <w:szCs w:val="18"/>
        </w:rPr>
      </w:pPr>
    </w:p>
    <w:p w:rsidR="005A197C" w:rsidRDefault="005A197C" w:rsidP="00C36C57">
      <w:pPr>
        <w:jc w:val="center"/>
        <w:rPr>
          <w:rFonts w:eastAsia="Times New Roman" w:cstheme="minorHAnsi"/>
          <w:sz w:val="24"/>
          <w:szCs w:val="18"/>
        </w:rPr>
      </w:pPr>
    </w:p>
    <w:tbl>
      <w:tblPr>
        <w:tblStyle w:val="TableGrid"/>
        <w:tblW w:w="0" w:type="auto"/>
        <w:tblLook w:val="04A0" w:firstRow="1" w:lastRow="0" w:firstColumn="1" w:lastColumn="0" w:noHBand="0" w:noVBand="1"/>
      </w:tblPr>
      <w:tblGrid>
        <w:gridCol w:w="5395"/>
        <w:gridCol w:w="5395"/>
      </w:tblGrid>
      <w:tr w:rsidR="00996A44" w:rsidRPr="00996A44" w:rsidTr="00FE6333">
        <w:tc>
          <w:tcPr>
            <w:tcW w:w="10790" w:type="dxa"/>
            <w:gridSpan w:val="2"/>
            <w:shd w:val="clear" w:color="auto" w:fill="000099"/>
          </w:tcPr>
          <w:p w:rsidR="0001161D" w:rsidRDefault="0001161D" w:rsidP="0001161D">
            <w:pPr>
              <w:jc w:val="center"/>
              <w:rPr>
                <w:rFonts w:eastAsia="Times New Roman" w:cstheme="minorHAnsi"/>
                <w:b/>
                <w:color w:val="FFFFFF" w:themeColor="background1"/>
                <w:sz w:val="20"/>
                <w:szCs w:val="18"/>
              </w:rPr>
            </w:pPr>
            <w:r>
              <w:rPr>
                <w:rFonts w:eastAsia="Times New Roman" w:cstheme="minorHAnsi"/>
                <w:b/>
                <w:color w:val="FFFFFF" w:themeColor="background1"/>
                <w:sz w:val="20"/>
                <w:szCs w:val="18"/>
              </w:rPr>
              <w:lastRenderedPageBreak/>
              <w:t>GA SYSTEMS OF CONTINUOUS IMPROVEMENT</w:t>
            </w:r>
          </w:p>
          <w:p w:rsidR="00996A44" w:rsidRPr="00996A44" w:rsidRDefault="00996A44" w:rsidP="00AB3240">
            <w:pPr>
              <w:jc w:val="center"/>
              <w:rPr>
                <w:rFonts w:eastAsia="Times New Roman" w:cstheme="minorHAnsi"/>
                <w:b/>
                <w:color w:val="FFFFFF" w:themeColor="background1"/>
                <w:sz w:val="20"/>
                <w:szCs w:val="18"/>
              </w:rPr>
            </w:pPr>
            <w:r>
              <w:rPr>
                <w:rFonts w:eastAsia="Times New Roman" w:cstheme="minorHAnsi"/>
                <w:b/>
                <w:color w:val="FFFFFF" w:themeColor="background1"/>
                <w:sz w:val="20"/>
                <w:szCs w:val="18"/>
              </w:rPr>
              <w:t>SUPPORTIVE LEARNING ENVIRONMENT SYSTEM TRENDS &amp; PATTERNS</w:t>
            </w:r>
          </w:p>
        </w:tc>
      </w:tr>
      <w:tr w:rsidR="00996A44" w:rsidRPr="00996A44" w:rsidTr="00FE6333">
        <w:tc>
          <w:tcPr>
            <w:tcW w:w="5395" w:type="dxa"/>
            <w:shd w:val="clear" w:color="auto" w:fill="9CC2E5" w:themeFill="accent1" w:themeFillTint="99"/>
          </w:tcPr>
          <w:p w:rsidR="00996A44" w:rsidRPr="00996A44" w:rsidRDefault="00996A44" w:rsidP="00AB3240">
            <w:pPr>
              <w:jc w:val="center"/>
              <w:rPr>
                <w:rFonts w:eastAsia="Times New Roman" w:cstheme="minorHAnsi"/>
                <w:sz w:val="20"/>
                <w:szCs w:val="18"/>
              </w:rPr>
            </w:pPr>
            <w:r>
              <w:rPr>
                <w:rFonts w:eastAsia="Times New Roman" w:cstheme="minorHAnsi"/>
                <w:sz w:val="20"/>
                <w:szCs w:val="18"/>
              </w:rPr>
              <w:t>Strengths</w:t>
            </w:r>
          </w:p>
        </w:tc>
        <w:tc>
          <w:tcPr>
            <w:tcW w:w="5395" w:type="dxa"/>
            <w:shd w:val="clear" w:color="auto" w:fill="9CC2E5" w:themeFill="accent1" w:themeFillTint="99"/>
          </w:tcPr>
          <w:p w:rsidR="00996A44" w:rsidRPr="00996A44" w:rsidRDefault="00996A44" w:rsidP="00AB3240">
            <w:pPr>
              <w:jc w:val="center"/>
              <w:rPr>
                <w:rFonts w:eastAsia="Times New Roman" w:cstheme="minorHAnsi"/>
                <w:sz w:val="20"/>
                <w:szCs w:val="18"/>
              </w:rPr>
            </w:pPr>
            <w:r>
              <w:rPr>
                <w:rFonts w:eastAsia="Times New Roman" w:cstheme="minorHAnsi"/>
                <w:sz w:val="20"/>
                <w:szCs w:val="18"/>
              </w:rPr>
              <w:t>Challenges</w:t>
            </w:r>
          </w:p>
        </w:tc>
      </w:tr>
      <w:tr w:rsidR="00996A44" w:rsidRPr="00996A44" w:rsidTr="00AB3240">
        <w:tc>
          <w:tcPr>
            <w:tcW w:w="5395" w:type="dxa"/>
          </w:tcPr>
          <w:p w:rsidR="00996A44" w:rsidRDefault="00A949F2" w:rsidP="00AB3240">
            <w:pPr>
              <w:pStyle w:val="ListParagraph"/>
              <w:numPr>
                <w:ilvl w:val="0"/>
                <w:numId w:val="5"/>
              </w:numPr>
              <w:rPr>
                <w:rFonts w:eastAsia="Times New Roman" w:cstheme="minorHAnsi"/>
                <w:sz w:val="20"/>
                <w:szCs w:val="18"/>
              </w:rPr>
            </w:pPr>
            <w:r>
              <w:rPr>
                <w:rFonts w:eastAsia="Times New Roman" w:cstheme="minorHAnsi"/>
                <w:sz w:val="20"/>
                <w:szCs w:val="18"/>
              </w:rPr>
              <w:t>Providing clear and consistent procedures for safety throughout school</w:t>
            </w:r>
          </w:p>
          <w:p w:rsidR="00A949F2" w:rsidRDefault="00A949F2" w:rsidP="00AB3240">
            <w:pPr>
              <w:pStyle w:val="ListParagraph"/>
              <w:numPr>
                <w:ilvl w:val="0"/>
                <w:numId w:val="5"/>
              </w:numPr>
              <w:rPr>
                <w:rFonts w:eastAsia="Times New Roman" w:cstheme="minorHAnsi"/>
                <w:sz w:val="20"/>
                <w:szCs w:val="18"/>
              </w:rPr>
            </w:pPr>
            <w:r>
              <w:rPr>
                <w:rFonts w:eastAsia="Times New Roman" w:cstheme="minorHAnsi"/>
                <w:sz w:val="20"/>
                <w:szCs w:val="18"/>
              </w:rPr>
              <w:t xml:space="preserve">Georgia Credit Recovery provided for failing seniors </w:t>
            </w:r>
          </w:p>
          <w:p w:rsidR="00C73D34" w:rsidRDefault="00C73D34" w:rsidP="00C73D34">
            <w:pPr>
              <w:pStyle w:val="ListParagraph"/>
              <w:rPr>
                <w:rFonts w:eastAsia="Times New Roman" w:cstheme="minorHAnsi"/>
                <w:sz w:val="20"/>
                <w:szCs w:val="18"/>
              </w:rPr>
            </w:pPr>
          </w:p>
          <w:p w:rsidR="00A949F2" w:rsidRDefault="00C73D34" w:rsidP="00AB3240">
            <w:pPr>
              <w:pStyle w:val="ListParagraph"/>
              <w:numPr>
                <w:ilvl w:val="0"/>
                <w:numId w:val="5"/>
              </w:numPr>
              <w:rPr>
                <w:rFonts w:eastAsia="Times New Roman" w:cstheme="minorHAnsi"/>
                <w:sz w:val="20"/>
                <w:szCs w:val="18"/>
              </w:rPr>
            </w:pPr>
            <w:r>
              <w:rPr>
                <w:rFonts w:eastAsia="Times New Roman" w:cstheme="minorHAnsi"/>
                <w:sz w:val="20"/>
                <w:szCs w:val="18"/>
              </w:rPr>
              <w:t>Study Skills class period for additional academic assistance</w:t>
            </w:r>
          </w:p>
          <w:p w:rsidR="005A197C" w:rsidRPr="005A197C" w:rsidRDefault="005A197C" w:rsidP="005A197C">
            <w:pPr>
              <w:pStyle w:val="ListParagraph"/>
              <w:rPr>
                <w:rFonts w:eastAsia="Times New Roman" w:cstheme="minorHAnsi"/>
                <w:sz w:val="20"/>
                <w:szCs w:val="18"/>
              </w:rPr>
            </w:pPr>
          </w:p>
          <w:p w:rsidR="005A197C" w:rsidRDefault="005A197C" w:rsidP="00AB3240">
            <w:pPr>
              <w:pStyle w:val="ListParagraph"/>
              <w:numPr>
                <w:ilvl w:val="0"/>
                <w:numId w:val="5"/>
              </w:numPr>
              <w:rPr>
                <w:rFonts w:eastAsia="Times New Roman" w:cstheme="minorHAnsi"/>
                <w:sz w:val="20"/>
                <w:szCs w:val="18"/>
              </w:rPr>
            </w:pPr>
            <w:r>
              <w:rPr>
                <w:rFonts w:eastAsia="Times New Roman" w:cstheme="minorHAnsi"/>
                <w:sz w:val="20"/>
                <w:szCs w:val="18"/>
              </w:rPr>
              <w:t>Peer Facilitation courses provided to seniors to assist with college/workforce transition</w:t>
            </w:r>
          </w:p>
          <w:p w:rsidR="005A197C" w:rsidRPr="005A197C" w:rsidRDefault="005A197C" w:rsidP="005A197C">
            <w:pPr>
              <w:pStyle w:val="ListParagraph"/>
              <w:rPr>
                <w:rFonts w:eastAsia="Times New Roman" w:cstheme="minorHAnsi"/>
                <w:sz w:val="20"/>
                <w:szCs w:val="18"/>
              </w:rPr>
            </w:pPr>
          </w:p>
          <w:p w:rsidR="005A197C" w:rsidRPr="005A197C" w:rsidRDefault="005A197C" w:rsidP="005A197C">
            <w:pPr>
              <w:pStyle w:val="ListParagraph"/>
              <w:numPr>
                <w:ilvl w:val="0"/>
                <w:numId w:val="5"/>
              </w:numPr>
              <w:rPr>
                <w:rFonts w:eastAsia="Times New Roman" w:cstheme="minorHAnsi"/>
                <w:sz w:val="20"/>
                <w:szCs w:val="18"/>
              </w:rPr>
            </w:pPr>
            <w:r>
              <w:rPr>
                <w:rFonts w:eastAsia="Times New Roman" w:cstheme="minorHAnsi"/>
                <w:sz w:val="20"/>
                <w:szCs w:val="18"/>
              </w:rPr>
              <w:t>A Second Chance W.O.R.K.S. Program used as intervention resource for at-risk students and their parents</w:t>
            </w:r>
          </w:p>
          <w:p w:rsidR="00C73D34" w:rsidRPr="00C73D34" w:rsidRDefault="00C73D34" w:rsidP="00C73D34">
            <w:pPr>
              <w:pStyle w:val="ListParagraph"/>
              <w:rPr>
                <w:rFonts w:eastAsia="Times New Roman" w:cstheme="minorHAnsi"/>
                <w:sz w:val="20"/>
                <w:szCs w:val="18"/>
              </w:rPr>
            </w:pPr>
          </w:p>
          <w:p w:rsidR="00C73D34" w:rsidRDefault="00C73D34" w:rsidP="00AB3240">
            <w:pPr>
              <w:pStyle w:val="ListParagraph"/>
              <w:numPr>
                <w:ilvl w:val="0"/>
                <w:numId w:val="5"/>
              </w:numPr>
              <w:rPr>
                <w:rFonts w:eastAsia="Times New Roman" w:cstheme="minorHAnsi"/>
                <w:sz w:val="20"/>
                <w:szCs w:val="18"/>
              </w:rPr>
            </w:pPr>
            <w:r>
              <w:rPr>
                <w:rFonts w:eastAsia="Times New Roman" w:cstheme="minorHAnsi"/>
                <w:sz w:val="20"/>
                <w:szCs w:val="18"/>
              </w:rPr>
              <w:t>SAT/ACT P</w:t>
            </w:r>
            <w:r w:rsidR="005A197C">
              <w:rPr>
                <w:rFonts w:eastAsia="Times New Roman" w:cstheme="minorHAnsi"/>
                <w:sz w:val="20"/>
                <w:szCs w:val="18"/>
              </w:rPr>
              <w:t>rep C</w:t>
            </w:r>
            <w:r>
              <w:rPr>
                <w:rFonts w:eastAsia="Times New Roman" w:cstheme="minorHAnsi"/>
                <w:sz w:val="20"/>
                <w:szCs w:val="18"/>
              </w:rPr>
              <w:t xml:space="preserve">lass provided for upcoming seniors and juniors to assist standardized testing </w:t>
            </w:r>
            <w:r w:rsidR="005A197C">
              <w:rPr>
                <w:rFonts w:eastAsia="Times New Roman" w:cstheme="minorHAnsi"/>
                <w:sz w:val="20"/>
                <w:szCs w:val="18"/>
              </w:rPr>
              <w:t xml:space="preserve">preparation </w:t>
            </w:r>
          </w:p>
          <w:p w:rsidR="005A197C" w:rsidRPr="005A197C" w:rsidRDefault="005A197C" w:rsidP="005A197C">
            <w:pPr>
              <w:pStyle w:val="ListParagraph"/>
              <w:rPr>
                <w:rFonts w:eastAsia="Times New Roman" w:cstheme="minorHAnsi"/>
                <w:sz w:val="20"/>
                <w:szCs w:val="18"/>
              </w:rPr>
            </w:pPr>
          </w:p>
          <w:p w:rsidR="005A197C" w:rsidRPr="00996A44" w:rsidRDefault="005A197C" w:rsidP="0077164F">
            <w:pPr>
              <w:pStyle w:val="ListParagraph"/>
              <w:rPr>
                <w:rFonts w:eastAsia="Times New Roman" w:cstheme="minorHAnsi"/>
                <w:sz w:val="20"/>
                <w:szCs w:val="18"/>
              </w:rPr>
            </w:pPr>
          </w:p>
        </w:tc>
        <w:tc>
          <w:tcPr>
            <w:tcW w:w="5395" w:type="dxa"/>
          </w:tcPr>
          <w:p w:rsidR="00996A44" w:rsidRDefault="00A949F2" w:rsidP="00AB3240">
            <w:pPr>
              <w:pStyle w:val="ListParagraph"/>
              <w:numPr>
                <w:ilvl w:val="0"/>
                <w:numId w:val="5"/>
              </w:numPr>
              <w:rPr>
                <w:rFonts w:eastAsia="Times New Roman" w:cstheme="minorHAnsi"/>
                <w:sz w:val="20"/>
                <w:szCs w:val="18"/>
              </w:rPr>
            </w:pPr>
            <w:r>
              <w:rPr>
                <w:rFonts w:eastAsia="Times New Roman" w:cstheme="minorHAnsi"/>
                <w:sz w:val="20"/>
                <w:szCs w:val="18"/>
              </w:rPr>
              <w:t xml:space="preserve">Providing consistent </w:t>
            </w:r>
            <w:r w:rsidR="0077164F">
              <w:rPr>
                <w:rFonts w:eastAsia="Times New Roman" w:cstheme="minorHAnsi"/>
                <w:sz w:val="20"/>
                <w:szCs w:val="18"/>
              </w:rPr>
              <w:t xml:space="preserve">after school </w:t>
            </w:r>
            <w:r>
              <w:rPr>
                <w:rFonts w:eastAsia="Times New Roman" w:cstheme="minorHAnsi"/>
                <w:sz w:val="20"/>
                <w:szCs w:val="18"/>
              </w:rPr>
              <w:t xml:space="preserve">academic recovery programs for </w:t>
            </w:r>
            <w:r w:rsidR="00C73D34">
              <w:rPr>
                <w:rFonts w:eastAsia="Times New Roman" w:cstheme="minorHAnsi"/>
                <w:sz w:val="20"/>
                <w:szCs w:val="18"/>
              </w:rPr>
              <w:t xml:space="preserve"> all </w:t>
            </w:r>
            <w:r>
              <w:rPr>
                <w:rFonts w:eastAsia="Times New Roman" w:cstheme="minorHAnsi"/>
                <w:sz w:val="20"/>
                <w:szCs w:val="18"/>
              </w:rPr>
              <w:t xml:space="preserve">failing students </w:t>
            </w:r>
          </w:p>
          <w:p w:rsidR="00A949F2" w:rsidRDefault="00A949F2" w:rsidP="00AB3240">
            <w:pPr>
              <w:pStyle w:val="ListParagraph"/>
              <w:numPr>
                <w:ilvl w:val="0"/>
                <w:numId w:val="5"/>
              </w:numPr>
              <w:rPr>
                <w:rFonts w:eastAsia="Times New Roman" w:cstheme="minorHAnsi"/>
                <w:sz w:val="20"/>
                <w:szCs w:val="18"/>
              </w:rPr>
            </w:pPr>
            <w:r>
              <w:rPr>
                <w:rFonts w:eastAsia="Times New Roman" w:cstheme="minorHAnsi"/>
                <w:sz w:val="20"/>
                <w:szCs w:val="18"/>
              </w:rPr>
              <w:t>Maintaining school climate that relates to PBIS standards</w:t>
            </w:r>
          </w:p>
          <w:p w:rsidR="00C73D34" w:rsidRPr="00996A44" w:rsidRDefault="00C73D34" w:rsidP="00AB3240">
            <w:pPr>
              <w:pStyle w:val="ListParagraph"/>
              <w:numPr>
                <w:ilvl w:val="0"/>
                <w:numId w:val="5"/>
              </w:numPr>
              <w:rPr>
                <w:rFonts w:eastAsia="Times New Roman" w:cstheme="minorHAnsi"/>
                <w:sz w:val="20"/>
                <w:szCs w:val="18"/>
              </w:rPr>
            </w:pPr>
            <w:r>
              <w:rPr>
                <w:rFonts w:eastAsia="Times New Roman" w:cstheme="minorHAnsi"/>
                <w:sz w:val="20"/>
                <w:szCs w:val="18"/>
              </w:rPr>
              <w:t xml:space="preserve">Creating learning environments that include services for the needs of all students in the classroom </w:t>
            </w:r>
          </w:p>
        </w:tc>
      </w:tr>
    </w:tbl>
    <w:p w:rsidR="00996A44" w:rsidRDefault="00996A44" w:rsidP="00C36C57">
      <w:pPr>
        <w:jc w:val="center"/>
        <w:rPr>
          <w:rFonts w:eastAsia="Times New Roman" w:cstheme="minorHAnsi"/>
          <w:sz w:val="24"/>
          <w:szCs w:val="18"/>
        </w:rPr>
      </w:pPr>
    </w:p>
    <w:p w:rsidR="00482BDE" w:rsidRDefault="00482BDE" w:rsidP="00482BDE">
      <w:pPr>
        <w:jc w:val="center"/>
        <w:rPr>
          <w:rFonts w:eastAsia="Times New Roman" w:cstheme="minorHAnsi"/>
          <w:sz w:val="24"/>
          <w:szCs w:val="18"/>
        </w:rPr>
      </w:pPr>
    </w:p>
    <w:tbl>
      <w:tblPr>
        <w:tblStyle w:val="TableGrid"/>
        <w:tblW w:w="0" w:type="auto"/>
        <w:tblLook w:val="04A0" w:firstRow="1" w:lastRow="0" w:firstColumn="1" w:lastColumn="0" w:noHBand="0" w:noVBand="1"/>
      </w:tblPr>
      <w:tblGrid>
        <w:gridCol w:w="5395"/>
        <w:gridCol w:w="5395"/>
      </w:tblGrid>
      <w:tr w:rsidR="00482BDE" w:rsidRPr="00996A44" w:rsidTr="00482BDE">
        <w:tc>
          <w:tcPr>
            <w:tcW w:w="10790" w:type="dxa"/>
            <w:gridSpan w:val="2"/>
            <w:shd w:val="clear" w:color="auto" w:fill="000099"/>
          </w:tcPr>
          <w:p w:rsidR="00482BDE" w:rsidRDefault="00482BDE" w:rsidP="00482BDE">
            <w:pPr>
              <w:jc w:val="center"/>
              <w:rPr>
                <w:rFonts w:eastAsia="Times New Roman" w:cstheme="minorHAnsi"/>
                <w:b/>
                <w:color w:val="FFFFFF" w:themeColor="background1"/>
                <w:sz w:val="20"/>
                <w:szCs w:val="18"/>
              </w:rPr>
            </w:pPr>
            <w:r>
              <w:rPr>
                <w:rFonts w:eastAsia="Times New Roman" w:cstheme="minorHAnsi"/>
                <w:b/>
                <w:color w:val="FFFFFF" w:themeColor="background1"/>
                <w:sz w:val="20"/>
                <w:szCs w:val="18"/>
              </w:rPr>
              <w:t>MCREL’S WHAT MATTERS MOST FRAMEWORK</w:t>
            </w:r>
          </w:p>
          <w:p w:rsidR="00482BDE" w:rsidRPr="00996A44" w:rsidRDefault="00482BDE" w:rsidP="00482BDE">
            <w:pPr>
              <w:jc w:val="center"/>
              <w:rPr>
                <w:rFonts w:eastAsia="Times New Roman" w:cstheme="minorHAnsi"/>
                <w:b/>
                <w:color w:val="FFFFFF" w:themeColor="background1"/>
                <w:sz w:val="20"/>
                <w:szCs w:val="18"/>
              </w:rPr>
            </w:pPr>
            <w:r>
              <w:rPr>
                <w:rFonts w:eastAsia="Times New Roman" w:cstheme="minorHAnsi"/>
                <w:b/>
                <w:color w:val="FFFFFF" w:themeColor="background1"/>
                <w:sz w:val="20"/>
                <w:szCs w:val="18"/>
              </w:rPr>
              <w:t>CURRICULAR PATHWAYS TO SUCCESS TRENDS &amp; PATTERNS</w:t>
            </w:r>
          </w:p>
        </w:tc>
      </w:tr>
      <w:tr w:rsidR="00482BDE" w:rsidRPr="00996A44" w:rsidTr="00482BDE">
        <w:tc>
          <w:tcPr>
            <w:tcW w:w="5395" w:type="dxa"/>
            <w:shd w:val="clear" w:color="auto" w:fill="9CC2E5" w:themeFill="accent1" w:themeFillTint="99"/>
          </w:tcPr>
          <w:p w:rsidR="00482BDE" w:rsidRPr="00996A44" w:rsidRDefault="00482BDE" w:rsidP="00482BDE">
            <w:pPr>
              <w:jc w:val="center"/>
              <w:rPr>
                <w:rFonts w:eastAsia="Times New Roman" w:cstheme="minorHAnsi"/>
                <w:sz w:val="20"/>
                <w:szCs w:val="18"/>
              </w:rPr>
            </w:pPr>
            <w:r>
              <w:rPr>
                <w:rFonts w:eastAsia="Times New Roman" w:cstheme="minorHAnsi"/>
                <w:sz w:val="20"/>
                <w:szCs w:val="18"/>
              </w:rPr>
              <w:t>Strengths</w:t>
            </w:r>
          </w:p>
        </w:tc>
        <w:tc>
          <w:tcPr>
            <w:tcW w:w="5395" w:type="dxa"/>
            <w:shd w:val="clear" w:color="auto" w:fill="9CC2E5" w:themeFill="accent1" w:themeFillTint="99"/>
          </w:tcPr>
          <w:p w:rsidR="00482BDE" w:rsidRPr="00996A44" w:rsidRDefault="00482BDE" w:rsidP="00482BDE">
            <w:pPr>
              <w:jc w:val="center"/>
              <w:rPr>
                <w:rFonts w:eastAsia="Times New Roman" w:cstheme="minorHAnsi"/>
                <w:sz w:val="20"/>
                <w:szCs w:val="18"/>
              </w:rPr>
            </w:pPr>
            <w:r>
              <w:rPr>
                <w:rFonts w:eastAsia="Times New Roman" w:cstheme="minorHAnsi"/>
                <w:sz w:val="20"/>
                <w:szCs w:val="18"/>
              </w:rPr>
              <w:t>Challenges</w:t>
            </w:r>
          </w:p>
        </w:tc>
      </w:tr>
      <w:tr w:rsidR="00482BDE" w:rsidRPr="00996A44" w:rsidTr="00482BDE">
        <w:tc>
          <w:tcPr>
            <w:tcW w:w="5395" w:type="dxa"/>
          </w:tcPr>
          <w:p w:rsidR="00482BDE"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Implementation of state standards and use of district pacing guides</w:t>
            </w:r>
          </w:p>
          <w:p w:rsidR="00482BDE"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Use of curriculum supports</w:t>
            </w:r>
          </w:p>
          <w:p w:rsidR="00482BDE"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Collaborative planning</w:t>
            </w:r>
          </w:p>
          <w:p w:rsidR="00482BDE" w:rsidRPr="00996A44"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Model classroom identification &amp; utilization</w:t>
            </w:r>
          </w:p>
        </w:tc>
        <w:tc>
          <w:tcPr>
            <w:tcW w:w="5395" w:type="dxa"/>
          </w:tcPr>
          <w:p w:rsidR="00482BDE"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Student self-directed learning</w:t>
            </w:r>
          </w:p>
          <w:p w:rsidR="00482BDE"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Using feedback to guide curriculum adaptations</w:t>
            </w:r>
          </w:p>
          <w:p w:rsidR="00105F1E" w:rsidRPr="00105F1E" w:rsidRDefault="00105F1E" w:rsidP="00105F1E">
            <w:pPr>
              <w:rPr>
                <w:rFonts w:eastAsia="Times New Roman" w:cstheme="minorHAnsi"/>
                <w:sz w:val="20"/>
                <w:szCs w:val="18"/>
              </w:rPr>
            </w:pPr>
          </w:p>
          <w:p w:rsidR="00A3303A" w:rsidRPr="00996A44" w:rsidRDefault="00A3303A" w:rsidP="00A3303A">
            <w:pPr>
              <w:pStyle w:val="ListParagraph"/>
              <w:rPr>
                <w:rFonts w:eastAsia="Times New Roman" w:cstheme="minorHAnsi"/>
                <w:sz w:val="20"/>
                <w:szCs w:val="18"/>
              </w:rPr>
            </w:pPr>
          </w:p>
        </w:tc>
      </w:tr>
    </w:tbl>
    <w:p w:rsidR="00482BDE" w:rsidRDefault="00482BDE" w:rsidP="00482BDE">
      <w:pPr>
        <w:jc w:val="center"/>
        <w:rPr>
          <w:rFonts w:eastAsia="Times New Roman" w:cstheme="minorHAnsi"/>
          <w:sz w:val="24"/>
          <w:szCs w:val="18"/>
        </w:rPr>
      </w:pPr>
    </w:p>
    <w:tbl>
      <w:tblPr>
        <w:tblStyle w:val="TableGrid"/>
        <w:tblW w:w="0" w:type="auto"/>
        <w:tblLook w:val="04A0" w:firstRow="1" w:lastRow="0" w:firstColumn="1" w:lastColumn="0" w:noHBand="0" w:noVBand="1"/>
      </w:tblPr>
      <w:tblGrid>
        <w:gridCol w:w="5395"/>
        <w:gridCol w:w="5395"/>
      </w:tblGrid>
      <w:tr w:rsidR="00482BDE" w:rsidRPr="00996A44" w:rsidTr="00482BDE">
        <w:tc>
          <w:tcPr>
            <w:tcW w:w="10790" w:type="dxa"/>
            <w:gridSpan w:val="2"/>
            <w:shd w:val="clear" w:color="auto" w:fill="000099"/>
          </w:tcPr>
          <w:p w:rsidR="00482BDE" w:rsidRDefault="00482BDE" w:rsidP="00482BDE">
            <w:pPr>
              <w:jc w:val="center"/>
              <w:rPr>
                <w:rFonts w:eastAsia="Times New Roman" w:cstheme="minorHAnsi"/>
                <w:b/>
                <w:color w:val="FFFFFF" w:themeColor="background1"/>
                <w:sz w:val="20"/>
                <w:szCs w:val="18"/>
              </w:rPr>
            </w:pPr>
            <w:r>
              <w:rPr>
                <w:rFonts w:eastAsia="Times New Roman" w:cstheme="minorHAnsi"/>
                <w:b/>
                <w:color w:val="FFFFFF" w:themeColor="background1"/>
                <w:sz w:val="20"/>
                <w:szCs w:val="18"/>
              </w:rPr>
              <w:t>MCREL’S WHAT MATTERS MOST FRAMEWORK</w:t>
            </w:r>
          </w:p>
          <w:p w:rsidR="00482BDE" w:rsidRPr="00996A44" w:rsidRDefault="00482BDE" w:rsidP="00482BDE">
            <w:pPr>
              <w:jc w:val="center"/>
              <w:rPr>
                <w:rFonts w:eastAsia="Times New Roman" w:cstheme="minorHAnsi"/>
                <w:b/>
                <w:color w:val="FFFFFF" w:themeColor="background1"/>
                <w:sz w:val="20"/>
                <w:szCs w:val="18"/>
              </w:rPr>
            </w:pPr>
            <w:r>
              <w:rPr>
                <w:rFonts w:eastAsia="Times New Roman" w:cstheme="minorHAnsi"/>
                <w:b/>
                <w:color w:val="FFFFFF" w:themeColor="background1"/>
                <w:sz w:val="20"/>
                <w:szCs w:val="18"/>
              </w:rPr>
              <w:t>CHALLENGING, ENGAGING &amp; INTENTIONAL INSTRUCTION TRENDS &amp; PATTERNS</w:t>
            </w:r>
          </w:p>
        </w:tc>
      </w:tr>
      <w:tr w:rsidR="00482BDE" w:rsidRPr="00996A44" w:rsidTr="00482BDE">
        <w:tc>
          <w:tcPr>
            <w:tcW w:w="5395" w:type="dxa"/>
            <w:shd w:val="clear" w:color="auto" w:fill="9CC2E5" w:themeFill="accent1" w:themeFillTint="99"/>
          </w:tcPr>
          <w:p w:rsidR="00482BDE" w:rsidRPr="00996A44" w:rsidRDefault="00482BDE" w:rsidP="00482BDE">
            <w:pPr>
              <w:jc w:val="center"/>
              <w:rPr>
                <w:rFonts w:eastAsia="Times New Roman" w:cstheme="minorHAnsi"/>
                <w:sz w:val="20"/>
                <w:szCs w:val="18"/>
              </w:rPr>
            </w:pPr>
            <w:r>
              <w:rPr>
                <w:rFonts w:eastAsia="Times New Roman" w:cstheme="minorHAnsi"/>
                <w:sz w:val="20"/>
                <w:szCs w:val="18"/>
              </w:rPr>
              <w:t>Strengths</w:t>
            </w:r>
          </w:p>
        </w:tc>
        <w:tc>
          <w:tcPr>
            <w:tcW w:w="5395" w:type="dxa"/>
            <w:shd w:val="clear" w:color="auto" w:fill="9CC2E5" w:themeFill="accent1" w:themeFillTint="99"/>
          </w:tcPr>
          <w:p w:rsidR="00482BDE" w:rsidRPr="00996A44" w:rsidRDefault="00482BDE" w:rsidP="00482BDE">
            <w:pPr>
              <w:jc w:val="center"/>
              <w:rPr>
                <w:rFonts w:eastAsia="Times New Roman" w:cstheme="minorHAnsi"/>
                <w:sz w:val="20"/>
                <w:szCs w:val="18"/>
              </w:rPr>
            </w:pPr>
            <w:r>
              <w:rPr>
                <w:rFonts w:eastAsia="Times New Roman" w:cstheme="minorHAnsi"/>
                <w:sz w:val="20"/>
                <w:szCs w:val="18"/>
              </w:rPr>
              <w:t>Challenges</w:t>
            </w:r>
          </w:p>
        </w:tc>
      </w:tr>
      <w:tr w:rsidR="00482BDE" w:rsidRPr="00996A44" w:rsidTr="00482BDE">
        <w:tc>
          <w:tcPr>
            <w:tcW w:w="5395" w:type="dxa"/>
          </w:tcPr>
          <w:p w:rsidR="00482BDE"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Consistent use of Gradual Release Framework</w:t>
            </w:r>
          </w:p>
          <w:p w:rsidR="00482BDE"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Established structure to deliver quality instruction and monitor student progress</w:t>
            </w:r>
          </w:p>
          <w:p w:rsidR="00482BDE"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Common lesson plan template</w:t>
            </w:r>
          </w:p>
          <w:p w:rsidR="00482BDE"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Calibrated classroom walk-throughs</w:t>
            </w:r>
          </w:p>
          <w:p w:rsidR="00482BDE"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Use of evidence-based instructional strategies</w:t>
            </w:r>
          </w:p>
          <w:p w:rsidR="00482BDE"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Implementation of Core-Deepening-Complex Task delivery of content</w:t>
            </w:r>
          </w:p>
          <w:p w:rsidR="00482BDE" w:rsidRPr="00996A44"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Regularly use assessment data to measure student understanding</w:t>
            </w:r>
          </w:p>
        </w:tc>
        <w:tc>
          <w:tcPr>
            <w:tcW w:w="5395" w:type="dxa"/>
          </w:tcPr>
          <w:p w:rsidR="00482BDE"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Providing standards-based feedback</w:t>
            </w:r>
          </w:p>
          <w:p w:rsidR="00482BDE"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Using action research to foster curiosity</w:t>
            </w:r>
          </w:p>
          <w:p w:rsidR="00482BDE" w:rsidRPr="00996A44"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Using student interests to create student-driven learning activities</w:t>
            </w:r>
          </w:p>
        </w:tc>
      </w:tr>
    </w:tbl>
    <w:p w:rsidR="00482BDE" w:rsidRDefault="00482BDE" w:rsidP="00482BDE">
      <w:pPr>
        <w:jc w:val="center"/>
        <w:rPr>
          <w:rFonts w:eastAsia="Times New Roman" w:cstheme="minorHAnsi"/>
          <w:sz w:val="24"/>
          <w:szCs w:val="18"/>
        </w:rPr>
      </w:pPr>
    </w:p>
    <w:tbl>
      <w:tblPr>
        <w:tblStyle w:val="TableGrid"/>
        <w:tblW w:w="0" w:type="auto"/>
        <w:tblLook w:val="04A0" w:firstRow="1" w:lastRow="0" w:firstColumn="1" w:lastColumn="0" w:noHBand="0" w:noVBand="1"/>
      </w:tblPr>
      <w:tblGrid>
        <w:gridCol w:w="5395"/>
        <w:gridCol w:w="5395"/>
      </w:tblGrid>
      <w:tr w:rsidR="00482BDE" w:rsidRPr="00996A44" w:rsidTr="00482BDE">
        <w:tc>
          <w:tcPr>
            <w:tcW w:w="10790" w:type="dxa"/>
            <w:gridSpan w:val="2"/>
            <w:shd w:val="clear" w:color="auto" w:fill="000099"/>
          </w:tcPr>
          <w:p w:rsidR="00482BDE" w:rsidRDefault="00482BDE" w:rsidP="00482BDE">
            <w:pPr>
              <w:jc w:val="center"/>
              <w:rPr>
                <w:rFonts w:eastAsia="Times New Roman" w:cstheme="minorHAnsi"/>
                <w:b/>
                <w:color w:val="FFFFFF" w:themeColor="background1"/>
                <w:sz w:val="20"/>
                <w:szCs w:val="18"/>
              </w:rPr>
            </w:pPr>
            <w:r>
              <w:rPr>
                <w:rFonts w:eastAsia="Times New Roman" w:cstheme="minorHAnsi"/>
                <w:b/>
                <w:color w:val="FFFFFF" w:themeColor="background1"/>
                <w:sz w:val="20"/>
                <w:szCs w:val="18"/>
              </w:rPr>
              <w:t>MCREL’S WHAT MATTERS MOST FRAMEWORK</w:t>
            </w:r>
          </w:p>
          <w:p w:rsidR="00482BDE" w:rsidRPr="00996A44" w:rsidRDefault="00482BDE" w:rsidP="00482BDE">
            <w:pPr>
              <w:jc w:val="center"/>
              <w:rPr>
                <w:rFonts w:eastAsia="Times New Roman" w:cstheme="minorHAnsi"/>
                <w:b/>
                <w:color w:val="FFFFFF" w:themeColor="background1"/>
                <w:sz w:val="20"/>
                <w:szCs w:val="18"/>
              </w:rPr>
            </w:pPr>
            <w:r>
              <w:rPr>
                <w:rFonts w:eastAsia="Times New Roman" w:cstheme="minorHAnsi"/>
                <w:b/>
                <w:color w:val="FFFFFF" w:themeColor="background1"/>
                <w:sz w:val="20"/>
                <w:szCs w:val="18"/>
              </w:rPr>
              <w:t>WHOLE CHILD STUDENT SUPPORTS TRENDS &amp; PATTERNS</w:t>
            </w:r>
          </w:p>
        </w:tc>
      </w:tr>
      <w:tr w:rsidR="00482BDE" w:rsidRPr="00996A44" w:rsidTr="00482BDE">
        <w:tc>
          <w:tcPr>
            <w:tcW w:w="5395" w:type="dxa"/>
            <w:shd w:val="clear" w:color="auto" w:fill="9CC2E5" w:themeFill="accent1" w:themeFillTint="99"/>
          </w:tcPr>
          <w:p w:rsidR="00482BDE" w:rsidRPr="00996A44" w:rsidRDefault="00482BDE" w:rsidP="00482BDE">
            <w:pPr>
              <w:jc w:val="center"/>
              <w:rPr>
                <w:rFonts w:eastAsia="Times New Roman" w:cstheme="minorHAnsi"/>
                <w:sz w:val="20"/>
                <w:szCs w:val="18"/>
              </w:rPr>
            </w:pPr>
            <w:r>
              <w:rPr>
                <w:rFonts w:eastAsia="Times New Roman" w:cstheme="minorHAnsi"/>
                <w:sz w:val="20"/>
                <w:szCs w:val="18"/>
              </w:rPr>
              <w:t>Strengths</w:t>
            </w:r>
          </w:p>
        </w:tc>
        <w:tc>
          <w:tcPr>
            <w:tcW w:w="5395" w:type="dxa"/>
            <w:shd w:val="clear" w:color="auto" w:fill="9CC2E5" w:themeFill="accent1" w:themeFillTint="99"/>
          </w:tcPr>
          <w:p w:rsidR="00482BDE" w:rsidRPr="00996A44" w:rsidRDefault="00482BDE" w:rsidP="00482BDE">
            <w:pPr>
              <w:jc w:val="center"/>
              <w:rPr>
                <w:rFonts w:eastAsia="Times New Roman" w:cstheme="minorHAnsi"/>
                <w:sz w:val="20"/>
                <w:szCs w:val="18"/>
              </w:rPr>
            </w:pPr>
            <w:r>
              <w:rPr>
                <w:rFonts w:eastAsia="Times New Roman" w:cstheme="minorHAnsi"/>
                <w:sz w:val="20"/>
                <w:szCs w:val="18"/>
              </w:rPr>
              <w:t>Challenges</w:t>
            </w:r>
          </w:p>
        </w:tc>
      </w:tr>
      <w:tr w:rsidR="00482BDE" w:rsidRPr="00996A44" w:rsidTr="00482BDE">
        <w:tc>
          <w:tcPr>
            <w:tcW w:w="5395" w:type="dxa"/>
          </w:tcPr>
          <w:p w:rsidR="00482BDE"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Culture and climate conducive to learning</w:t>
            </w:r>
          </w:p>
          <w:p w:rsidR="00482BDE"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Consistent expectations for behavior and learning to foster student success</w:t>
            </w:r>
          </w:p>
          <w:p w:rsidR="00482BDE"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lastRenderedPageBreak/>
              <w:t>Meaningful communication about student learning</w:t>
            </w:r>
          </w:p>
          <w:p w:rsidR="00482BDE"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Authentic opportunities for parent and family voice and engagement</w:t>
            </w:r>
          </w:p>
          <w:p w:rsidR="00482BDE"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Collaboration with other institutions about research-informed programs</w:t>
            </w:r>
          </w:p>
          <w:p w:rsidR="00482BDE"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Help students access post-secondary systems</w:t>
            </w:r>
          </w:p>
          <w:p w:rsidR="0087649B" w:rsidRDefault="0087649B" w:rsidP="00482BDE">
            <w:pPr>
              <w:pStyle w:val="ListParagraph"/>
              <w:numPr>
                <w:ilvl w:val="0"/>
                <w:numId w:val="5"/>
              </w:numPr>
              <w:rPr>
                <w:rFonts w:eastAsia="Times New Roman" w:cstheme="minorHAnsi"/>
                <w:sz w:val="20"/>
                <w:szCs w:val="18"/>
              </w:rPr>
            </w:pPr>
            <w:r>
              <w:rPr>
                <w:rFonts w:eastAsia="Times New Roman" w:cstheme="minorHAnsi"/>
                <w:sz w:val="20"/>
                <w:szCs w:val="18"/>
              </w:rPr>
              <w:t>Early learning opportunities (dual enrollment, accelerated  math and AP Courses)</w:t>
            </w:r>
          </w:p>
          <w:p w:rsidR="0087649B" w:rsidRDefault="0087649B" w:rsidP="0087649B">
            <w:pPr>
              <w:pStyle w:val="ListParagraph"/>
              <w:numPr>
                <w:ilvl w:val="0"/>
                <w:numId w:val="5"/>
              </w:numPr>
              <w:rPr>
                <w:rFonts w:eastAsia="Times New Roman" w:cstheme="minorHAnsi"/>
                <w:sz w:val="20"/>
                <w:szCs w:val="18"/>
              </w:rPr>
            </w:pPr>
            <w:r>
              <w:rPr>
                <w:rFonts w:eastAsia="Times New Roman" w:cstheme="minorHAnsi"/>
                <w:sz w:val="20"/>
                <w:szCs w:val="18"/>
              </w:rPr>
              <w:t>Standardized approach for multi-tiered interventions</w:t>
            </w:r>
            <w:r w:rsidR="00D306D1">
              <w:rPr>
                <w:rFonts w:eastAsia="Times New Roman" w:cstheme="minorHAnsi"/>
                <w:sz w:val="20"/>
                <w:szCs w:val="18"/>
              </w:rPr>
              <w:t xml:space="preserve"> (504 Plans, SST, PBIS) </w:t>
            </w:r>
          </w:p>
          <w:p w:rsidR="0087649B" w:rsidRPr="00996A44" w:rsidRDefault="0087649B" w:rsidP="0087649B">
            <w:pPr>
              <w:pStyle w:val="ListParagraph"/>
              <w:rPr>
                <w:rFonts w:eastAsia="Times New Roman" w:cstheme="minorHAnsi"/>
                <w:sz w:val="20"/>
                <w:szCs w:val="18"/>
              </w:rPr>
            </w:pPr>
          </w:p>
        </w:tc>
        <w:tc>
          <w:tcPr>
            <w:tcW w:w="5395" w:type="dxa"/>
          </w:tcPr>
          <w:p w:rsidR="00482BDE"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lastRenderedPageBreak/>
              <w:t>Using information from students to gauge success about instruction, routines and procedures</w:t>
            </w:r>
          </w:p>
          <w:p w:rsidR="00482BDE"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lastRenderedPageBreak/>
              <w:t>Collaboration with other schools to share student learning data and social-emotional supports</w:t>
            </w:r>
          </w:p>
          <w:p w:rsidR="00D306D1" w:rsidRPr="00996A44" w:rsidRDefault="00D306D1" w:rsidP="00D306D1">
            <w:pPr>
              <w:pStyle w:val="ListParagraph"/>
              <w:rPr>
                <w:rFonts w:eastAsia="Times New Roman" w:cstheme="minorHAnsi"/>
                <w:sz w:val="20"/>
                <w:szCs w:val="18"/>
              </w:rPr>
            </w:pPr>
          </w:p>
        </w:tc>
      </w:tr>
    </w:tbl>
    <w:p w:rsidR="00482BDE" w:rsidRDefault="00482BDE" w:rsidP="00482BDE">
      <w:pPr>
        <w:jc w:val="center"/>
        <w:rPr>
          <w:rFonts w:eastAsia="Times New Roman" w:cstheme="minorHAnsi"/>
          <w:sz w:val="24"/>
          <w:szCs w:val="18"/>
        </w:rPr>
      </w:pPr>
    </w:p>
    <w:p w:rsidR="002965B0" w:rsidRDefault="002965B0" w:rsidP="00482BDE">
      <w:pPr>
        <w:jc w:val="center"/>
        <w:rPr>
          <w:rFonts w:eastAsia="Times New Roman" w:cstheme="minorHAnsi"/>
          <w:sz w:val="24"/>
          <w:szCs w:val="18"/>
        </w:rPr>
      </w:pPr>
    </w:p>
    <w:p w:rsidR="002965B0" w:rsidRDefault="002965B0" w:rsidP="00482BDE">
      <w:pPr>
        <w:jc w:val="center"/>
        <w:rPr>
          <w:rFonts w:eastAsia="Times New Roman" w:cstheme="minorHAnsi"/>
          <w:sz w:val="24"/>
          <w:szCs w:val="18"/>
        </w:rPr>
      </w:pPr>
    </w:p>
    <w:tbl>
      <w:tblPr>
        <w:tblStyle w:val="TableGrid"/>
        <w:tblW w:w="0" w:type="auto"/>
        <w:tblLook w:val="04A0" w:firstRow="1" w:lastRow="0" w:firstColumn="1" w:lastColumn="0" w:noHBand="0" w:noVBand="1"/>
      </w:tblPr>
      <w:tblGrid>
        <w:gridCol w:w="5395"/>
        <w:gridCol w:w="5395"/>
      </w:tblGrid>
      <w:tr w:rsidR="00482BDE" w:rsidRPr="00996A44" w:rsidTr="00482BDE">
        <w:tc>
          <w:tcPr>
            <w:tcW w:w="10790" w:type="dxa"/>
            <w:gridSpan w:val="2"/>
            <w:shd w:val="clear" w:color="auto" w:fill="000099"/>
          </w:tcPr>
          <w:p w:rsidR="00482BDE" w:rsidRDefault="00482BDE" w:rsidP="00482BDE">
            <w:pPr>
              <w:jc w:val="center"/>
              <w:rPr>
                <w:rFonts w:eastAsia="Times New Roman" w:cstheme="minorHAnsi"/>
                <w:b/>
                <w:color w:val="FFFFFF" w:themeColor="background1"/>
                <w:sz w:val="20"/>
                <w:szCs w:val="18"/>
              </w:rPr>
            </w:pPr>
            <w:r>
              <w:rPr>
                <w:rFonts w:eastAsia="Times New Roman" w:cstheme="minorHAnsi"/>
                <w:b/>
                <w:color w:val="FFFFFF" w:themeColor="background1"/>
                <w:sz w:val="20"/>
                <w:szCs w:val="18"/>
              </w:rPr>
              <w:t>MCREL’S WHAT MATTERS MOST FRAMEWORK</w:t>
            </w:r>
          </w:p>
          <w:p w:rsidR="00482BDE" w:rsidRPr="00996A44" w:rsidRDefault="00482BDE" w:rsidP="00482BDE">
            <w:pPr>
              <w:jc w:val="center"/>
              <w:rPr>
                <w:rFonts w:eastAsia="Times New Roman" w:cstheme="minorHAnsi"/>
                <w:b/>
                <w:color w:val="FFFFFF" w:themeColor="background1"/>
                <w:sz w:val="20"/>
                <w:szCs w:val="18"/>
              </w:rPr>
            </w:pPr>
            <w:r>
              <w:rPr>
                <w:rFonts w:eastAsia="Times New Roman" w:cstheme="minorHAnsi"/>
                <w:b/>
                <w:color w:val="FFFFFF" w:themeColor="background1"/>
                <w:sz w:val="20"/>
                <w:szCs w:val="18"/>
              </w:rPr>
              <w:t>HIGH PERFORMANCE SCHOOL CULTURES TRENDS &amp; PATTERNS</w:t>
            </w:r>
          </w:p>
        </w:tc>
      </w:tr>
      <w:tr w:rsidR="00482BDE" w:rsidRPr="00996A44" w:rsidTr="00482BDE">
        <w:tc>
          <w:tcPr>
            <w:tcW w:w="5395" w:type="dxa"/>
            <w:shd w:val="clear" w:color="auto" w:fill="9CC2E5" w:themeFill="accent1" w:themeFillTint="99"/>
          </w:tcPr>
          <w:p w:rsidR="00482BDE" w:rsidRPr="00996A44" w:rsidRDefault="00482BDE" w:rsidP="00482BDE">
            <w:pPr>
              <w:jc w:val="center"/>
              <w:rPr>
                <w:rFonts w:eastAsia="Times New Roman" w:cstheme="minorHAnsi"/>
                <w:sz w:val="20"/>
                <w:szCs w:val="18"/>
              </w:rPr>
            </w:pPr>
            <w:r>
              <w:rPr>
                <w:rFonts w:eastAsia="Times New Roman" w:cstheme="minorHAnsi"/>
                <w:sz w:val="20"/>
                <w:szCs w:val="18"/>
              </w:rPr>
              <w:t>Strengths</w:t>
            </w:r>
          </w:p>
        </w:tc>
        <w:tc>
          <w:tcPr>
            <w:tcW w:w="5395" w:type="dxa"/>
            <w:shd w:val="clear" w:color="auto" w:fill="9CC2E5" w:themeFill="accent1" w:themeFillTint="99"/>
          </w:tcPr>
          <w:p w:rsidR="00482BDE" w:rsidRPr="00996A44" w:rsidRDefault="00482BDE" w:rsidP="00482BDE">
            <w:pPr>
              <w:jc w:val="center"/>
              <w:rPr>
                <w:rFonts w:eastAsia="Times New Roman" w:cstheme="minorHAnsi"/>
                <w:sz w:val="20"/>
                <w:szCs w:val="18"/>
              </w:rPr>
            </w:pPr>
            <w:r>
              <w:rPr>
                <w:rFonts w:eastAsia="Times New Roman" w:cstheme="minorHAnsi"/>
                <w:sz w:val="20"/>
                <w:szCs w:val="18"/>
              </w:rPr>
              <w:t>Challenges</w:t>
            </w:r>
          </w:p>
        </w:tc>
      </w:tr>
      <w:tr w:rsidR="00482BDE" w:rsidRPr="00996A44" w:rsidTr="00482BDE">
        <w:tc>
          <w:tcPr>
            <w:tcW w:w="5395" w:type="dxa"/>
          </w:tcPr>
          <w:p w:rsidR="00482BDE"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Establish and maintain high expectations for student learning from the top leadership all the way down</w:t>
            </w:r>
          </w:p>
          <w:p w:rsidR="00482BDE"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Conduct regular walk-throughs and coaching to maintain instructional practices</w:t>
            </w:r>
          </w:p>
          <w:p w:rsidR="00482BDE"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Having the physical appearance of our school reflect high expectations for learning</w:t>
            </w:r>
          </w:p>
          <w:p w:rsidR="00482BDE"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Using data to determine professional development needs to include peer coaching and teacher self-directed learning</w:t>
            </w:r>
          </w:p>
          <w:p w:rsidR="002965B0" w:rsidRDefault="002965B0" w:rsidP="002965B0">
            <w:pPr>
              <w:pStyle w:val="ListParagraph"/>
              <w:numPr>
                <w:ilvl w:val="0"/>
                <w:numId w:val="5"/>
              </w:numPr>
              <w:rPr>
                <w:rFonts w:eastAsia="Times New Roman" w:cstheme="minorHAnsi"/>
                <w:sz w:val="20"/>
                <w:szCs w:val="18"/>
              </w:rPr>
            </w:pPr>
            <w:r>
              <w:rPr>
                <w:rFonts w:eastAsia="Times New Roman" w:cstheme="minorHAnsi"/>
                <w:sz w:val="20"/>
                <w:szCs w:val="18"/>
              </w:rPr>
              <w:t>Share successes regularly (three times a school year) and invite feedback from students and families</w:t>
            </w:r>
          </w:p>
          <w:p w:rsidR="002965B0" w:rsidRPr="00996A44" w:rsidRDefault="002965B0" w:rsidP="00482BDE">
            <w:pPr>
              <w:pStyle w:val="ListParagraph"/>
              <w:numPr>
                <w:ilvl w:val="0"/>
                <w:numId w:val="5"/>
              </w:numPr>
              <w:rPr>
                <w:rFonts w:eastAsia="Times New Roman" w:cstheme="minorHAnsi"/>
                <w:sz w:val="20"/>
                <w:szCs w:val="18"/>
              </w:rPr>
            </w:pPr>
            <w:r>
              <w:rPr>
                <w:rFonts w:eastAsia="Times New Roman" w:cstheme="minorHAnsi"/>
                <w:sz w:val="20"/>
                <w:szCs w:val="18"/>
              </w:rPr>
              <w:t xml:space="preserve">Celebrate and discuss progress toward shared goals </w:t>
            </w:r>
          </w:p>
        </w:tc>
        <w:tc>
          <w:tcPr>
            <w:tcW w:w="5395" w:type="dxa"/>
          </w:tcPr>
          <w:p w:rsidR="00482BDE"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Methodical &amp; intentional improvement supports led by SIP/Leadership Team</w:t>
            </w:r>
          </w:p>
          <w:p w:rsidR="00482BDE"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Utilize PLCs to drive collaboration</w:t>
            </w:r>
          </w:p>
          <w:p w:rsidR="002965B0" w:rsidRPr="00996A44" w:rsidRDefault="002965B0" w:rsidP="002965B0">
            <w:pPr>
              <w:pStyle w:val="ListParagraph"/>
              <w:rPr>
                <w:rFonts w:eastAsia="Times New Roman" w:cstheme="minorHAnsi"/>
                <w:sz w:val="20"/>
                <w:szCs w:val="18"/>
              </w:rPr>
            </w:pPr>
          </w:p>
        </w:tc>
      </w:tr>
    </w:tbl>
    <w:p w:rsidR="00482BDE" w:rsidRDefault="00482BDE" w:rsidP="00482BDE">
      <w:pPr>
        <w:jc w:val="center"/>
        <w:rPr>
          <w:rFonts w:eastAsia="Times New Roman" w:cstheme="minorHAnsi"/>
          <w:sz w:val="24"/>
          <w:szCs w:val="18"/>
        </w:rPr>
      </w:pPr>
    </w:p>
    <w:tbl>
      <w:tblPr>
        <w:tblStyle w:val="TableGrid"/>
        <w:tblW w:w="0" w:type="auto"/>
        <w:tblLook w:val="04A0" w:firstRow="1" w:lastRow="0" w:firstColumn="1" w:lastColumn="0" w:noHBand="0" w:noVBand="1"/>
      </w:tblPr>
      <w:tblGrid>
        <w:gridCol w:w="5395"/>
        <w:gridCol w:w="5395"/>
      </w:tblGrid>
      <w:tr w:rsidR="00482BDE" w:rsidRPr="00996A44" w:rsidTr="00482BDE">
        <w:tc>
          <w:tcPr>
            <w:tcW w:w="10790" w:type="dxa"/>
            <w:gridSpan w:val="2"/>
            <w:shd w:val="clear" w:color="auto" w:fill="000099"/>
          </w:tcPr>
          <w:p w:rsidR="00482BDE" w:rsidRDefault="00482BDE" w:rsidP="00482BDE">
            <w:pPr>
              <w:jc w:val="center"/>
              <w:rPr>
                <w:rFonts w:eastAsia="Times New Roman" w:cstheme="minorHAnsi"/>
                <w:b/>
                <w:color w:val="FFFFFF" w:themeColor="background1"/>
                <w:sz w:val="20"/>
                <w:szCs w:val="18"/>
              </w:rPr>
            </w:pPr>
            <w:r>
              <w:rPr>
                <w:rFonts w:eastAsia="Times New Roman" w:cstheme="minorHAnsi"/>
                <w:b/>
                <w:color w:val="FFFFFF" w:themeColor="background1"/>
                <w:sz w:val="20"/>
                <w:szCs w:val="18"/>
              </w:rPr>
              <w:t>MCREL’S WHAT MATTERS MOST FRAMEWORK</w:t>
            </w:r>
          </w:p>
          <w:p w:rsidR="00482BDE" w:rsidRPr="00996A44" w:rsidRDefault="00482BDE" w:rsidP="00482BDE">
            <w:pPr>
              <w:jc w:val="center"/>
              <w:rPr>
                <w:rFonts w:eastAsia="Times New Roman" w:cstheme="minorHAnsi"/>
                <w:b/>
                <w:color w:val="FFFFFF" w:themeColor="background1"/>
                <w:sz w:val="20"/>
                <w:szCs w:val="18"/>
              </w:rPr>
            </w:pPr>
            <w:r>
              <w:rPr>
                <w:rFonts w:eastAsia="Times New Roman" w:cstheme="minorHAnsi"/>
                <w:b/>
                <w:color w:val="FFFFFF" w:themeColor="background1"/>
                <w:sz w:val="20"/>
                <w:szCs w:val="18"/>
              </w:rPr>
              <w:t>DATA-DRIVEN HIGH RELIABILITY SYSTEMS TRENDS &amp; PATTERNS</w:t>
            </w:r>
          </w:p>
        </w:tc>
      </w:tr>
      <w:tr w:rsidR="00482BDE" w:rsidRPr="00996A44" w:rsidTr="00482BDE">
        <w:tc>
          <w:tcPr>
            <w:tcW w:w="5395" w:type="dxa"/>
            <w:shd w:val="clear" w:color="auto" w:fill="9CC2E5" w:themeFill="accent1" w:themeFillTint="99"/>
          </w:tcPr>
          <w:p w:rsidR="00482BDE" w:rsidRPr="00996A44" w:rsidRDefault="00482BDE" w:rsidP="00482BDE">
            <w:pPr>
              <w:jc w:val="center"/>
              <w:rPr>
                <w:rFonts w:eastAsia="Times New Roman" w:cstheme="minorHAnsi"/>
                <w:sz w:val="20"/>
                <w:szCs w:val="18"/>
              </w:rPr>
            </w:pPr>
            <w:r>
              <w:rPr>
                <w:rFonts w:eastAsia="Times New Roman" w:cstheme="minorHAnsi"/>
                <w:sz w:val="20"/>
                <w:szCs w:val="18"/>
              </w:rPr>
              <w:t>Strengths</w:t>
            </w:r>
          </w:p>
        </w:tc>
        <w:tc>
          <w:tcPr>
            <w:tcW w:w="5395" w:type="dxa"/>
            <w:shd w:val="clear" w:color="auto" w:fill="9CC2E5" w:themeFill="accent1" w:themeFillTint="99"/>
          </w:tcPr>
          <w:p w:rsidR="00482BDE" w:rsidRPr="00996A44" w:rsidRDefault="00482BDE" w:rsidP="00482BDE">
            <w:pPr>
              <w:jc w:val="center"/>
              <w:rPr>
                <w:rFonts w:eastAsia="Times New Roman" w:cstheme="minorHAnsi"/>
                <w:sz w:val="20"/>
                <w:szCs w:val="18"/>
              </w:rPr>
            </w:pPr>
            <w:r>
              <w:rPr>
                <w:rFonts w:eastAsia="Times New Roman" w:cstheme="minorHAnsi"/>
                <w:sz w:val="20"/>
                <w:szCs w:val="18"/>
              </w:rPr>
              <w:t>Challenges</w:t>
            </w:r>
          </w:p>
        </w:tc>
      </w:tr>
      <w:tr w:rsidR="00482BDE" w:rsidRPr="00996A44" w:rsidTr="00482BDE">
        <w:tc>
          <w:tcPr>
            <w:tcW w:w="5395" w:type="dxa"/>
          </w:tcPr>
          <w:p w:rsidR="00482BDE"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Using district/school-wide goals for teaching and learning</w:t>
            </w:r>
          </w:p>
          <w:p w:rsidR="00482BDE"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Using formative and summative data to inform decisions</w:t>
            </w:r>
          </w:p>
          <w:p w:rsidR="00482BDE"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Standard operating procedures to respond to student failure</w:t>
            </w:r>
          </w:p>
          <w:p w:rsidR="00482BDE" w:rsidRDefault="002965B0" w:rsidP="00482BDE">
            <w:pPr>
              <w:pStyle w:val="ListParagraph"/>
              <w:numPr>
                <w:ilvl w:val="0"/>
                <w:numId w:val="5"/>
              </w:numPr>
              <w:rPr>
                <w:rFonts w:eastAsia="Times New Roman" w:cstheme="minorHAnsi"/>
                <w:sz w:val="20"/>
                <w:szCs w:val="18"/>
              </w:rPr>
            </w:pPr>
            <w:r>
              <w:rPr>
                <w:rFonts w:eastAsia="Times New Roman" w:cstheme="minorHAnsi"/>
                <w:sz w:val="20"/>
                <w:szCs w:val="18"/>
              </w:rPr>
              <w:t xml:space="preserve">Fair and </w:t>
            </w:r>
            <w:r w:rsidR="00482BDE">
              <w:rPr>
                <w:rFonts w:eastAsia="Times New Roman" w:cstheme="minorHAnsi"/>
                <w:sz w:val="20"/>
                <w:szCs w:val="18"/>
              </w:rPr>
              <w:t>consistent teacher evaluations to focus on improving performance</w:t>
            </w:r>
          </w:p>
          <w:p w:rsidR="00482BDE"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Using</w:t>
            </w:r>
            <w:r w:rsidR="002965B0">
              <w:rPr>
                <w:rFonts w:eastAsia="Times New Roman" w:cstheme="minorHAnsi"/>
                <w:sz w:val="20"/>
                <w:szCs w:val="18"/>
              </w:rPr>
              <w:t xml:space="preserve"> data systems that</w:t>
            </w:r>
            <w:r>
              <w:rPr>
                <w:rFonts w:eastAsia="Times New Roman" w:cstheme="minorHAnsi"/>
                <w:sz w:val="20"/>
                <w:szCs w:val="18"/>
              </w:rPr>
              <w:t xml:space="preserve"> track</w:t>
            </w:r>
            <w:r w:rsidR="002965B0">
              <w:rPr>
                <w:rFonts w:eastAsia="Times New Roman" w:cstheme="minorHAnsi"/>
                <w:sz w:val="20"/>
                <w:szCs w:val="18"/>
              </w:rPr>
              <w:t>s</w:t>
            </w:r>
            <w:r>
              <w:rPr>
                <w:rFonts w:eastAsia="Times New Roman" w:cstheme="minorHAnsi"/>
                <w:sz w:val="20"/>
                <w:szCs w:val="18"/>
              </w:rPr>
              <w:t xml:space="preserve"> a variety of student data</w:t>
            </w:r>
          </w:p>
          <w:p w:rsidR="002965B0" w:rsidRPr="00996A44" w:rsidRDefault="002965B0" w:rsidP="00482BDE">
            <w:pPr>
              <w:pStyle w:val="ListParagraph"/>
              <w:numPr>
                <w:ilvl w:val="0"/>
                <w:numId w:val="5"/>
              </w:numPr>
              <w:rPr>
                <w:rFonts w:eastAsia="Times New Roman" w:cstheme="minorHAnsi"/>
                <w:sz w:val="20"/>
                <w:szCs w:val="18"/>
              </w:rPr>
            </w:pPr>
            <w:r>
              <w:rPr>
                <w:rFonts w:eastAsia="Times New Roman" w:cstheme="minorHAnsi"/>
                <w:sz w:val="20"/>
                <w:szCs w:val="18"/>
              </w:rPr>
              <w:t>Process to recruit and retain best teachers possible</w:t>
            </w:r>
          </w:p>
        </w:tc>
        <w:tc>
          <w:tcPr>
            <w:tcW w:w="5395" w:type="dxa"/>
          </w:tcPr>
          <w:p w:rsidR="00482BDE"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Using a variety of data to make shared decisions about improvement</w:t>
            </w:r>
          </w:p>
          <w:p w:rsidR="00482BDE" w:rsidRPr="00996A44" w:rsidRDefault="00482BDE" w:rsidP="00482BDE">
            <w:pPr>
              <w:pStyle w:val="ListParagraph"/>
              <w:numPr>
                <w:ilvl w:val="0"/>
                <w:numId w:val="5"/>
              </w:numPr>
              <w:rPr>
                <w:rFonts w:eastAsia="Times New Roman" w:cstheme="minorHAnsi"/>
                <w:sz w:val="20"/>
                <w:szCs w:val="18"/>
              </w:rPr>
            </w:pPr>
            <w:r>
              <w:rPr>
                <w:rFonts w:eastAsia="Times New Roman" w:cstheme="minorHAnsi"/>
                <w:sz w:val="20"/>
                <w:szCs w:val="18"/>
              </w:rPr>
              <w:t>Systematic innovation with standard processes for rapid-cycle improvement</w:t>
            </w:r>
          </w:p>
        </w:tc>
      </w:tr>
    </w:tbl>
    <w:p w:rsidR="0001161D" w:rsidRDefault="0001161D" w:rsidP="00482BDE">
      <w:pPr>
        <w:rPr>
          <w:rFonts w:eastAsia="Times New Roman" w:cstheme="minorHAnsi"/>
          <w:sz w:val="24"/>
          <w:szCs w:val="18"/>
        </w:rPr>
      </w:pPr>
    </w:p>
    <w:p w:rsidR="0077164F" w:rsidRDefault="0077164F" w:rsidP="00482BDE">
      <w:pPr>
        <w:rPr>
          <w:rFonts w:eastAsia="Times New Roman" w:cstheme="minorHAnsi"/>
          <w:sz w:val="24"/>
          <w:szCs w:val="18"/>
        </w:rPr>
      </w:pPr>
    </w:p>
    <w:p w:rsidR="0077164F" w:rsidRDefault="0077164F" w:rsidP="00482BDE">
      <w:pPr>
        <w:rPr>
          <w:rFonts w:eastAsia="Times New Roman" w:cstheme="minorHAnsi"/>
          <w:sz w:val="24"/>
          <w:szCs w:val="18"/>
        </w:rPr>
      </w:pPr>
    </w:p>
    <w:p w:rsidR="0077164F" w:rsidRDefault="0077164F" w:rsidP="00482BDE">
      <w:pPr>
        <w:rPr>
          <w:rFonts w:eastAsia="Times New Roman" w:cstheme="minorHAnsi"/>
          <w:sz w:val="24"/>
          <w:szCs w:val="18"/>
        </w:rPr>
      </w:pPr>
    </w:p>
    <w:p w:rsidR="0077164F" w:rsidRDefault="0077164F" w:rsidP="00482BDE">
      <w:pPr>
        <w:rPr>
          <w:rFonts w:eastAsia="Times New Roman" w:cstheme="minorHAnsi"/>
          <w:sz w:val="24"/>
          <w:szCs w:val="18"/>
        </w:rPr>
      </w:pPr>
    </w:p>
    <w:tbl>
      <w:tblPr>
        <w:tblStyle w:val="TableGrid"/>
        <w:tblW w:w="0" w:type="auto"/>
        <w:tblLook w:val="04A0" w:firstRow="1" w:lastRow="0" w:firstColumn="1" w:lastColumn="0" w:noHBand="0" w:noVBand="1"/>
      </w:tblPr>
      <w:tblGrid>
        <w:gridCol w:w="5395"/>
        <w:gridCol w:w="5395"/>
      </w:tblGrid>
      <w:tr w:rsidR="00996A44" w:rsidRPr="00996A44" w:rsidTr="00FE6333">
        <w:tc>
          <w:tcPr>
            <w:tcW w:w="10790" w:type="dxa"/>
            <w:gridSpan w:val="2"/>
            <w:shd w:val="clear" w:color="auto" w:fill="000099"/>
          </w:tcPr>
          <w:p w:rsidR="00996A44" w:rsidRPr="00996A44" w:rsidRDefault="00996A44" w:rsidP="00AB3240">
            <w:pPr>
              <w:jc w:val="center"/>
              <w:rPr>
                <w:rFonts w:eastAsia="Times New Roman" w:cstheme="minorHAnsi"/>
                <w:b/>
                <w:color w:val="FFFFFF" w:themeColor="background1"/>
                <w:sz w:val="20"/>
                <w:szCs w:val="18"/>
              </w:rPr>
            </w:pPr>
            <w:r>
              <w:rPr>
                <w:rFonts w:eastAsia="Times New Roman" w:cstheme="minorHAnsi"/>
                <w:b/>
                <w:color w:val="FFFFFF" w:themeColor="background1"/>
                <w:sz w:val="20"/>
                <w:szCs w:val="18"/>
              </w:rPr>
              <w:t>STUDENT ACHIEVEMENT DATA TRENDS &amp; PATTERNS</w:t>
            </w:r>
          </w:p>
        </w:tc>
      </w:tr>
      <w:tr w:rsidR="00996A44" w:rsidRPr="00996A44" w:rsidTr="00FE6333">
        <w:tc>
          <w:tcPr>
            <w:tcW w:w="5395" w:type="dxa"/>
            <w:shd w:val="clear" w:color="auto" w:fill="9CC2E5" w:themeFill="accent1" w:themeFillTint="99"/>
          </w:tcPr>
          <w:p w:rsidR="00996A44" w:rsidRPr="00996A44" w:rsidRDefault="00996A44" w:rsidP="00AB3240">
            <w:pPr>
              <w:jc w:val="center"/>
              <w:rPr>
                <w:rFonts w:eastAsia="Times New Roman" w:cstheme="minorHAnsi"/>
                <w:sz w:val="20"/>
                <w:szCs w:val="18"/>
              </w:rPr>
            </w:pPr>
            <w:r>
              <w:rPr>
                <w:rFonts w:eastAsia="Times New Roman" w:cstheme="minorHAnsi"/>
                <w:sz w:val="20"/>
                <w:szCs w:val="18"/>
              </w:rPr>
              <w:t>Strengths</w:t>
            </w:r>
          </w:p>
        </w:tc>
        <w:tc>
          <w:tcPr>
            <w:tcW w:w="5395" w:type="dxa"/>
            <w:shd w:val="clear" w:color="auto" w:fill="9CC2E5" w:themeFill="accent1" w:themeFillTint="99"/>
          </w:tcPr>
          <w:p w:rsidR="00996A44" w:rsidRPr="00996A44" w:rsidRDefault="00996A44" w:rsidP="00AB3240">
            <w:pPr>
              <w:jc w:val="center"/>
              <w:rPr>
                <w:rFonts w:eastAsia="Times New Roman" w:cstheme="minorHAnsi"/>
                <w:sz w:val="20"/>
                <w:szCs w:val="18"/>
              </w:rPr>
            </w:pPr>
            <w:r>
              <w:rPr>
                <w:rFonts w:eastAsia="Times New Roman" w:cstheme="minorHAnsi"/>
                <w:sz w:val="20"/>
                <w:szCs w:val="18"/>
              </w:rPr>
              <w:t>Challenges</w:t>
            </w:r>
          </w:p>
        </w:tc>
      </w:tr>
      <w:tr w:rsidR="00996A44" w:rsidRPr="00996A44" w:rsidTr="00AB3240">
        <w:tc>
          <w:tcPr>
            <w:tcW w:w="5395" w:type="dxa"/>
          </w:tcPr>
          <w:p w:rsidR="00996A44" w:rsidRDefault="0077164F" w:rsidP="00AB3240">
            <w:pPr>
              <w:pStyle w:val="ListParagraph"/>
              <w:numPr>
                <w:ilvl w:val="0"/>
                <w:numId w:val="5"/>
              </w:numPr>
              <w:rPr>
                <w:rFonts w:eastAsia="Times New Roman" w:cstheme="minorHAnsi"/>
                <w:sz w:val="20"/>
                <w:szCs w:val="18"/>
              </w:rPr>
            </w:pPr>
            <w:r>
              <w:rPr>
                <w:rFonts w:eastAsia="Times New Roman" w:cstheme="minorHAnsi"/>
                <w:sz w:val="20"/>
                <w:szCs w:val="18"/>
              </w:rPr>
              <w:t>6% graduation rate increase over three years</w:t>
            </w:r>
          </w:p>
          <w:p w:rsidR="0077164F" w:rsidRDefault="0077164F" w:rsidP="00AB3240">
            <w:pPr>
              <w:pStyle w:val="ListParagraph"/>
              <w:numPr>
                <w:ilvl w:val="0"/>
                <w:numId w:val="5"/>
              </w:numPr>
              <w:rPr>
                <w:rFonts w:eastAsia="Times New Roman" w:cstheme="minorHAnsi"/>
                <w:sz w:val="20"/>
                <w:szCs w:val="18"/>
              </w:rPr>
            </w:pPr>
            <w:r>
              <w:rPr>
                <w:rFonts w:eastAsia="Times New Roman" w:cstheme="minorHAnsi"/>
                <w:sz w:val="20"/>
                <w:szCs w:val="18"/>
              </w:rPr>
              <w:t>GMAS growth in Conte</w:t>
            </w:r>
            <w:r w:rsidR="00A23006">
              <w:rPr>
                <w:rFonts w:eastAsia="Times New Roman" w:cstheme="minorHAnsi"/>
                <w:sz w:val="20"/>
                <w:szCs w:val="18"/>
              </w:rPr>
              <w:t>nt Mastery for overall student population</w:t>
            </w:r>
          </w:p>
          <w:p w:rsidR="0077164F" w:rsidRPr="00996A44" w:rsidRDefault="00A23006" w:rsidP="00AB3240">
            <w:pPr>
              <w:pStyle w:val="ListParagraph"/>
              <w:numPr>
                <w:ilvl w:val="0"/>
                <w:numId w:val="5"/>
              </w:numPr>
              <w:rPr>
                <w:rFonts w:eastAsia="Times New Roman" w:cstheme="minorHAnsi"/>
                <w:sz w:val="20"/>
                <w:szCs w:val="18"/>
              </w:rPr>
            </w:pPr>
            <w:r>
              <w:rPr>
                <w:rFonts w:eastAsia="Times New Roman" w:cstheme="minorHAnsi"/>
                <w:sz w:val="20"/>
                <w:szCs w:val="18"/>
              </w:rPr>
              <w:t>All grade levels had Lexile gains in Achieve3000</w:t>
            </w:r>
          </w:p>
        </w:tc>
        <w:tc>
          <w:tcPr>
            <w:tcW w:w="5395" w:type="dxa"/>
          </w:tcPr>
          <w:p w:rsidR="00996A44" w:rsidRDefault="0077164F" w:rsidP="00AB3240">
            <w:pPr>
              <w:pStyle w:val="ListParagraph"/>
              <w:numPr>
                <w:ilvl w:val="0"/>
                <w:numId w:val="5"/>
              </w:numPr>
              <w:rPr>
                <w:rFonts w:eastAsia="Times New Roman" w:cstheme="minorHAnsi"/>
                <w:sz w:val="20"/>
                <w:szCs w:val="18"/>
              </w:rPr>
            </w:pPr>
            <w:r>
              <w:rPr>
                <w:rFonts w:eastAsia="Times New Roman" w:cstheme="minorHAnsi"/>
                <w:sz w:val="20"/>
                <w:szCs w:val="18"/>
              </w:rPr>
              <w:t>SWD Subgroup performed  in bottom 5% in the categories of Content, Mastery, Closing the Gaps, and Readiness</w:t>
            </w:r>
          </w:p>
          <w:p w:rsidR="0077164F" w:rsidRPr="00996A44" w:rsidRDefault="00A23006" w:rsidP="00AB3240">
            <w:pPr>
              <w:pStyle w:val="ListParagraph"/>
              <w:numPr>
                <w:ilvl w:val="0"/>
                <w:numId w:val="5"/>
              </w:numPr>
              <w:rPr>
                <w:rFonts w:eastAsia="Times New Roman" w:cstheme="minorHAnsi"/>
                <w:sz w:val="20"/>
                <w:szCs w:val="18"/>
              </w:rPr>
            </w:pPr>
            <w:r>
              <w:rPr>
                <w:rFonts w:eastAsia="Times New Roman" w:cstheme="minorHAnsi"/>
                <w:sz w:val="20"/>
                <w:szCs w:val="18"/>
              </w:rPr>
              <w:t xml:space="preserve">ACT/SAT/AP Exams are below  district or states scores </w:t>
            </w:r>
          </w:p>
        </w:tc>
      </w:tr>
    </w:tbl>
    <w:p w:rsidR="00996A44" w:rsidRDefault="00996A44" w:rsidP="00C36C57">
      <w:pPr>
        <w:jc w:val="center"/>
        <w:rPr>
          <w:rFonts w:eastAsia="Times New Roman" w:cstheme="minorHAnsi"/>
          <w:sz w:val="24"/>
          <w:szCs w:val="18"/>
        </w:rPr>
      </w:pPr>
    </w:p>
    <w:tbl>
      <w:tblPr>
        <w:tblStyle w:val="TableGrid"/>
        <w:tblW w:w="0" w:type="auto"/>
        <w:tblLook w:val="04A0" w:firstRow="1" w:lastRow="0" w:firstColumn="1" w:lastColumn="0" w:noHBand="0" w:noVBand="1"/>
      </w:tblPr>
      <w:tblGrid>
        <w:gridCol w:w="5395"/>
        <w:gridCol w:w="5395"/>
      </w:tblGrid>
      <w:tr w:rsidR="00996A44" w:rsidRPr="00996A44" w:rsidTr="00FE6333">
        <w:tc>
          <w:tcPr>
            <w:tcW w:w="10790" w:type="dxa"/>
            <w:gridSpan w:val="2"/>
            <w:shd w:val="clear" w:color="auto" w:fill="000099"/>
          </w:tcPr>
          <w:p w:rsidR="00996A44" w:rsidRPr="00996A44" w:rsidRDefault="00996A44" w:rsidP="004C198B">
            <w:pPr>
              <w:jc w:val="center"/>
              <w:rPr>
                <w:rFonts w:eastAsia="Times New Roman" w:cstheme="minorHAnsi"/>
                <w:b/>
                <w:color w:val="FFFFFF" w:themeColor="background1"/>
                <w:sz w:val="20"/>
                <w:szCs w:val="18"/>
              </w:rPr>
            </w:pPr>
            <w:r>
              <w:rPr>
                <w:rFonts w:eastAsia="Times New Roman" w:cstheme="minorHAnsi"/>
                <w:b/>
                <w:color w:val="FFFFFF" w:themeColor="background1"/>
                <w:sz w:val="20"/>
                <w:szCs w:val="18"/>
              </w:rPr>
              <w:t>DEMOGR</w:t>
            </w:r>
            <w:r w:rsidR="004C198B">
              <w:rPr>
                <w:rFonts w:eastAsia="Times New Roman" w:cstheme="minorHAnsi"/>
                <w:b/>
                <w:color w:val="FFFFFF" w:themeColor="background1"/>
                <w:sz w:val="20"/>
                <w:szCs w:val="18"/>
              </w:rPr>
              <w:t>A</w:t>
            </w:r>
            <w:r>
              <w:rPr>
                <w:rFonts w:eastAsia="Times New Roman" w:cstheme="minorHAnsi"/>
                <w:b/>
                <w:color w:val="FFFFFF" w:themeColor="background1"/>
                <w:sz w:val="20"/>
                <w:szCs w:val="18"/>
              </w:rPr>
              <w:t>PHIC DATA TRENDS &amp; PATTERNS</w:t>
            </w:r>
          </w:p>
        </w:tc>
      </w:tr>
      <w:tr w:rsidR="00996A44" w:rsidRPr="00996A44" w:rsidTr="00FE6333">
        <w:tc>
          <w:tcPr>
            <w:tcW w:w="5395" w:type="dxa"/>
            <w:shd w:val="clear" w:color="auto" w:fill="9CC2E5" w:themeFill="accent1" w:themeFillTint="99"/>
          </w:tcPr>
          <w:p w:rsidR="00996A44" w:rsidRPr="00996A44" w:rsidRDefault="00996A44" w:rsidP="00AB3240">
            <w:pPr>
              <w:jc w:val="center"/>
              <w:rPr>
                <w:rFonts w:eastAsia="Times New Roman" w:cstheme="minorHAnsi"/>
                <w:sz w:val="20"/>
                <w:szCs w:val="18"/>
              </w:rPr>
            </w:pPr>
            <w:r>
              <w:rPr>
                <w:rFonts w:eastAsia="Times New Roman" w:cstheme="minorHAnsi"/>
                <w:sz w:val="20"/>
                <w:szCs w:val="18"/>
              </w:rPr>
              <w:t>Strengths</w:t>
            </w:r>
          </w:p>
        </w:tc>
        <w:tc>
          <w:tcPr>
            <w:tcW w:w="5395" w:type="dxa"/>
            <w:shd w:val="clear" w:color="auto" w:fill="9CC2E5" w:themeFill="accent1" w:themeFillTint="99"/>
          </w:tcPr>
          <w:p w:rsidR="00996A44" w:rsidRPr="00996A44" w:rsidRDefault="00996A44" w:rsidP="00AB3240">
            <w:pPr>
              <w:jc w:val="center"/>
              <w:rPr>
                <w:rFonts w:eastAsia="Times New Roman" w:cstheme="minorHAnsi"/>
                <w:sz w:val="20"/>
                <w:szCs w:val="18"/>
              </w:rPr>
            </w:pPr>
            <w:r>
              <w:rPr>
                <w:rFonts w:eastAsia="Times New Roman" w:cstheme="minorHAnsi"/>
                <w:sz w:val="20"/>
                <w:szCs w:val="18"/>
              </w:rPr>
              <w:t>Challenges</w:t>
            </w:r>
          </w:p>
        </w:tc>
      </w:tr>
      <w:tr w:rsidR="00996A44" w:rsidRPr="00996A44" w:rsidTr="00AB3240">
        <w:tc>
          <w:tcPr>
            <w:tcW w:w="5395" w:type="dxa"/>
          </w:tcPr>
          <w:p w:rsidR="00A23006" w:rsidRPr="00996A44" w:rsidRDefault="00A23006" w:rsidP="00AB3240">
            <w:pPr>
              <w:pStyle w:val="ListParagraph"/>
              <w:numPr>
                <w:ilvl w:val="0"/>
                <w:numId w:val="5"/>
              </w:numPr>
              <w:rPr>
                <w:rFonts w:eastAsia="Times New Roman" w:cstheme="minorHAnsi"/>
                <w:sz w:val="20"/>
                <w:szCs w:val="18"/>
              </w:rPr>
            </w:pPr>
            <w:r>
              <w:rPr>
                <w:rFonts w:eastAsia="Times New Roman" w:cstheme="minorHAnsi"/>
                <w:sz w:val="20"/>
                <w:szCs w:val="18"/>
              </w:rPr>
              <w:t>Student OSS days decreased to only 72 in 2020</w:t>
            </w:r>
          </w:p>
        </w:tc>
        <w:tc>
          <w:tcPr>
            <w:tcW w:w="5395" w:type="dxa"/>
          </w:tcPr>
          <w:p w:rsidR="00996A44" w:rsidRDefault="00A23006" w:rsidP="00AB3240">
            <w:pPr>
              <w:pStyle w:val="ListParagraph"/>
              <w:numPr>
                <w:ilvl w:val="0"/>
                <w:numId w:val="5"/>
              </w:numPr>
              <w:rPr>
                <w:rFonts w:eastAsia="Times New Roman" w:cstheme="minorHAnsi"/>
                <w:sz w:val="20"/>
                <w:szCs w:val="18"/>
              </w:rPr>
            </w:pPr>
            <w:r>
              <w:rPr>
                <w:rFonts w:eastAsia="Times New Roman" w:cstheme="minorHAnsi"/>
                <w:sz w:val="20"/>
                <w:szCs w:val="18"/>
              </w:rPr>
              <w:t>Teacher retention decreased to 81% in 2020</w:t>
            </w:r>
          </w:p>
          <w:p w:rsidR="00A23006" w:rsidRPr="00996A44" w:rsidRDefault="00A23006" w:rsidP="00AB3240">
            <w:pPr>
              <w:pStyle w:val="ListParagraph"/>
              <w:numPr>
                <w:ilvl w:val="0"/>
                <w:numId w:val="5"/>
              </w:numPr>
              <w:rPr>
                <w:rFonts w:eastAsia="Times New Roman" w:cstheme="minorHAnsi"/>
                <w:sz w:val="20"/>
                <w:szCs w:val="18"/>
              </w:rPr>
            </w:pPr>
            <w:r>
              <w:rPr>
                <w:rFonts w:eastAsia="Times New Roman" w:cstheme="minorHAnsi"/>
                <w:sz w:val="20"/>
                <w:szCs w:val="18"/>
              </w:rPr>
              <w:t xml:space="preserve">Student enrollment decreased to 974 in 2020 </w:t>
            </w:r>
          </w:p>
        </w:tc>
      </w:tr>
    </w:tbl>
    <w:p w:rsidR="00996A44" w:rsidRDefault="00996A44" w:rsidP="00C36C57">
      <w:pPr>
        <w:jc w:val="center"/>
        <w:rPr>
          <w:rFonts w:eastAsia="Times New Roman" w:cstheme="minorHAnsi"/>
          <w:sz w:val="24"/>
          <w:szCs w:val="18"/>
        </w:rPr>
      </w:pPr>
    </w:p>
    <w:tbl>
      <w:tblPr>
        <w:tblStyle w:val="TableGrid"/>
        <w:tblW w:w="0" w:type="auto"/>
        <w:tblLook w:val="04A0" w:firstRow="1" w:lastRow="0" w:firstColumn="1" w:lastColumn="0" w:noHBand="0" w:noVBand="1"/>
      </w:tblPr>
      <w:tblGrid>
        <w:gridCol w:w="5395"/>
        <w:gridCol w:w="5395"/>
      </w:tblGrid>
      <w:tr w:rsidR="00996A44" w:rsidRPr="00996A44" w:rsidTr="00FE6333">
        <w:tc>
          <w:tcPr>
            <w:tcW w:w="10790" w:type="dxa"/>
            <w:gridSpan w:val="2"/>
            <w:shd w:val="clear" w:color="auto" w:fill="000099"/>
          </w:tcPr>
          <w:p w:rsidR="00996A44" w:rsidRPr="00996A44" w:rsidRDefault="00996A44" w:rsidP="00AB3240">
            <w:pPr>
              <w:jc w:val="center"/>
              <w:rPr>
                <w:rFonts w:eastAsia="Times New Roman" w:cstheme="minorHAnsi"/>
                <w:b/>
                <w:color w:val="FFFFFF" w:themeColor="background1"/>
                <w:sz w:val="20"/>
                <w:szCs w:val="18"/>
              </w:rPr>
            </w:pPr>
            <w:r>
              <w:rPr>
                <w:rFonts w:eastAsia="Times New Roman" w:cstheme="minorHAnsi"/>
                <w:b/>
                <w:color w:val="FFFFFF" w:themeColor="background1"/>
                <w:sz w:val="20"/>
                <w:szCs w:val="18"/>
              </w:rPr>
              <w:t>PERCEPTION DATA TRENDS &amp; PATTERNS</w:t>
            </w:r>
          </w:p>
        </w:tc>
      </w:tr>
      <w:tr w:rsidR="00996A44" w:rsidRPr="00996A44" w:rsidTr="00FE6333">
        <w:tc>
          <w:tcPr>
            <w:tcW w:w="5395" w:type="dxa"/>
            <w:shd w:val="clear" w:color="auto" w:fill="9CC2E5" w:themeFill="accent1" w:themeFillTint="99"/>
          </w:tcPr>
          <w:p w:rsidR="00996A44" w:rsidRPr="00996A44" w:rsidRDefault="00996A44" w:rsidP="00AB3240">
            <w:pPr>
              <w:jc w:val="center"/>
              <w:rPr>
                <w:rFonts w:eastAsia="Times New Roman" w:cstheme="minorHAnsi"/>
                <w:sz w:val="20"/>
                <w:szCs w:val="18"/>
              </w:rPr>
            </w:pPr>
            <w:r>
              <w:rPr>
                <w:rFonts w:eastAsia="Times New Roman" w:cstheme="minorHAnsi"/>
                <w:sz w:val="20"/>
                <w:szCs w:val="18"/>
              </w:rPr>
              <w:t>Strengths</w:t>
            </w:r>
          </w:p>
        </w:tc>
        <w:tc>
          <w:tcPr>
            <w:tcW w:w="5395" w:type="dxa"/>
            <w:shd w:val="clear" w:color="auto" w:fill="9CC2E5" w:themeFill="accent1" w:themeFillTint="99"/>
          </w:tcPr>
          <w:p w:rsidR="00996A44" w:rsidRPr="00996A44" w:rsidRDefault="00996A44" w:rsidP="00AB3240">
            <w:pPr>
              <w:jc w:val="center"/>
              <w:rPr>
                <w:rFonts w:eastAsia="Times New Roman" w:cstheme="minorHAnsi"/>
                <w:sz w:val="20"/>
                <w:szCs w:val="18"/>
              </w:rPr>
            </w:pPr>
            <w:r>
              <w:rPr>
                <w:rFonts w:eastAsia="Times New Roman" w:cstheme="minorHAnsi"/>
                <w:sz w:val="20"/>
                <w:szCs w:val="18"/>
              </w:rPr>
              <w:t>Challenges</w:t>
            </w:r>
          </w:p>
        </w:tc>
      </w:tr>
      <w:tr w:rsidR="00996A44" w:rsidRPr="00996A44" w:rsidTr="00AB3240">
        <w:tc>
          <w:tcPr>
            <w:tcW w:w="5395" w:type="dxa"/>
          </w:tcPr>
          <w:p w:rsidR="00996A44" w:rsidRPr="00996A44" w:rsidRDefault="00996A44" w:rsidP="00AB3240">
            <w:pPr>
              <w:pStyle w:val="ListParagraph"/>
              <w:numPr>
                <w:ilvl w:val="0"/>
                <w:numId w:val="5"/>
              </w:numPr>
              <w:rPr>
                <w:rFonts w:eastAsia="Times New Roman" w:cstheme="minorHAnsi"/>
                <w:sz w:val="20"/>
                <w:szCs w:val="18"/>
              </w:rPr>
            </w:pPr>
          </w:p>
        </w:tc>
        <w:tc>
          <w:tcPr>
            <w:tcW w:w="5395" w:type="dxa"/>
          </w:tcPr>
          <w:p w:rsidR="00996A44" w:rsidRPr="00996A44" w:rsidRDefault="00996A44" w:rsidP="00AB3240">
            <w:pPr>
              <w:pStyle w:val="ListParagraph"/>
              <w:numPr>
                <w:ilvl w:val="0"/>
                <w:numId w:val="5"/>
              </w:numPr>
              <w:rPr>
                <w:rFonts w:eastAsia="Times New Roman" w:cstheme="minorHAnsi"/>
                <w:sz w:val="20"/>
                <w:szCs w:val="18"/>
              </w:rPr>
            </w:pPr>
          </w:p>
        </w:tc>
      </w:tr>
    </w:tbl>
    <w:p w:rsidR="00996A44" w:rsidRDefault="00996A44" w:rsidP="00C36C57">
      <w:pPr>
        <w:jc w:val="center"/>
        <w:rPr>
          <w:rFonts w:eastAsia="Times New Roman" w:cstheme="minorHAnsi"/>
          <w:sz w:val="24"/>
          <w:szCs w:val="18"/>
        </w:rPr>
      </w:pPr>
    </w:p>
    <w:tbl>
      <w:tblPr>
        <w:tblStyle w:val="TableGrid"/>
        <w:tblW w:w="0" w:type="auto"/>
        <w:tblLook w:val="04A0" w:firstRow="1" w:lastRow="0" w:firstColumn="1" w:lastColumn="0" w:noHBand="0" w:noVBand="1"/>
      </w:tblPr>
      <w:tblGrid>
        <w:gridCol w:w="5395"/>
        <w:gridCol w:w="5395"/>
      </w:tblGrid>
      <w:tr w:rsidR="004C07AB" w:rsidRPr="00996A44" w:rsidTr="00FE6333">
        <w:tc>
          <w:tcPr>
            <w:tcW w:w="10790" w:type="dxa"/>
            <w:gridSpan w:val="2"/>
            <w:shd w:val="clear" w:color="auto" w:fill="000099"/>
          </w:tcPr>
          <w:p w:rsidR="004C07AB" w:rsidRPr="00996A44" w:rsidRDefault="004C07AB" w:rsidP="00AB3240">
            <w:pPr>
              <w:jc w:val="center"/>
              <w:rPr>
                <w:rFonts w:eastAsia="Times New Roman" w:cstheme="minorHAnsi"/>
                <w:b/>
                <w:color w:val="FFFFFF" w:themeColor="background1"/>
                <w:sz w:val="20"/>
                <w:szCs w:val="18"/>
              </w:rPr>
            </w:pPr>
            <w:r>
              <w:rPr>
                <w:rFonts w:eastAsia="Times New Roman" w:cstheme="minorHAnsi"/>
                <w:b/>
                <w:color w:val="FFFFFF" w:themeColor="background1"/>
                <w:sz w:val="20"/>
                <w:szCs w:val="18"/>
              </w:rPr>
              <w:t>ECONOMICALLY DISADVANTAGED TRENDS &amp; PATTERNS</w:t>
            </w:r>
          </w:p>
        </w:tc>
      </w:tr>
      <w:tr w:rsidR="004C07AB" w:rsidRPr="00996A44" w:rsidTr="00FE6333">
        <w:tc>
          <w:tcPr>
            <w:tcW w:w="5395" w:type="dxa"/>
            <w:shd w:val="clear" w:color="auto" w:fill="9CC2E5" w:themeFill="accent1" w:themeFillTint="99"/>
          </w:tcPr>
          <w:p w:rsidR="004C07AB" w:rsidRPr="00996A44" w:rsidRDefault="004C07AB" w:rsidP="00AB3240">
            <w:pPr>
              <w:jc w:val="center"/>
              <w:rPr>
                <w:rFonts w:eastAsia="Times New Roman" w:cstheme="minorHAnsi"/>
                <w:sz w:val="20"/>
                <w:szCs w:val="18"/>
              </w:rPr>
            </w:pPr>
            <w:r>
              <w:rPr>
                <w:rFonts w:eastAsia="Times New Roman" w:cstheme="minorHAnsi"/>
                <w:sz w:val="20"/>
                <w:szCs w:val="18"/>
              </w:rPr>
              <w:t>Strengths</w:t>
            </w:r>
          </w:p>
        </w:tc>
        <w:tc>
          <w:tcPr>
            <w:tcW w:w="5395" w:type="dxa"/>
            <w:shd w:val="clear" w:color="auto" w:fill="9CC2E5" w:themeFill="accent1" w:themeFillTint="99"/>
          </w:tcPr>
          <w:p w:rsidR="004C07AB" w:rsidRPr="00996A44" w:rsidRDefault="004C07AB" w:rsidP="00AB3240">
            <w:pPr>
              <w:jc w:val="center"/>
              <w:rPr>
                <w:rFonts w:eastAsia="Times New Roman" w:cstheme="minorHAnsi"/>
                <w:sz w:val="20"/>
                <w:szCs w:val="18"/>
              </w:rPr>
            </w:pPr>
            <w:r>
              <w:rPr>
                <w:rFonts w:eastAsia="Times New Roman" w:cstheme="minorHAnsi"/>
                <w:sz w:val="20"/>
                <w:szCs w:val="18"/>
              </w:rPr>
              <w:t>Challenges</w:t>
            </w:r>
          </w:p>
        </w:tc>
      </w:tr>
      <w:tr w:rsidR="004C07AB" w:rsidRPr="00996A44" w:rsidTr="00AB3240">
        <w:tc>
          <w:tcPr>
            <w:tcW w:w="5395" w:type="dxa"/>
          </w:tcPr>
          <w:p w:rsidR="004C07AB" w:rsidRPr="00996A44" w:rsidRDefault="00523E0A" w:rsidP="00AB3240">
            <w:pPr>
              <w:pStyle w:val="ListParagraph"/>
              <w:numPr>
                <w:ilvl w:val="0"/>
                <w:numId w:val="5"/>
              </w:numPr>
              <w:rPr>
                <w:rFonts w:eastAsia="Times New Roman" w:cstheme="minorHAnsi"/>
                <w:sz w:val="20"/>
                <w:szCs w:val="18"/>
              </w:rPr>
            </w:pPr>
            <w:r>
              <w:rPr>
                <w:rFonts w:eastAsia="Times New Roman" w:cstheme="minorHAnsi"/>
                <w:sz w:val="20"/>
                <w:szCs w:val="18"/>
              </w:rPr>
              <w:t>TFS</w:t>
            </w:r>
            <w:r w:rsidR="00A23006">
              <w:rPr>
                <w:rFonts w:eastAsia="Times New Roman" w:cstheme="minorHAnsi"/>
                <w:sz w:val="20"/>
                <w:szCs w:val="18"/>
              </w:rPr>
              <w:t xml:space="preserve"> </w:t>
            </w:r>
          </w:p>
        </w:tc>
        <w:tc>
          <w:tcPr>
            <w:tcW w:w="5395" w:type="dxa"/>
          </w:tcPr>
          <w:p w:rsidR="004C07AB" w:rsidRPr="00996A44" w:rsidRDefault="00523E0A" w:rsidP="00AB3240">
            <w:pPr>
              <w:pStyle w:val="ListParagraph"/>
              <w:numPr>
                <w:ilvl w:val="0"/>
                <w:numId w:val="5"/>
              </w:numPr>
              <w:rPr>
                <w:rFonts w:eastAsia="Times New Roman" w:cstheme="minorHAnsi"/>
                <w:sz w:val="20"/>
                <w:szCs w:val="18"/>
              </w:rPr>
            </w:pPr>
            <w:r>
              <w:rPr>
                <w:rFonts w:eastAsia="Times New Roman" w:cstheme="minorHAnsi"/>
                <w:sz w:val="20"/>
                <w:szCs w:val="18"/>
              </w:rPr>
              <w:t>TFS</w:t>
            </w:r>
          </w:p>
        </w:tc>
      </w:tr>
    </w:tbl>
    <w:p w:rsidR="004C07AB" w:rsidRDefault="004C07AB" w:rsidP="00C36C57">
      <w:pPr>
        <w:jc w:val="center"/>
        <w:rPr>
          <w:rFonts w:eastAsia="Times New Roman" w:cstheme="minorHAnsi"/>
          <w:sz w:val="24"/>
          <w:szCs w:val="18"/>
        </w:rPr>
      </w:pPr>
    </w:p>
    <w:tbl>
      <w:tblPr>
        <w:tblStyle w:val="TableGrid"/>
        <w:tblW w:w="0" w:type="auto"/>
        <w:tblLook w:val="04A0" w:firstRow="1" w:lastRow="0" w:firstColumn="1" w:lastColumn="0" w:noHBand="0" w:noVBand="1"/>
      </w:tblPr>
      <w:tblGrid>
        <w:gridCol w:w="5395"/>
        <w:gridCol w:w="5395"/>
      </w:tblGrid>
      <w:tr w:rsidR="004C07AB" w:rsidRPr="00996A44" w:rsidTr="00FE6333">
        <w:tc>
          <w:tcPr>
            <w:tcW w:w="10790" w:type="dxa"/>
            <w:gridSpan w:val="2"/>
            <w:shd w:val="clear" w:color="auto" w:fill="000099"/>
          </w:tcPr>
          <w:p w:rsidR="004C07AB" w:rsidRPr="00996A44" w:rsidRDefault="004C07AB" w:rsidP="00AB3240">
            <w:pPr>
              <w:jc w:val="center"/>
              <w:rPr>
                <w:rFonts w:eastAsia="Times New Roman" w:cstheme="minorHAnsi"/>
                <w:b/>
                <w:color w:val="FFFFFF" w:themeColor="background1"/>
                <w:sz w:val="20"/>
                <w:szCs w:val="18"/>
              </w:rPr>
            </w:pPr>
            <w:r>
              <w:rPr>
                <w:rFonts w:eastAsia="Times New Roman" w:cstheme="minorHAnsi"/>
                <w:b/>
                <w:color w:val="FFFFFF" w:themeColor="background1"/>
                <w:sz w:val="20"/>
                <w:szCs w:val="18"/>
              </w:rPr>
              <w:t>SPECIAL EDUCATION TRENDS &amp; PATTERNS</w:t>
            </w:r>
          </w:p>
        </w:tc>
      </w:tr>
      <w:tr w:rsidR="004C07AB" w:rsidRPr="00996A44" w:rsidTr="00FE6333">
        <w:tc>
          <w:tcPr>
            <w:tcW w:w="5395" w:type="dxa"/>
            <w:shd w:val="clear" w:color="auto" w:fill="9CC2E5" w:themeFill="accent1" w:themeFillTint="99"/>
          </w:tcPr>
          <w:p w:rsidR="004C07AB" w:rsidRPr="00996A44" w:rsidRDefault="004C07AB" w:rsidP="00AB3240">
            <w:pPr>
              <w:jc w:val="center"/>
              <w:rPr>
                <w:rFonts w:eastAsia="Times New Roman" w:cstheme="minorHAnsi"/>
                <w:sz w:val="20"/>
                <w:szCs w:val="18"/>
              </w:rPr>
            </w:pPr>
            <w:r>
              <w:rPr>
                <w:rFonts w:eastAsia="Times New Roman" w:cstheme="minorHAnsi"/>
                <w:sz w:val="20"/>
                <w:szCs w:val="18"/>
              </w:rPr>
              <w:t>Strengths</w:t>
            </w:r>
          </w:p>
        </w:tc>
        <w:tc>
          <w:tcPr>
            <w:tcW w:w="5395" w:type="dxa"/>
            <w:shd w:val="clear" w:color="auto" w:fill="9CC2E5" w:themeFill="accent1" w:themeFillTint="99"/>
          </w:tcPr>
          <w:p w:rsidR="004C07AB" w:rsidRPr="00996A44" w:rsidRDefault="004C07AB" w:rsidP="00AB3240">
            <w:pPr>
              <w:jc w:val="center"/>
              <w:rPr>
                <w:rFonts w:eastAsia="Times New Roman" w:cstheme="minorHAnsi"/>
                <w:sz w:val="20"/>
                <w:szCs w:val="18"/>
              </w:rPr>
            </w:pPr>
            <w:r>
              <w:rPr>
                <w:rFonts w:eastAsia="Times New Roman" w:cstheme="minorHAnsi"/>
                <w:sz w:val="20"/>
                <w:szCs w:val="18"/>
              </w:rPr>
              <w:t>Challenges</w:t>
            </w:r>
          </w:p>
        </w:tc>
      </w:tr>
      <w:tr w:rsidR="004C07AB" w:rsidRPr="00996A44" w:rsidTr="00AB3240">
        <w:tc>
          <w:tcPr>
            <w:tcW w:w="5395" w:type="dxa"/>
          </w:tcPr>
          <w:p w:rsidR="004C07AB" w:rsidRPr="00996A44" w:rsidRDefault="00523E0A" w:rsidP="00AB3240">
            <w:pPr>
              <w:pStyle w:val="ListParagraph"/>
              <w:numPr>
                <w:ilvl w:val="0"/>
                <w:numId w:val="5"/>
              </w:numPr>
              <w:rPr>
                <w:rFonts w:eastAsia="Times New Roman" w:cstheme="minorHAnsi"/>
                <w:sz w:val="20"/>
                <w:szCs w:val="18"/>
              </w:rPr>
            </w:pPr>
            <w:r>
              <w:rPr>
                <w:rFonts w:eastAsia="Times New Roman" w:cstheme="minorHAnsi"/>
                <w:sz w:val="20"/>
                <w:szCs w:val="18"/>
              </w:rPr>
              <w:t>Chronic absenteeism has decreased over three years</w:t>
            </w:r>
          </w:p>
        </w:tc>
        <w:tc>
          <w:tcPr>
            <w:tcW w:w="5395" w:type="dxa"/>
          </w:tcPr>
          <w:p w:rsidR="004C07AB" w:rsidRPr="00996A44" w:rsidRDefault="00523E0A" w:rsidP="00AB3240">
            <w:pPr>
              <w:pStyle w:val="ListParagraph"/>
              <w:numPr>
                <w:ilvl w:val="0"/>
                <w:numId w:val="5"/>
              </w:numPr>
              <w:rPr>
                <w:rFonts w:eastAsia="Times New Roman" w:cstheme="minorHAnsi"/>
                <w:sz w:val="20"/>
                <w:szCs w:val="18"/>
              </w:rPr>
            </w:pPr>
            <w:r>
              <w:rPr>
                <w:rFonts w:eastAsia="Times New Roman" w:cstheme="minorHAnsi"/>
                <w:sz w:val="20"/>
                <w:szCs w:val="18"/>
              </w:rPr>
              <w:t xml:space="preserve">OSS days (10 days or less) increased for SWD students over three years </w:t>
            </w:r>
          </w:p>
        </w:tc>
      </w:tr>
    </w:tbl>
    <w:p w:rsidR="004C07AB" w:rsidRDefault="004C07AB" w:rsidP="00C36C57">
      <w:pPr>
        <w:jc w:val="center"/>
        <w:rPr>
          <w:rFonts w:eastAsia="Times New Roman" w:cstheme="minorHAnsi"/>
          <w:sz w:val="24"/>
          <w:szCs w:val="18"/>
        </w:rPr>
      </w:pPr>
    </w:p>
    <w:tbl>
      <w:tblPr>
        <w:tblStyle w:val="TableGrid"/>
        <w:tblW w:w="0" w:type="auto"/>
        <w:tblLook w:val="04A0" w:firstRow="1" w:lastRow="0" w:firstColumn="1" w:lastColumn="0" w:noHBand="0" w:noVBand="1"/>
      </w:tblPr>
      <w:tblGrid>
        <w:gridCol w:w="5395"/>
        <w:gridCol w:w="5395"/>
      </w:tblGrid>
      <w:tr w:rsidR="004C07AB" w:rsidRPr="00996A44" w:rsidTr="00FE6333">
        <w:tc>
          <w:tcPr>
            <w:tcW w:w="10790" w:type="dxa"/>
            <w:gridSpan w:val="2"/>
            <w:shd w:val="clear" w:color="auto" w:fill="000099"/>
          </w:tcPr>
          <w:p w:rsidR="004C07AB" w:rsidRPr="00996A44" w:rsidRDefault="004C07AB" w:rsidP="00AB3240">
            <w:pPr>
              <w:jc w:val="center"/>
              <w:rPr>
                <w:rFonts w:eastAsia="Times New Roman" w:cstheme="minorHAnsi"/>
                <w:b/>
                <w:color w:val="FFFFFF" w:themeColor="background1"/>
                <w:sz w:val="20"/>
                <w:szCs w:val="18"/>
              </w:rPr>
            </w:pPr>
            <w:r>
              <w:rPr>
                <w:rFonts w:eastAsia="Times New Roman" w:cstheme="minorHAnsi"/>
                <w:b/>
                <w:color w:val="FFFFFF" w:themeColor="background1"/>
                <w:sz w:val="20"/>
                <w:szCs w:val="18"/>
              </w:rPr>
              <w:t>ENGLISH LEARNERS TRENDS &amp; PATTERNS</w:t>
            </w:r>
          </w:p>
        </w:tc>
      </w:tr>
      <w:tr w:rsidR="004C07AB" w:rsidRPr="00996A44" w:rsidTr="00FE6333">
        <w:tc>
          <w:tcPr>
            <w:tcW w:w="5395" w:type="dxa"/>
            <w:shd w:val="clear" w:color="auto" w:fill="9CC2E5" w:themeFill="accent1" w:themeFillTint="99"/>
          </w:tcPr>
          <w:p w:rsidR="004C07AB" w:rsidRPr="00996A44" w:rsidRDefault="004C07AB" w:rsidP="00AB3240">
            <w:pPr>
              <w:jc w:val="center"/>
              <w:rPr>
                <w:rFonts w:eastAsia="Times New Roman" w:cstheme="minorHAnsi"/>
                <w:sz w:val="20"/>
                <w:szCs w:val="18"/>
              </w:rPr>
            </w:pPr>
            <w:r>
              <w:rPr>
                <w:rFonts w:eastAsia="Times New Roman" w:cstheme="minorHAnsi"/>
                <w:sz w:val="20"/>
                <w:szCs w:val="18"/>
              </w:rPr>
              <w:t>Strengths</w:t>
            </w:r>
          </w:p>
        </w:tc>
        <w:tc>
          <w:tcPr>
            <w:tcW w:w="5395" w:type="dxa"/>
            <w:shd w:val="clear" w:color="auto" w:fill="9CC2E5" w:themeFill="accent1" w:themeFillTint="99"/>
          </w:tcPr>
          <w:p w:rsidR="004C07AB" w:rsidRPr="00996A44" w:rsidRDefault="004C07AB" w:rsidP="00AB3240">
            <w:pPr>
              <w:jc w:val="center"/>
              <w:rPr>
                <w:rFonts w:eastAsia="Times New Roman" w:cstheme="minorHAnsi"/>
                <w:sz w:val="20"/>
                <w:szCs w:val="18"/>
              </w:rPr>
            </w:pPr>
            <w:r>
              <w:rPr>
                <w:rFonts w:eastAsia="Times New Roman" w:cstheme="minorHAnsi"/>
                <w:sz w:val="20"/>
                <w:szCs w:val="18"/>
              </w:rPr>
              <w:t>Challenges</w:t>
            </w:r>
          </w:p>
        </w:tc>
      </w:tr>
      <w:tr w:rsidR="004C07AB" w:rsidRPr="00996A44" w:rsidTr="00AB3240">
        <w:tc>
          <w:tcPr>
            <w:tcW w:w="5395" w:type="dxa"/>
          </w:tcPr>
          <w:p w:rsidR="004C07AB" w:rsidRPr="00996A44" w:rsidRDefault="00523E0A" w:rsidP="00AB3240">
            <w:pPr>
              <w:pStyle w:val="ListParagraph"/>
              <w:numPr>
                <w:ilvl w:val="0"/>
                <w:numId w:val="5"/>
              </w:numPr>
              <w:rPr>
                <w:rFonts w:eastAsia="Times New Roman" w:cstheme="minorHAnsi"/>
                <w:sz w:val="20"/>
                <w:szCs w:val="18"/>
              </w:rPr>
            </w:pPr>
            <w:r>
              <w:rPr>
                <w:rFonts w:eastAsia="Times New Roman" w:cstheme="minorHAnsi"/>
                <w:sz w:val="20"/>
                <w:szCs w:val="18"/>
              </w:rPr>
              <w:t>N/A</w:t>
            </w:r>
          </w:p>
        </w:tc>
        <w:tc>
          <w:tcPr>
            <w:tcW w:w="5395" w:type="dxa"/>
          </w:tcPr>
          <w:p w:rsidR="004C07AB" w:rsidRPr="00996A44" w:rsidRDefault="00523E0A" w:rsidP="00AB3240">
            <w:pPr>
              <w:pStyle w:val="ListParagraph"/>
              <w:numPr>
                <w:ilvl w:val="0"/>
                <w:numId w:val="5"/>
              </w:numPr>
              <w:rPr>
                <w:rFonts w:eastAsia="Times New Roman" w:cstheme="minorHAnsi"/>
                <w:sz w:val="20"/>
                <w:szCs w:val="18"/>
              </w:rPr>
            </w:pPr>
            <w:r>
              <w:rPr>
                <w:rFonts w:eastAsia="Times New Roman" w:cstheme="minorHAnsi"/>
                <w:sz w:val="20"/>
                <w:szCs w:val="18"/>
              </w:rPr>
              <w:t>N/A</w:t>
            </w:r>
          </w:p>
        </w:tc>
      </w:tr>
    </w:tbl>
    <w:p w:rsidR="004C07AB" w:rsidRDefault="004C07AB" w:rsidP="00C36C57">
      <w:pPr>
        <w:jc w:val="center"/>
        <w:rPr>
          <w:rFonts w:eastAsia="Times New Roman" w:cstheme="minorHAnsi"/>
          <w:sz w:val="24"/>
          <w:szCs w:val="18"/>
        </w:rPr>
      </w:pPr>
    </w:p>
    <w:tbl>
      <w:tblPr>
        <w:tblStyle w:val="TableGrid"/>
        <w:tblW w:w="0" w:type="auto"/>
        <w:tblLook w:val="04A0" w:firstRow="1" w:lastRow="0" w:firstColumn="1" w:lastColumn="0" w:noHBand="0" w:noVBand="1"/>
      </w:tblPr>
      <w:tblGrid>
        <w:gridCol w:w="5395"/>
        <w:gridCol w:w="5395"/>
      </w:tblGrid>
      <w:tr w:rsidR="00AB708A" w:rsidRPr="00996A44" w:rsidTr="00105CC6">
        <w:tc>
          <w:tcPr>
            <w:tcW w:w="10790" w:type="dxa"/>
            <w:gridSpan w:val="2"/>
            <w:shd w:val="clear" w:color="auto" w:fill="000099"/>
          </w:tcPr>
          <w:p w:rsidR="00AB708A" w:rsidRPr="00996A44" w:rsidRDefault="00AB708A" w:rsidP="00105CC6">
            <w:pPr>
              <w:jc w:val="center"/>
              <w:rPr>
                <w:rFonts w:eastAsia="Times New Roman" w:cstheme="minorHAnsi"/>
                <w:b/>
                <w:color w:val="FFFFFF" w:themeColor="background1"/>
                <w:sz w:val="20"/>
                <w:szCs w:val="18"/>
              </w:rPr>
            </w:pPr>
            <w:r>
              <w:rPr>
                <w:rFonts w:eastAsia="Times New Roman" w:cstheme="minorHAnsi"/>
                <w:b/>
                <w:color w:val="FFFFFF" w:themeColor="background1"/>
                <w:sz w:val="20"/>
                <w:szCs w:val="18"/>
              </w:rPr>
              <w:t>PROFESSIONAL DEVELOPMENT TRENDS &amp; PATTERNS</w:t>
            </w:r>
          </w:p>
        </w:tc>
      </w:tr>
      <w:tr w:rsidR="00AB708A" w:rsidRPr="00996A44" w:rsidTr="00105CC6">
        <w:tc>
          <w:tcPr>
            <w:tcW w:w="5395" w:type="dxa"/>
            <w:shd w:val="clear" w:color="auto" w:fill="9CC2E5" w:themeFill="accent1" w:themeFillTint="99"/>
          </w:tcPr>
          <w:p w:rsidR="00AB708A" w:rsidRPr="00996A44" w:rsidRDefault="00AB708A" w:rsidP="00105CC6">
            <w:pPr>
              <w:jc w:val="center"/>
              <w:rPr>
                <w:rFonts w:eastAsia="Times New Roman" w:cstheme="minorHAnsi"/>
                <w:sz w:val="20"/>
                <w:szCs w:val="18"/>
              </w:rPr>
            </w:pPr>
            <w:r>
              <w:rPr>
                <w:rFonts w:eastAsia="Times New Roman" w:cstheme="minorHAnsi"/>
                <w:sz w:val="20"/>
                <w:szCs w:val="18"/>
              </w:rPr>
              <w:t>Strengths</w:t>
            </w:r>
          </w:p>
        </w:tc>
        <w:tc>
          <w:tcPr>
            <w:tcW w:w="5395" w:type="dxa"/>
            <w:shd w:val="clear" w:color="auto" w:fill="9CC2E5" w:themeFill="accent1" w:themeFillTint="99"/>
          </w:tcPr>
          <w:p w:rsidR="00AB708A" w:rsidRPr="00996A44" w:rsidRDefault="00AB708A" w:rsidP="00105CC6">
            <w:pPr>
              <w:jc w:val="center"/>
              <w:rPr>
                <w:rFonts w:eastAsia="Times New Roman" w:cstheme="minorHAnsi"/>
                <w:sz w:val="20"/>
                <w:szCs w:val="18"/>
              </w:rPr>
            </w:pPr>
            <w:r>
              <w:rPr>
                <w:rFonts w:eastAsia="Times New Roman" w:cstheme="minorHAnsi"/>
                <w:sz w:val="20"/>
                <w:szCs w:val="18"/>
              </w:rPr>
              <w:t>Challenges</w:t>
            </w:r>
          </w:p>
        </w:tc>
      </w:tr>
      <w:tr w:rsidR="00AB708A" w:rsidRPr="00996A44" w:rsidTr="00105CC6">
        <w:tc>
          <w:tcPr>
            <w:tcW w:w="5395" w:type="dxa"/>
          </w:tcPr>
          <w:p w:rsidR="00AB708A" w:rsidRPr="00996A44" w:rsidRDefault="00AB708A" w:rsidP="00105CC6">
            <w:pPr>
              <w:pStyle w:val="ListParagraph"/>
              <w:numPr>
                <w:ilvl w:val="0"/>
                <w:numId w:val="5"/>
              </w:numPr>
              <w:rPr>
                <w:rFonts w:eastAsia="Times New Roman" w:cstheme="minorHAnsi"/>
                <w:sz w:val="20"/>
                <w:szCs w:val="18"/>
              </w:rPr>
            </w:pPr>
          </w:p>
        </w:tc>
        <w:tc>
          <w:tcPr>
            <w:tcW w:w="5395" w:type="dxa"/>
          </w:tcPr>
          <w:p w:rsidR="00AB708A" w:rsidRPr="00996A44" w:rsidRDefault="00AB708A" w:rsidP="00105CC6">
            <w:pPr>
              <w:pStyle w:val="ListParagraph"/>
              <w:numPr>
                <w:ilvl w:val="0"/>
                <w:numId w:val="5"/>
              </w:numPr>
              <w:rPr>
                <w:rFonts w:eastAsia="Times New Roman" w:cstheme="minorHAnsi"/>
                <w:sz w:val="20"/>
                <w:szCs w:val="18"/>
              </w:rPr>
            </w:pPr>
          </w:p>
        </w:tc>
      </w:tr>
    </w:tbl>
    <w:p w:rsidR="00AB708A" w:rsidRDefault="00AB708A" w:rsidP="00C36C57">
      <w:pPr>
        <w:jc w:val="center"/>
        <w:rPr>
          <w:rFonts w:eastAsia="Times New Roman" w:cstheme="minorHAnsi"/>
          <w:sz w:val="24"/>
          <w:szCs w:val="18"/>
        </w:rPr>
      </w:pPr>
    </w:p>
    <w:tbl>
      <w:tblPr>
        <w:tblStyle w:val="TableGrid"/>
        <w:tblW w:w="0" w:type="auto"/>
        <w:tblLook w:val="04A0" w:firstRow="1" w:lastRow="0" w:firstColumn="1" w:lastColumn="0" w:noHBand="0" w:noVBand="1"/>
      </w:tblPr>
      <w:tblGrid>
        <w:gridCol w:w="5395"/>
        <w:gridCol w:w="5395"/>
      </w:tblGrid>
      <w:tr w:rsidR="00617B5C" w:rsidRPr="00996A44" w:rsidTr="00654197">
        <w:tc>
          <w:tcPr>
            <w:tcW w:w="10790" w:type="dxa"/>
            <w:gridSpan w:val="2"/>
            <w:shd w:val="clear" w:color="auto" w:fill="000099"/>
          </w:tcPr>
          <w:p w:rsidR="00617B5C" w:rsidRPr="00996A44" w:rsidRDefault="00617B5C" w:rsidP="00654197">
            <w:pPr>
              <w:jc w:val="center"/>
              <w:rPr>
                <w:rFonts w:eastAsia="Times New Roman" w:cstheme="minorHAnsi"/>
                <w:b/>
                <w:color w:val="FFFFFF" w:themeColor="background1"/>
                <w:sz w:val="20"/>
                <w:szCs w:val="18"/>
              </w:rPr>
            </w:pPr>
            <w:r>
              <w:rPr>
                <w:rFonts w:eastAsia="Times New Roman" w:cstheme="minorHAnsi"/>
                <w:b/>
                <w:color w:val="FFFFFF" w:themeColor="background1"/>
                <w:sz w:val="20"/>
                <w:szCs w:val="18"/>
              </w:rPr>
              <w:t>FAMILY ENGAGEMENT TRENDS &amp; PATTERNS</w:t>
            </w:r>
          </w:p>
        </w:tc>
      </w:tr>
      <w:tr w:rsidR="00617B5C" w:rsidRPr="00996A44" w:rsidTr="00654197">
        <w:tc>
          <w:tcPr>
            <w:tcW w:w="5395" w:type="dxa"/>
            <w:shd w:val="clear" w:color="auto" w:fill="9CC2E5" w:themeFill="accent1" w:themeFillTint="99"/>
          </w:tcPr>
          <w:p w:rsidR="00617B5C" w:rsidRPr="00996A44" w:rsidRDefault="00617B5C" w:rsidP="00654197">
            <w:pPr>
              <w:jc w:val="center"/>
              <w:rPr>
                <w:rFonts w:eastAsia="Times New Roman" w:cstheme="minorHAnsi"/>
                <w:sz w:val="20"/>
                <w:szCs w:val="18"/>
              </w:rPr>
            </w:pPr>
            <w:r>
              <w:rPr>
                <w:rFonts w:eastAsia="Times New Roman" w:cstheme="minorHAnsi"/>
                <w:sz w:val="20"/>
                <w:szCs w:val="18"/>
              </w:rPr>
              <w:t>Strengths</w:t>
            </w:r>
          </w:p>
        </w:tc>
        <w:tc>
          <w:tcPr>
            <w:tcW w:w="5395" w:type="dxa"/>
            <w:shd w:val="clear" w:color="auto" w:fill="9CC2E5" w:themeFill="accent1" w:themeFillTint="99"/>
          </w:tcPr>
          <w:p w:rsidR="00617B5C" w:rsidRPr="00996A44" w:rsidRDefault="00617B5C" w:rsidP="00654197">
            <w:pPr>
              <w:jc w:val="center"/>
              <w:rPr>
                <w:rFonts w:eastAsia="Times New Roman" w:cstheme="minorHAnsi"/>
                <w:sz w:val="20"/>
                <w:szCs w:val="18"/>
              </w:rPr>
            </w:pPr>
            <w:r>
              <w:rPr>
                <w:rFonts w:eastAsia="Times New Roman" w:cstheme="minorHAnsi"/>
                <w:sz w:val="20"/>
                <w:szCs w:val="18"/>
              </w:rPr>
              <w:t>Challenges</w:t>
            </w:r>
          </w:p>
        </w:tc>
      </w:tr>
      <w:tr w:rsidR="00617B5C" w:rsidRPr="00996A44" w:rsidTr="00654197">
        <w:tc>
          <w:tcPr>
            <w:tcW w:w="5395" w:type="dxa"/>
          </w:tcPr>
          <w:p w:rsidR="00617B5C" w:rsidRPr="00996A44" w:rsidRDefault="00617B5C" w:rsidP="00654197">
            <w:pPr>
              <w:pStyle w:val="ListParagraph"/>
              <w:numPr>
                <w:ilvl w:val="0"/>
                <w:numId w:val="5"/>
              </w:numPr>
              <w:rPr>
                <w:rFonts w:eastAsia="Times New Roman" w:cstheme="minorHAnsi"/>
                <w:sz w:val="20"/>
                <w:szCs w:val="18"/>
              </w:rPr>
            </w:pPr>
          </w:p>
        </w:tc>
        <w:tc>
          <w:tcPr>
            <w:tcW w:w="5395" w:type="dxa"/>
          </w:tcPr>
          <w:p w:rsidR="00617B5C" w:rsidRPr="00996A44" w:rsidRDefault="00617B5C" w:rsidP="00654197">
            <w:pPr>
              <w:pStyle w:val="ListParagraph"/>
              <w:numPr>
                <w:ilvl w:val="0"/>
                <w:numId w:val="5"/>
              </w:numPr>
              <w:rPr>
                <w:rFonts w:eastAsia="Times New Roman" w:cstheme="minorHAnsi"/>
                <w:sz w:val="20"/>
                <w:szCs w:val="18"/>
              </w:rPr>
            </w:pPr>
          </w:p>
        </w:tc>
      </w:tr>
    </w:tbl>
    <w:p w:rsidR="00617B5C" w:rsidRDefault="00617B5C" w:rsidP="00C36C57">
      <w:pPr>
        <w:jc w:val="center"/>
        <w:rPr>
          <w:rFonts w:eastAsia="Times New Roman" w:cstheme="minorHAnsi"/>
          <w:sz w:val="24"/>
          <w:szCs w:val="18"/>
        </w:rPr>
      </w:pPr>
    </w:p>
    <w:tbl>
      <w:tblPr>
        <w:tblStyle w:val="TableGrid"/>
        <w:tblW w:w="0" w:type="auto"/>
        <w:tblLook w:val="04A0" w:firstRow="1" w:lastRow="0" w:firstColumn="1" w:lastColumn="0" w:noHBand="0" w:noVBand="1"/>
      </w:tblPr>
      <w:tblGrid>
        <w:gridCol w:w="5395"/>
        <w:gridCol w:w="5395"/>
      </w:tblGrid>
      <w:tr w:rsidR="00644E8D" w:rsidRPr="00996A44" w:rsidTr="003447B1">
        <w:tc>
          <w:tcPr>
            <w:tcW w:w="10790" w:type="dxa"/>
            <w:gridSpan w:val="2"/>
            <w:shd w:val="clear" w:color="auto" w:fill="000099"/>
          </w:tcPr>
          <w:p w:rsidR="00644E8D" w:rsidRPr="00996A44" w:rsidRDefault="00644E8D" w:rsidP="003447B1">
            <w:pPr>
              <w:jc w:val="center"/>
              <w:rPr>
                <w:rFonts w:eastAsia="Times New Roman" w:cstheme="minorHAnsi"/>
                <w:b/>
                <w:color w:val="FFFFFF" w:themeColor="background1"/>
                <w:sz w:val="20"/>
                <w:szCs w:val="18"/>
              </w:rPr>
            </w:pPr>
            <w:r>
              <w:rPr>
                <w:rFonts w:eastAsia="Times New Roman" w:cstheme="minorHAnsi"/>
                <w:b/>
                <w:color w:val="FFFFFF" w:themeColor="background1"/>
                <w:sz w:val="20"/>
                <w:szCs w:val="18"/>
              </w:rPr>
              <w:t>SUMMER PROGRAMMING TRENDS &amp; PATTERNS</w:t>
            </w:r>
          </w:p>
        </w:tc>
      </w:tr>
      <w:tr w:rsidR="00644E8D" w:rsidRPr="00996A44" w:rsidTr="003447B1">
        <w:tc>
          <w:tcPr>
            <w:tcW w:w="5395" w:type="dxa"/>
            <w:shd w:val="clear" w:color="auto" w:fill="9CC2E5" w:themeFill="accent1" w:themeFillTint="99"/>
          </w:tcPr>
          <w:p w:rsidR="00644E8D" w:rsidRPr="00996A44" w:rsidRDefault="00644E8D" w:rsidP="003447B1">
            <w:pPr>
              <w:jc w:val="center"/>
              <w:rPr>
                <w:rFonts w:eastAsia="Times New Roman" w:cstheme="minorHAnsi"/>
                <w:sz w:val="20"/>
                <w:szCs w:val="18"/>
              </w:rPr>
            </w:pPr>
            <w:r>
              <w:rPr>
                <w:rFonts w:eastAsia="Times New Roman" w:cstheme="minorHAnsi"/>
                <w:sz w:val="20"/>
                <w:szCs w:val="18"/>
              </w:rPr>
              <w:t>Strengths</w:t>
            </w:r>
          </w:p>
        </w:tc>
        <w:tc>
          <w:tcPr>
            <w:tcW w:w="5395" w:type="dxa"/>
            <w:shd w:val="clear" w:color="auto" w:fill="9CC2E5" w:themeFill="accent1" w:themeFillTint="99"/>
          </w:tcPr>
          <w:p w:rsidR="00644E8D" w:rsidRPr="00996A44" w:rsidRDefault="00644E8D" w:rsidP="003447B1">
            <w:pPr>
              <w:jc w:val="center"/>
              <w:rPr>
                <w:rFonts w:eastAsia="Times New Roman" w:cstheme="minorHAnsi"/>
                <w:sz w:val="20"/>
                <w:szCs w:val="18"/>
              </w:rPr>
            </w:pPr>
            <w:r>
              <w:rPr>
                <w:rFonts w:eastAsia="Times New Roman" w:cstheme="minorHAnsi"/>
                <w:sz w:val="20"/>
                <w:szCs w:val="18"/>
              </w:rPr>
              <w:t>Challenges</w:t>
            </w:r>
          </w:p>
        </w:tc>
      </w:tr>
      <w:tr w:rsidR="00644E8D" w:rsidRPr="00996A44" w:rsidTr="003447B1">
        <w:tc>
          <w:tcPr>
            <w:tcW w:w="5395" w:type="dxa"/>
          </w:tcPr>
          <w:p w:rsidR="00644E8D" w:rsidRPr="00996A44" w:rsidRDefault="00644E8D" w:rsidP="003447B1">
            <w:pPr>
              <w:pStyle w:val="ListParagraph"/>
              <w:numPr>
                <w:ilvl w:val="0"/>
                <w:numId w:val="5"/>
              </w:numPr>
              <w:rPr>
                <w:rFonts w:eastAsia="Times New Roman" w:cstheme="minorHAnsi"/>
                <w:sz w:val="20"/>
                <w:szCs w:val="18"/>
              </w:rPr>
            </w:pPr>
          </w:p>
        </w:tc>
        <w:tc>
          <w:tcPr>
            <w:tcW w:w="5395" w:type="dxa"/>
          </w:tcPr>
          <w:p w:rsidR="00644E8D" w:rsidRPr="00996A44" w:rsidRDefault="00644E8D" w:rsidP="003447B1">
            <w:pPr>
              <w:pStyle w:val="ListParagraph"/>
              <w:numPr>
                <w:ilvl w:val="0"/>
                <w:numId w:val="5"/>
              </w:numPr>
              <w:rPr>
                <w:rFonts w:eastAsia="Times New Roman" w:cstheme="minorHAnsi"/>
                <w:sz w:val="20"/>
                <w:szCs w:val="18"/>
              </w:rPr>
            </w:pPr>
          </w:p>
        </w:tc>
      </w:tr>
    </w:tbl>
    <w:p w:rsidR="003447B1" w:rsidRDefault="003447B1">
      <w:pPr>
        <w:rPr>
          <w:rFonts w:eastAsia="Times New Roman" w:cstheme="minorHAnsi"/>
          <w:b/>
          <w:sz w:val="24"/>
          <w:szCs w:val="18"/>
        </w:rPr>
      </w:pPr>
      <w:r>
        <w:rPr>
          <w:rFonts w:eastAsia="Times New Roman" w:cstheme="minorHAnsi"/>
          <w:b/>
          <w:sz w:val="24"/>
          <w:szCs w:val="18"/>
        </w:rPr>
        <w:br w:type="page"/>
      </w:r>
    </w:p>
    <w:p w:rsidR="00845E30" w:rsidRDefault="00AC57F7" w:rsidP="00845E30">
      <w:pPr>
        <w:jc w:val="center"/>
        <w:rPr>
          <w:rFonts w:ascii="Calibri" w:hAnsi="Calibri" w:cs="Calibri"/>
          <w:sz w:val="24"/>
        </w:rPr>
      </w:pPr>
      <w:r>
        <w:rPr>
          <w:rFonts w:ascii="Calibri" w:hAnsi="Calibri" w:cs="Calibri"/>
          <w:b/>
          <w:sz w:val="24"/>
        </w:rPr>
        <w:lastRenderedPageBreak/>
        <w:t>ADDITIONAL QUESTIONS</w:t>
      </w:r>
    </w:p>
    <w:tbl>
      <w:tblPr>
        <w:tblStyle w:val="TableGrid"/>
        <w:tblW w:w="0" w:type="auto"/>
        <w:tblLook w:val="04A0" w:firstRow="1" w:lastRow="0" w:firstColumn="1" w:lastColumn="0" w:noHBand="0" w:noVBand="1"/>
      </w:tblPr>
      <w:tblGrid>
        <w:gridCol w:w="10790"/>
      </w:tblGrid>
      <w:tr w:rsidR="00845E30" w:rsidRPr="00706D79" w:rsidTr="00654197">
        <w:tc>
          <w:tcPr>
            <w:tcW w:w="10790" w:type="dxa"/>
            <w:shd w:val="clear" w:color="auto" w:fill="9CC2E5" w:themeFill="accent1" w:themeFillTint="99"/>
          </w:tcPr>
          <w:p w:rsidR="00845E30" w:rsidRPr="00706D79" w:rsidRDefault="00845E30" w:rsidP="00654197">
            <w:pPr>
              <w:rPr>
                <w:rFonts w:ascii="Calibri" w:hAnsi="Calibri" w:cs="Calibri"/>
                <w:sz w:val="20"/>
              </w:rPr>
            </w:pPr>
            <w:r w:rsidRPr="00706D79">
              <w:rPr>
                <w:rFonts w:ascii="Calibri" w:hAnsi="Calibri" w:cs="Calibri"/>
                <w:sz w:val="20"/>
              </w:rPr>
              <w:t>Of all that is important to us, what will we have to give up in order to survive and thrive moving forward?</w:t>
            </w:r>
          </w:p>
        </w:tc>
      </w:tr>
      <w:tr w:rsidR="00845E30" w:rsidRPr="00706D79" w:rsidTr="00654197">
        <w:tc>
          <w:tcPr>
            <w:tcW w:w="10790" w:type="dxa"/>
          </w:tcPr>
          <w:p w:rsidR="00845E30" w:rsidRPr="00706D79" w:rsidRDefault="00523E0A" w:rsidP="00654197">
            <w:pPr>
              <w:rPr>
                <w:rFonts w:ascii="Calibri" w:hAnsi="Calibri" w:cs="Calibri"/>
                <w:sz w:val="20"/>
              </w:rPr>
            </w:pPr>
            <w:r>
              <w:rPr>
                <w:rFonts w:ascii="Calibri" w:hAnsi="Calibri" w:cs="Calibri"/>
                <w:sz w:val="20"/>
              </w:rPr>
              <w:t xml:space="preserve">In order to move forward, we must give up our ideals of traditional learning because they do not exist anymore. We must stop being inconsistent and hold not only our students, but ourselves to particular standards. </w:t>
            </w:r>
          </w:p>
        </w:tc>
      </w:tr>
    </w:tbl>
    <w:p w:rsidR="00845E30" w:rsidRDefault="00845E30" w:rsidP="00845E30">
      <w:pPr>
        <w:jc w:val="center"/>
        <w:rPr>
          <w:rFonts w:ascii="Calibri" w:hAnsi="Calibri" w:cs="Calibri"/>
          <w:b/>
          <w:sz w:val="24"/>
        </w:rPr>
      </w:pPr>
    </w:p>
    <w:tbl>
      <w:tblPr>
        <w:tblStyle w:val="TableGrid"/>
        <w:tblW w:w="0" w:type="auto"/>
        <w:tblLook w:val="04A0" w:firstRow="1" w:lastRow="0" w:firstColumn="1" w:lastColumn="0" w:noHBand="0" w:noVBand="1"/>
      </w:tblPr>
      <w:tblGrid>
        <w:gridCol w:w="10790"/>
      </w:tblGrid>
      <w:tr w:rsidR="00845E30" w:rsidRPr="00706D79" w:rsidTr="00654197">
        <w:tc>
          <w:tcPr>
            <w:tcW w:w="10790" w:type="dxa"/>
            <w:shd w:val="clear" w:color="auto" w:fill="9CC2E5" w:themeFill="accent1" w:themeFillTint="99"/>
          </w:tcPr>
          <w:p w:rsidR="00845E30" w:rsidRPr="00706D79" w:rsidRDefault="00845E30" w:rsidP="00654197">
            <w:pPr>
              <w:rPr>
                <w:rFonts w:ascii="Calibri" w:hAnsi="Calibri" w:cs="Calibri"/>
                <w:sz w:val="20"/>
              </w:rPr>
            </w:pPr>
            <w:r>
              <w:rPr>
                <w:rFonts w:ascii="Calibri" w:hAnsi="Calibri" w:cs="Calibri"/>
                <w:sz w:val="20"/>
              </w:rPr>
              <w:t>Of all that is important to us, what characteristics are essential to preserve moving forward to keep us from losing our values, capabilities and identity?</w:t>
            </w:r>
          </w:p>
        </w:tc>
      </w:tr>
      <w:tr w:rsidR="00845E30" w:rsidRPr="00706D79" w:rsidTr="00654197">
        <w:tc>
          <w:tcPr>
            <w:tcW w:w="10790" w:type="dxa"/>
          </w:tcPr>
          <w:p w:rsidR="00845E30" w:rsidRPr="00706D79" w:rsidRDefault="00523E0A" w:rsidP="00654197">
            <w:pPr>
              <w:rPr>
                <w:rFonts w:ascii="Calibri" w:hAnsi="Calibri" w:cs="Calibri"/>
                <w:sz w:val="20"/>
              </w:rPr>
            </w:pPr>
            <w:r>
              <w:rPr>
                <w:rFonts w:ascii="Calibri" w:hAnsi="Calibri" w:cs="Calibri"/>
                <w:sz w:val="20"/>
              </w:rPr>
              <w:t xml:space="preserve">The characteristics that are essential to preserve moving forward is being intentional with our purpose as it relates to student learning and growth, we must utilize data to drive lessons and identifying our student needs, </w:t>
            </w:r>
            <w:r w:rsidR="00F9086A">
              <w:rPr>
                <w:rFonts w:ascii="Calibri" w:hAnsi="Calibri" w:cs="Calibri"/>
                <w:sz w:val="20"/>
              </w:rPr>
              <w:t xml:space="preserve">and continue and foster positive relationship with not only our students, but parents and the community as a whole. </w:t>
            </w:r>
          </w:p>
        </w:tc>
      </w:tr>
    </w:tbl>
    <w:p w:rsidR="00845E30" w:rsidRDefault="00845E30" w:rsidP="00845E30">
      <w:pPr>
        <w:jc w:val="center"/>
        <w:rPr>
          <w:rFonts w:ascii="Calibri" w:hAnsi="Calibri" w:cs="Calibri"/>
          <w:b/>
          <w:sz w:val="24"/>
        </w:rPr>
      </w:pPr>
    </w:p>
    <w:tbl>
      <w:tblPr>
        <w:tblStyle w:val="TableGrid"/>
        <w:tblW w:w="0" w:type="auto"/>
        <w:tblLook w:val="04A0" w:firstRow="1" w:lastRow="0" w:firstColumn="1" w:lastColumn="0" w:noHBand="0" w:noVBand="1"/>
      </w:tblPr>
      <w:tblGrid>
        <w:gridCol w:w="10790"/>
      </w:tblGrid>
      <w:tr w:rsidR="00845E30" w:rsidRPr="00706D79" w:rsidTr="00654197">
        <w:tc>
          <w:tcPr>
            <w:tcW w:w="10790" w:type="dxa"/>
            <w:shd w:val="clear" w:color="auto" w:fill="9CC2E5" w:themeFill="accent1" w:themeFillTint="99"/>
          </w:tcPr>
          <w:p w:rsidR="00845E30" w:rsidRPr="00E3531E" w:rsidRDefault="00845E30" w:rsidP="00654197">
            <w:pPr>
              <w:rPr>
                <w:rFonts w:ascii="Calibri" w:hAnsi="Calibri" w:cs="Calibri"/>
                <w:color w:val="FF0000"/>
                <w:sz w:val="20"/>
              </w:rPr>
            </w:pPr>
            <w:r w:rsidRPr="00644E8D">
              <w:rPr>
                <w:rFonts w:ascii="Calibri" w:hAnsi="Calibri" w:cs="Calibri"/>
                <w:sz w:val="20"/>
              </w:rPr>
              <w:t>How does the vision for our school align with the district’s vision?  How does our vision communicate the limitless possibilities for our students?</w:t>
            </w:r>
          </w:p>
        </w:tc>
      </w:tr>
      <w:tr w:rsidR="00845E30" w:rsidRPr="00706D79" w:rsidTr="00654197">
        <w:tc>
          <w:tcPr>
            <w:tcW w:w="10790" w:type="dxa"/>
          </w:tcPr>
          <w:p w:rsidR="00845E30" w:rsidRPr="00706D79" w:rsidRDefault="00F9086A" w:rsidP="00654197">
            <w:pPr>
              <w:rPr>
                <w:rFonts w:ascii="Calibri" w:hAnsi="Calibri" w:cs="Calibri"/>
                <w:sz w:val="20"/>
              </w:rPr>
            </w:pPr>
            <w:r>
              <w:rPr>
                <w:rFonts w:ascii="Calibri" w:hAnsi="Calibri" w:cs="Calibri"/>
                <w:sz w:val="20"/>
              </w:rPr>
              <w:t xml:space="preserve">The vision of </w:t>
            </w:r>
            <w:r w:rsidR="00345901">
              <w:rPr>
                <w:rFonts w:ascii="Calibri" w:hAnsi="Calibri" w:cs="Calibri"/>
                <w:sz w:val="20"/>
              </w:rPr>
              <w:t xml:space="preserve">MSCD and Carver High school is a beacon of educational excellence where all are known, valued, and inspired.  This vision communicates the limitless possibilities for our students by ensuring they know they are valued, cared about, and able to excel in academics. </w:t>
            </w:r>
          </w:p>
        </w:tc>
      </w:tr>
    </w:tbl>
    <w:p w:rsidR="00845E30" w:rsidRDefault="00845E30" w:rsidP="00845E30">
      <w:pPr>
        <w:jc w:val="center"/>
        <w:rPr>
          <w:rFonts w:ascii="Calibri" w:hAnsi="Calibri" w:cs="Calibri"/>
          <w:b/>
          <w:sz w:val="24"/>
        </w:rPr>
      </w:pPr>
    </w:p>
    <w:tbl>
      <w:tblPr>
        <w:tblStyle w:val="TableGrid"/>
        <w:tblW w:w="0" w:type="auto"/>
        <w:tblLook w:val="04A0" w:firstRow="1" w:lastRow="0" w:firstColumn="1" w:lastColumn="0" w:noHBand="0" w:noVBand="1"/>
      </w:tblPr>
      <w:tblGrid>
        <w:gridCol w:w="10790"/>
      </w:tblGrid>
      <w:tr w:rsidR="00845E30" w:rsidRPr="00706D79" w:rsidTr="00654197">
        <w:tc>
          <w:tcPr>
            <w:tcW w:w="10790" w:type="dxa"/>
            <w:shd w:val="clear" w:color="auto" w:fill="9CC2E5" w:themeFill="accent1" w:themeFillTint="99"/>
          </w:tcPr>
          <w:p w:rsidR="00845E30" w:rsidRPr="00706D79" w:rsidRDefault="00845E30" w:rsidP="00654197">
            <w:pPr>
              <w:rPr>
                <w:rFonts w:ascii="Calibri" w:hAnsi="Calibri" w:cs="Calibri"/>
                <w:sz w:val="20"/>
              </w:rPr>
            </w:pPr>
            <w:r>
              <w:rPr>
                <w:rFonts w:ascii="Calibri" w:hAnsi="Calibri" w:cs="Calibri"/>
                <w:sz w:val="20"/>
              </w:rPr>
              <w:t>PERSONALIZED LEARNING – Where are we as a school with the Core Four?</w:t>
            </w:r>
          </w:p>
        </w:tc>
      </w:tr>
      <w:tr w:rsidR="00845E30" w:rsidRPr="00706D79" w:rsidTr="00654197">
        <w:tc>
          <w:tcPr>
            <w:tcW w:w="10790" w:type="dxa"/>
          </w:tcPr>
          <w:p w:rsidR="00845E30" w:rsidRPr="00706D79" w:rsidRDefault="00F9086A" w:rsidP="00654197">
            <w:pPr>
              <w:rPr>
                <w:rFonts w:ascii="Calibri" w:hAnsi="Calibri" w:cs="Calibri"/>
                <w:sz w:val="20"/>
              </w:rPr>
            </w:pPr>
            <w:r>
              <w:rPr>
                <w:rFonts w:ascii="Calibri" w:hAnsi="Calibri" w:cs="Calibri"/>
                <w:sz w:val="20"/>
              </w:rPr>
              <w:t xml:space="preserve">As a school, we are focusing on student reflection and ownership. </w:t>
            </w:r>
          </w:p>
        </w:tc>
      </w:tr>
    </w:tbl>
    <w:p w:rsidR="00845E30" w:rsidRDefault="00845E30" w:rsidP="00845E30">
      <w:pPr>
        <w:jc w:val="center"/>
        <w:rPr>
          <w:rFonts w:ascii="Calibri" w:hAnsi="Calibri" w:cs="Calibri"/>
          <w:b/>
          <w:sz w:val="24"/>
        </w:rPr>
      </w:pPr>
    </w:p>
    <w:tbl>
      <w:tblPr>
        <w:tblStyle w:val="TableGrid"/>
        <w:tblW w:w="0" w:type="auto"/>
        <w:tblLook w:val="04A0" w:firstRow="1" w:lastRow="0" w:firstColumn="1" w:lastColumn="0" w:noHBand="0" w:noVBand="1"/>
      </w:tblPr>
      <w:tblGrid>
        <w:gridCol w:w="10790"/>
      </w:tblGrid>
      <w:tr w:rsidR="00845E30" w:rsidRPr="00706D79" w:rsidTr="00654197">
        <w:tc>
          <w:tcPr>
            <w:tcW w:w="10790" w:type="dxa"/>
            <w:shd w:val="clear" w:color="auto" w:fill="9CC2E5" w:themeFill="accent1" w:themeFillTint="99"/>
          </w:tcPr>
          <w:p w:rsidR="00845E30" w:rsidRPr="00706D79" w:rsidRDefault="00845E30" w:rsidP="00654197">
            <w:pPr>
              <w:rPr>
                <w:rFonts w:ascii="Calibri" w:hAnsi="Calibri" w:cs="Calibri"/>
                <w:sz w:val="20"/>
              </w:rPr>
            </w:pPr>
            <w:r>
              <w:rPr>
                <w:rFonts w:ascii="Calibri" w:hAnsi="Calibri" w:cs="Calibri"/>
                <w:sz w:val="20"/>
              </w:rPr>
              <w:t>PERSONALIZED LEARNING – Where are we with preparation with our team to scale PL to the other teachers in the building?</w:t>
            </w:r>
          </w:p>
        </w:tc>
      </w:tr>
      <w:tr w:rsidR="00845E30" w:rsidRPr="00706D79" w:rsidTr="00654197">
        <w:tc>
          <w:tcPr>
            <w:tcW w:w="10790" w:type="dxa"/>
          </w:tcPr>
          <w:p w:rsidR="00845E30" w:rsidRPr="00706D79" w:rsidRDefault="00F9086A" w:rsidP="00654197">
            <w:pPr>
              <w:rPr>
                <w:rFonts w:ascii="Calibri" w:hAnsi="Calibri" w:cs="Calibri"/>
                <w:sz w:val="20"/>
              </w:rPr>
            </w:pPr>
            <w:r>
              <w:rPr>
                <w:rFonts w:ascii="Calibri" w:hAnsi="Calibri" w:cs="Calibri"/>
                <w:sz w:val="20"/>
              </w:rPr>
              <w:t xml:space="preserve">As a school, we have a model cohort and an additional cohort in place and ready to receive PL training. </w:t>
            </w:r>
          </w:p>
        </w:tc>
      </w:tr>
    </w:tbl>
    <w:p w:rsidR="00845E30" w:rsidRDefault="00845E30" w:rsidP="00845E30">
      <w:pPr>
        <w:jc w:val="center"/>
        <w:rPr>
          <w:rFonts w:ascii="Calibri" w:hAnsi="Calibri" w:cs="Calibri"/>
          <w:b/>
          <w:sz w:val="24"/>
        </w:rPr>
      </w:pPr>
    </w:p>
    <w:tbl>
      <w:tblPr>
        <w:tblStyle w:val="TableGrid"/>
        <w:tblW w:w="0" w:type="auto"/>
        <w:tblLook w:val="04A0" w:firstRow="1" w:lastRow="0" w:firstColumn="1" w:lastColumn="0" w:noHBand="0" w:noVBand="1"/>
      </w:tblPr>
      <w:tblGrid>
        <w:gridCol w:w="10790"/>
      </w:tblGrid>
      <w:tr w:rsidR="00845E30" w:rsidRPr="00706D79" w:rsidTr="00654197">
        <w:tc>
          <w:tcPr>
            <w:tcW w:w="10790" w:type="dxa"/>
            <w:shd w:val="clear" w:color="auto" w:fill="9CC2E5" w:themeFill="accent1" w:themeFillTint="99"/>
          </w:tcPr>
          <w:p w:rsidR="00845E30" w:rsidRPr="00706D79" w:rsidRDefault="00845E30" w:rsidP="00654197">
            <w:pPr>
              <w:rPr>
                <w:rFonts w:ascii="Calibri" w:hAnsi="Calibri" w:cs="Calibri"/>
                <w:sz w:val="20"/>
              </w:rPr>
            </w:pPr>
            <w:r>
              <w:rPr>
                <w:rFonts w:ascii="Calibri" w:hAnsi="Calibri" w:cs="Calibri"/>
                <w:sz w:val="20"/>
              </w:rPr>
              <w:t>What are our current monitoring processes for ensuring effectiveness and a return on investment?</w:t>
            </w:r>
          </w:p>
        </w:tc>
      </w:tr>
      <w:tr w:rsidR="00845E30" w:rsidRPr="00706D79" w:rsidTr="00654197">
        <w:tc>
          <w:tcPr>
            <w:tcW w:w="10790" w:type="dxa"/>
          </w:tcPr>
          <w:p w:rsidR="00845E30" w:rsidRPr="00706D79" w:rsidRDefault="00F9086A" w:rsidP="00654197">
            <w:pPr>
              <w:rPr>
                <w:rFonts w:ascii="Calibri" w:hAnsi="Calibri" w:cs="Calibri"/>
                <w:sz w:val="20"/>
              </w:rPr>
            </w:pPr>
            <w:r>
              <w:rPr>
                <w:rFonts w:ascii="Calibri" w:hAnsi="Calibri" w:cs="Calibri"/>
                <w:sz w:val="20"/>
              </w:rPr>
              <w:t xml:space="preserve">Currently, we use rigor walks and peer mentoring/observations as common observation tools. We provide immediate feedback using the same document/form for all teachers upon receiving their observation. </w:t>
            </w:r>
          </w:p>
        </w:tc>
      </w:tr>
    </w:tbl>
    <w:p w:rsidR="00845E30" w:rsidRDefault="00845E30" w:rsidP="00845E30">
      <w:pPr>
        <w:jc w:val="center"/>
        <w:rPr>
          <w:rFonts w:ascii="Calibri" w:hAnsi="Calibri" w:cs="Calibri"/>
          <w:b/>
          <w:sz w:val="24"/>
        </w:rPr>
      </w:pPr>
    </w:p>
    <w:tbl>
      <w:tblPr>
        <w:tblStyle w:val="TableGrid"/>
        <w:tblW w:w="0" w:type="auto"/>
        <w:tblLook w:val="04A0" w:firstRow="1" w:lastRow="0" w:firstColumn="1" w:lastColumn="0" w:noHBand="0" w:noVBand="1"/>
      </w:tblPr>
      <w:tblGrid>
        <w:gridCol w:w="10790"/>
      </w:tblGrid>
      <w:tr w:rsidR="00845E30" w:rsidRPr="00706D79" w:rsidTr="00654197">
        <w:tc>
          <w:tcPr>
            <w:tcW w:w="10790" w:type="dxa"/>
            <w:shd w:val="clear" w:color="auto" w:fill="9CC2E5" w:themeFill="accent1" w:themeFillTint="99"/>
          </w:tcPr>
          <w:p w:rsidR="00845E30" w:rsidRPr="00706D79" w:rsidRDefault="00845E30" w:rsidP="00654197">
            <w:pPr>
              <w:rPr>
                <w:rFonts w:ascii="Calibri" w:hAnsi="Calibri" w:cs="Calibri"/>
                <w:sz w:val="20"/>
              </w:rPr>
            </w:pPr>
            <w:r>
              <w:rPr>
                <w:rFonts w:ascii="Calibri" w:hAnsi="Calibri" w:cs="Calibri"/>
                <w:sz w:val="20"/>
              </w:rPr>
              <w:t>What challenges/barriers do we foresee for the next 3 years?  What can we proactively put in place to meet these challenges/ barriers?  For elementary schools, how can we be proactive in ensuring students are proficient in Reading by the end of 3</w:t>
            </w:r>
            <w:r w:rsidRPr="00644E8D">
              <w:rPr>
                <w:rFonts w:ascii="Calibri" w:hAnsi="Calibri" w:cs="Calibri"/>
                <w:sz w:val="20"/>
                <w:vertAlign w:val="superscript"/>
              </w:rPr>
              <w:t>rd</w:t>
            </w:r>
            <w:r>
              <w:rPr>
                <w:rFonts w:ascii="Calibri" w:hAnsi="Calibri" w:cs="Calibri"/>
                <w:sz w:val="20"/>
              </w:rPr>
              <w:t xml:space="preserve"> grade?</w:t>
            </w:r>
          </w:p>
        </w:tc>
      </w:tr>
      <w:tr w:rsidR="00845E30" w:rsidRPr="00706D79" w:rsidTr="00654197">
        <w:tc>
          <w:tcPr>
            <w:tcW w:w="10790" w:type="dxa"/>
          </w:tcPr>
          <w:p w:rsidR="00845E30" w:rsidRPr="00706D79" w:rsidRDefault="00F9086A" w:rsidP="00F9086A">
            <w:pPr>
              <w:rPr>
                <w:rFonts w:ascii="Calibri" w:hAnsi="Calibri" w:cs="Calibri"/>
                <w:sz w:val="20"/>
              </w:rPr>
            </w:pPr>
            <w:r>
              <w:rPr>
                <w:rFonts w:ascii="Calibri" w:hAnsi="Calibri" w:cs="Calibri"/>
                <w:sz w:val="20"/>
              </w:rPr>
              <w:t>We foresee SWD students will need additional support in order to meet benchmarks for GMAS testing. To thwart this development we are going to create a tracking list of SWD students and provide all faculty with a copy. We hope the list will serve as a guide for various teachers (not just the current teachers of the SWD students) to assist with encouraging students to excel in their classes and promote student growth as an entire unit.</w:t>
            </w:r>
          </w:p>
        </w:tc>
      </w:tr>
    </w:tbl>
    <w:p w:rsidR="00845E30" w:rsidRDefault="00845E30" w:rsidP="00845E30">
      <w:pPr>
        <w:jc w:val="center"/>
        <w:rPr>
          <w:rFonts w:ascii="Calibri" w:hAnsi="Calibri" w:cs="Calibri"/>
          <w:b/>
          <w:sz w:val="24"/>
        </w:rPr>
      </w:pPr>
    </w:p>
    <w:tbl>
      <w:tblPr>
        <w:tblStyle w:val="TableGrid"/>
        <w:tblW w:w="0" w:type="auto"/>
        <w:tblLook w:val="04A0" w:firstRow="1" w:lastRow="0" w:firstColumn="1" w:lastColumn="0" w:noHBand="0" w:noVBand="1"/>
      </w:tblPr>
      <w:tblGrid>
        <w:gridCol w:w="10790"/>
      </w:tblGrid>
      <w:tr w:rsidR="00845E30" w:rsidRPr="00706D79" w:rsidTr="00654197">
        <w:tc>
          <w:tcPr>
            <w:tcW w:w="10790" w:type="dxa"/>
            <w:shd w:val="clear" w:color="auto" w:fill="9CC2E5" w:themeFill="accent1" w:themeFillTint="99"/>
          </w:tcPr>
          <w:p w:rsidR="00845E30" w:rsidRPr="00706D79" w:rsidRDefault="00845E30" w:rsidP="00654197">
            <w:pPr>
              <w:rPr>
                <w:rFonts w:ascii="Calibri" w:hAnsi="Calibri" w:cs="Calibri"/>
                <w:sz w:val="20"/>
              </w:rPr>
            </w:pPr>
            <w:r>
              <w:rPr>
                <w:rFonts w:ascii="Calibri" w:hAnsi="Calibri" w:cs="Calibri"/>
                <w:sz w:val="20"/>
              </w:rPr>
              <w:t>How do we establish school-wide and classroom environments of trust, safety and belonging?  Which characteristics of our culture and climate need to be preserved?  Which characteristics need to change?</w:t>
            </w:r>
          </w:p>
        </w:tc>
      </w:tr>
      <w:tr w:rsidR="00845E30" w:rsidRPr="00706D79" w:rsidTr="00654197">
        <w:tc>
          <w:tcPr>
            <w:tcW w:w="10790" w:type="dxa"/>
          </w:tcPr>
          <w:p w:rsidR="00845E30" w:rsidRPr="00706D79" w:rsidRDefault="00345901" w:rsidP="00654197">
            <w:pPr>
              <w:rPr>
                <w:rFonts w:ascii="Calibri" w:hAnsi="Calibri" w:cs="Calibri"/>
                <w:sz w:val="20"/>
              </w:rPr>
            </w:pPr>
            <w:r>
              <w:rPr>
                <w:rFonts w:ascii="Calibri" w:hAnsi="Calibri" w:cs="Calibri"/>
                <w:sz w:val="20"/>
              </w:rPr>
              <w:t xml:space="preserve">We are able to establish school-wide classroom environments of trust, safety, and belonging by creating and maintaining a level of respect, communication, and consistency in all classrooms. These are the aspects of our climate that do not need to change. However, the characteristics that need to change is creating and maintaining self-accountability and responsibility. </w:t>
            </w:r>
          </w:p>
        </w:tc>
      </w:tr>
    </w:tbl>
    <w:p w:rsidR="00845E30" w:rsidRDefault="00845E30" w:rsidP="00845E30">
      <w:pPr>
        <w:jc w:val="center"/>
        <w:rPr>
          <w:rFonts w:ascii="Calibri" w:hAnsi="Calibri" w:cs="Calibri"/>
          <w:b/>
          <w:sz w:val="24"/>
        </w:rPr>
      </w:pPr>
    </w:p>
    <w:tbl>
      <w:tblPr>
        <w:tblStyle w:val="TableGrid"/>
        <w:tblW w:w="0" w:type="auto"/>
        <w:tblLook w:val="04A0" w:firstRow="1" w:lastRow="0" w:firstColumn="1" w:lastColumn="0" w:noHBand="0" w:noVBand="1"/>
      </w:tblPr>
      <w:tblGrid>
        <w:gridCol w:w="10790"/>
      </w:tblGrid>
      <w:tr w:rsidR="00845E30" w:rsidRPr="00706D79" w:rsidTr="00654197">
        <w:tc>
          <w:tcPr>
            <w:tcW w:w="10790" w:type="dxa"/>
            <w:shd w:val="clear" w:color="auto" w:fill="9CC2E5" w:themeFill="accent1" w:themeFillTint="99"/>
          </w:tcPr>
          <w:p w:rsidR="00845E30" w:rsidRPr="00706D79" w:rsidRDefault="00845E30" w:rsidP="00654197">
            <w:pPr>
              <w:rPr>
                <w:rFonts w:ascii="Calibri" w:hAnsi="Calibri" w:cs="Calibri"/>
                <w:sz w:val="20"/>
              </w:rPr>
            </w:pPr>
            <w:r>
              <w:rPr>
                <w:rFonts w:ascii="Calibri" w:hAnsi="Calibri" w:cs="Calibri"/>
                <w:sz w:val="20"/>
              </w:rPr>
              <w:t>What is our purpose and desired impact for school leaders, decision-making and collaborative teams?</w:t>
            </w:r>
          </w:p>
        </w:tc>
      </w:tr>
      <w:tr w:rsidR="00845E30" w:rsidRPr="00706D79" w:rsidTr="00654197">
        <w:tc>
          <w:tcPr>
            <w:tcW w:w="10790" w:type="dxa"/>
          </w:tcPr>
          <w:p w:rsidR="00845E30" w:rsidRPr="00706D79" w:rsidRDefault="00345901" w:rsidP="00654197">
            <w:pPr>
              <w:rPr>
                <w:rFonts w:ascii="Calibri" w:hAnsi="Calibri" w:cs="Calibri"/>
                <w:sz w:val="20"/>
              </w:rPr>
            </w:pPr>
            <w:r>
              <w:rPr>
                <w:rFonts w:ascii="Calibri" w:hAnsi="Calibri" w:cs="Calibri"/>
                <w:sz w:val="20"/>
              </w:rPr>
              <w:t xml:space="preserve">Our purpose and desired impact for school leaders, decision-making, and collaborative teams is to not only hear the needs of the faculty, staff, students, and parents, but to create a safe learning environment. </w:t>
            </w:r>
          </w:p>
        </w:tc>
      </w:tr>
    </w:tbl>
    <w:p w:rsidR="00845E30" w:rsidRDefault="00845E30" w:rsidP="00845E30">
      <w:pPr>
        <w:jc w:val="center"/>
        <w:rPr>
          <w:rFonts w:ascii="Calibri" w:hAnsi="Calibri" w:cs="Calibri"/>
          <w:b/>
          <w:sz w:val="24"/>
        </w:rPr>
      </w:pPr>
    </w:p>
    <w:tbl>
      <w:tblPr>
        <w:tblStyle w:val="TableGrid"/>
        <w:tblW w:w="0" w:type="auto"/>
        <w:tblLook w:val="04A0" w:firstRow="1" w:lastRow="0" w:firstColumn="1" w:lastColumn="0" w:noHBand="0" w:noVBand="1"/>
      </w:tblPr>
      <w:tblGrid>
        <w:gridCol w:w="10790"/>
      </w:tblGrid>
      <w:tr w:rsidR="00845E30" w:rsidRPr="00706D79" w:rsidTr="00654197">
        <w:tc>
          <w:tcPr>
            <w:tcW w:w="10790" w:type="dxa"/>
            <w:shd w:val="clear" w:color="auto" w:fill="9CC2E5" w:themeFill="accent1" w:themeFillTint="99"/>
          </w:tcPr>
          <w:p w:rsidR="00845E30" w:rsidRPr="00706D79" w:rsidRDefault="00845E30" w:rsidP="00654197">
            <w:pPr>
              <w:rPr>
                <w:rFonts w:ascii="Calibri" w:hAnsi="Calibri" w:cs="Calibri"/>
                <w:sz w:val="20"/>
              </w:rPr>
            </w:pPr>
            <w:r>
              <w:rPr>
                <w:rFonts w:ascii="Calibri" w:hAnsi="Calibri" w:cs="Calibri"/>
                <w:sz w:val="20"/>
              </w:rPr>
              <w:t>How do we incorporate community partnerships to help engage students in learning?</w:t>
            </w:r>
          </w:p>
        </w:tc>
      </w:tr>
      <w:tr w:rsidR="00845E30" w:rsidRPr="00706D79" w:rsidTr="00654197">
        <w:tc>
          <w:tcPr>
            <w:tcW w:w="10790" w:type="dxa"/>
          </w:tcPr>
          <w:p w:rsidR="00845E30" w:rsidRPr="00706D79" w:rsidRDefault="00345901" w:rsidP="00654197">
            <w:pPr>
              <w:rPr>
                <w:rFonts w:ascii="Calibri" w:hAnsi="Calibri" w:cs="Calibri"/>
                <w:sz w:val="20"/>
              </w:rPr>
            </w:pPr>
            <w:r>
              <w:rPr>
                <w:rFonts w:ascii="Calibri" w:hAnsi="Calibri" w:cs="Calibri"/>
                <w:sz w:val="20"/>
              </w:rPr>
              <w:lastRenderedPageBreak/>
              <w:t xml:space="preserve">We are able to incorporate community partnerships to help engage students in learning by keeping them informed of the needs of our school and including them as stakeholders when making school-wide decisions. </w:t>
            </w:r>
          </w:p>
        </w:tc>
      </w:tr>
    </w:tbl>
    <w:p w:rsidR="00845E30" w:rsidRDefault="00845E30" w:rsidP="00845E30">
      <w:pPr>
        <w:jc w:val="center"/>
        <w:rPr>
          <w:rFonts w:ascii="Calibri" w:hAnsi="Calibri" w:cs="Calibri"/>
          <w:b/>
          <w:sz w:val="24"/>
        </w:rPr>
      </w:pPr>
    </w:p>
    <w:tbl>
      <w:tblPr>
        <w:tblStyle w:val="TableGrid"/>
        <w:tblW w:w="0" w:type="auto"/>
        <w:tblLook w:val="04A0" w:firstRow="1" w:lastRow="0" w:firstColumn="1" w:lastColumn="0" w:noHBand="0" w:noVBand="1"/>
      </w:tblPr>
      <w:tblGrid>
        <w:gridCol w:w="10790"/>
      </w:tblGrid>
      <w:tr w:rsidR="00845E30" w:rsidRPr="00706D79" w:rsidTr="00654197">
        <w:tc>
          <w:tcPr>
            <w:tcW w:w="10790" w:type="dxa"/>
            <w:shd w:val="clear" w:color="auto" w:fill="9CC2E5" w:themeFill="accent1" w:themeFillTint="99"/>
          </w:tcPr>
          <w:p w:rsidR="00845E30" w:rsidRPr="00706D79" w:rsidRDefault="00845E30" w:rsidP="00654197">
            <w:pPr>
              <w:rPr>
                <w:rFonts w:ascii="Calibri" w:hAnsi="Calibri" w:cs="Calibri"/>
                <w:sz w:val="20"/>
              </w:rPr>
            </w:pPr>
            <w:r>
              <w:rPr>
                <w:rFonts w:ascii="Calibri" w:hAnsi="Calibri" w:cs="Calibri"/>
                <w:sz w:val="20"/>
              </w:rPr>
              <w:t>How do we differentiate professional development opportunities for staff while ensuring that we are being responsive to the needs of students?</w:t>
            </w:r>
          </w:p>
        </w:tc>
      </w:tr>
      <w:tr w:rsidR="00845E30" w:rsidRPr="00706D79" w:rsidTr="00654197">
        <w:tc>
          <w:tcPr>
            <w:tcW w:w="10790" w:type="dxa"/>
          </w:tcPr>
          <w:p w:rsidR="00845E30" w:rsidRPr="00706D79" w:rsidRDefault="00345901" w:rsidP="00345901">
            <w:pPr>
              <w:rPr>
                <w:rFonts w:ascii="Calibri" w:hAnsi="Calibri" w:cs="Calibri"/>
                <w:sz w:val="20"/>
              </w:rPr>
            </w:pPr>
            <w:r>
              <w:rPr>
                <w:rFonts w:ascii="Calibri" w:hAnsi="Calibri" w:cs="Calibri"/>
                <w:sz w:val="20"/>
              </w:rPr>
              <w:t xml:space="preserve">We are able to differentiate professional development opportunities for staff while ensure that we are being responsive to the needs of students by allowing staff members to communicate their needs and doing our due diligence to ensure those needs are met. </w:t>
            </w:r>
            <w:r w:rsidR="002D2EB4">
              <w:rPr>
                <w:rFonts w:ascii="Calibri" w:hAnsi="Calibri" w:cs="Calibri"/>
                <w:sz w:val="20"/>
              </w:rPr>
              <w:t xml:space="preserve">We can also break staff members into cohorts by needs  and interests, this way they are able to receive specific professional development that are conducive to their needs. </w:t>
            </w:r>
          </w:p>
        </w:tc>
      </w:tr>
    </w:tbl>
    <w:p w:rsidR="00845E30" w:rsidRDefault="00845E30" w:rsidP="00845E30">
      <w:pPr>
        <w:jc w:val="center"/>
        <w:rPr>
          <w:rFonts w:ascii="Calibri" w:hAnsi="Calibri" w:cs="Calibri"/>
          <w:b/>
          <w:sz w:val="24"/>
        </w:rPr>
      </w:pPr>
    </w:p>
    <w:p w:rsidR="00845E30" w:rsidRDefault="00845E30" w:rsidP="00845E30">
      <w:pPr>
        <w:jc w:val="center"/>
        <w:rPr>
          <w:rFonts w:eastAsia="Times New Roman" w:cstheme="minorHAnsi"/>
          <w:b/>
          <w:sz w:val="24"/>
          <w:szCs w:val="18"/>
        </w:rPr>
      </w:pPr>
      <w:r>
        <w:rPr>
          <w:rFonts w:eastAsia="Times New Roman" w:cstheme="minorHAnsi"/>
          <w:b/>
          <w:sz w:val="24"/>
          <w:szCs w:val="18"/>
        </w:rPr>
        <w:br w:type="page"/>
      </w:r>
    </w:p>
    <w:p w:rsidR="004C07AB" w:rsidRPr="004C07AB" w:rsidRDefault="000C6A59" w:rsidP="00C36C57">
      <w:pPr>
        <w:jc w:val="center"/>
        <w:rPr>
          <w:rFonts w:eastAsia="Times New Roman" w:cstheme="minorHAnsi"/>
          <w:b/>
          <w:sz w:val="24"/>
          <w:szCs w:val="18"/>
        </w:rPr>
      </w:pPr>
      <w:r>
        <w:rPr>
          <w:rFonts w:eastAsia="Times New Roman" w:cstheme="minorHAnsi"/>
          <w:b/>
          <w:sz w:val="24"/>
          <w:szCs w:val="18"/>
        </w:rPr>
        <w:lastRenderedPageBreak/>
        <w:t>IDENTIFICATION/</w:t>
      </w:r>
      <w:r w:rsidR="004C07AB" w:rsidRPr="004C07AB">
        <w:rPr>
          <w:rFonts w:eastAsia="Times New Roman" w:cstheme="minorHAnsi"/>
          <w:b/>
          <w:sz w:val="24"/>
          <w:szCs w:val="18"/>
        </w:rPr>
        <w:t>PRIORITIZATION OF NEEDS</w:t>
      </w:r>
      <w:r>
        <w:rPr>
          <w:rFonts w:eastAsia="Times New Roman" w:cstheme="minorHAnsi"/>
          <w:b/>
          <w:sz w:val="24"/>
          <w:szCs w:val="18"/>
        </w:rPr>
        <w:t xml:space="preserve"> &amp; ROOT CAUSE ANALYSIS</w:t>
      </w:r>
    </w:p>
    <w:tbl>
      <w:tblPr>
        <w:tblStyle w:val="TableGrid"/>
        <w:tblW w:w="0" w:type="auto"/>
        <w:tblLook w:val="04A0" w:firstRow="1" w:lastRow="0" w:firstColumn="1" w:lastColumn="0" w:noHBand="0" w:noVBand="1"/>
      </w:tblPr>
      <w:tblGrid>
        <w:gridCol w:w="815"/>
        <w:gridCol w:w="2060"/>
        <w:gridCol w:w="1710"/>
        <w:gridCol w:w="1710"/>
        <w:gridCol w:w="1710"/>
        <w:gridCol w:w="2785"/>
      </w:tblGrid>
      <w:tr w:rsidR="00AB3240" w:rsidTr="00FE6333">
        <w:tc>
          <w:tcPr>
            <w:tcW w:w="10790" w:type="dxa"/>
            <w:gridSpan w:val="6"/>
            <w:shd w:val="clear" w:color="auto" w:fill="000099"/>
          </w:tcPr>
          <w:p w:rsidR="00AB3240" w:rsidRPr="00AB3240" w:rsidRDefault="00AB3240" w:rsidP="00C36C57">
            <w:pPr>
              <w:jc w:val="center"/>
              <w:rPr>
                <w:rFonts w:eastAsia="Times New Roman" w:cstheme="minorHAnsi"/>
                <w:b/>
                <w:color w:val="FFFFFF" w:themeColor="background1"/>
                <w:sz w:val="20"/>
                <w:szCs w:val="20"/>
              </w:rPr>
            </w:pPr>
            <w:r>
              <w:rPr>
                <w:rFonts w:eastAsia="Times New Roman" w:cstheme="minorHAnsi"/>
                <w:b/>
                <w:color w:val="FFFFFF" w:themeColor="background1"/>
                <w:sz w:val="20"/>
                <w:szCs w:val="20"/>
              </w:rPr>
              <w:t>PRIORITIZED NEEDS</w:t>
            </w:r>
          </w:p>
        </w:tc>
      </w:tr>
      <w:tr w:rsidR="00FA26E9" w:rsidTr="00FE6333">
        <w:tc>
          <w:tcPr>
            <w:tcW w:w="815" w:type="dxa"/>
            <w:shd w:val="clear" w:color="auto" w:fill="9CC2E5" w:themeFill="accent1" w:themeFillTint="99"/>
            <w:vAlign w:val="bottom"/>
          </w:tcPr>
          <w:p w:rsidR="00FA26E9" w:rsidRPr="00AB3240" w:rsidRDefault="00FA26E9" w:rsidP="00FA26E9">
            <w:pPr>
              <w:jc w:val="center"/>
              <w:rPr>
                <w:rFonts w:eastAsia="Times New Roman" w:cstheme="minorHAnsi"/>
                <w:sz w:val="20"/>
                <w:szCs w:val="20"/>
              </w:rPr>
            </w:pPr>
            <w:r>
              <w:rPr>
                <w:rFonts w:eastAsia="Times New Roman" w:cstheme="minorHAnsi"/>
                <w:sz w:val="20"/>
                <w:szCs w:val="20"/>
              </w:rPr>
              <w:t>Priority Order</w:t>
            </w:r>
          </w:p>
        </w:tc>
        <w:tc>
          <w:tcPr>
            <w:tcW w:w="2060" w:type="dxa"/>
            <w:shd w:val="clear" w:color="auto" w:fill="9CC2E5" w:themeFill="accent1" w:themeFillTint="99"/>
            <w:vAlign w:val="bottom"/>
          </w:tcPr>
          <w:p w:rsidR="00FA26E9" w:rsidRPr="00AB3240" w:rsidRDefault="00194883" w:rsidP="00FA26E9">
            <w:pPr>
              <w:jc w:val="center"/>
              <w:rPr>
                <w:rFonts w:eastAsia="Times New Roman" w:cstheme="minorHAnsi"/>
                <w:sz w:val="20"/>
                <w:szCs w:val="20"/>
              </w:rPr>
            </w:pPr>
            <w:r>
              <w:rPr>
                <w:rFonts w:eastAsia="Times New Roman" w:cstheme="minorHAnsi"/>
                <w:sz w:val="20"/>
                <w:szCs w:val="20"/>
              </w:rPr>
              <w:t>Identified Need</w:t>
            </w:r>
          </w:p>
        </w:tc>
        <w:tc>
          <w:tcPr>
            <w:tcW w:w="1710" w:type="dxa"/>
            <w:shd w:val="clear" w:color="auto" w:fill="9CC2E5" w:themeFill="accent1" w:themeFillTint="99"/>
            <w:vAlign w:val="bottom"/>
          </w:tcPr>
          <w:p w:rsidR="00FA26E9" w:rsidRPr="00AB3240" w:rsidRDefault="00FA26E9" w:rsidP="00FA26E9">
            <w:pPr>
              <w:jc w:val="center"/>
              <w:rPr>
                <w:rFonts w:eastAsia="Times New Roman" w:cstheme="minorHAnsi"/>
                <w:sz w:val="20"/>
                <w:szCs w:val="20"/>
              </w:rPr>
            </w:pPr>
            <w:r>
              <w:rPr>
                <w:rFonts w:eastAsia="Times New Roman" w:cstheme="minorHAnsi"/>
                <w:sz w:val="20"/>
                <w:szCs w:val="20"/>
              </w:rPr>
              <w:t>How severe is the need?</w:t>
            </w:r>
          </w:p>
        </w:tc>
        <w:tc>
          <w:tcPr>
            <w:tcW w:w="1710" w:type="dxa"/>
            <w:shd w:val="clear" w:color="auto" w:fill="9CC2E5" w:themeFill="accent1" w:themeFillTint="99"/>
            <w:vAlign w:val="bottom"/>
          </w:tcPr>
          <w:p w:rsidR="00FA26E9" w:rsidRPr="00AB3240" w:rsidRDefault="00FA26E9" w:rsidP="00FA26E9">
            <w:pPr>
              <w:jc w:val="center"/>
              <w:rPr>
                <w:rFonts w:eastAsia="Times New Roman" w:cstheme="minorHAnsi"/>
                <w:sz w:val="20"/>
                <w:szCs w:val="20"/>
              </w:rPr>
            </w:pPr>
            <w:r>
              <w:rPr>
                <w:rFonts w:eastAsia="Times New Roman" w:cstheme="minorHAnsi"/>
                <w:sz w:val="20"/>
                <w:szCs w:val="20"/>
              </w:rPr>
              <w:t>Is the need trending better or worse over time?</w:t>
            </w:r>
          </w:p>
        </w:tc>
        <w:tc>
          <w:tcPr>
            <w:tcW w:w="1710" w:type="dxa"/>
            <w:shd w:val="clear" w:color="auto" w:fill="9CC2E5" w:themeFill="accent1" w:themeFillTint="99"/>
            <w:vAlign w:val="bottom"/>
          </w:tcPr>
          <w:p w:rsidR="00FA26E9" w:rsidRPr="00AB3240" w:rsidRDefault="00FA26E9" w:rsidP="00FA26E9">
            <w:pPr>
              <w:jc w:val="center"/>
              <w:rPr>
                <w:rFonts w:eastAsia="Times New Roman" w:cstheme="minorHAnsi"/>
                <w:sz w:val="20"/>
                <w:szCs w:val="20"/>
              </w:rPr>
            </w:pPr>
            <w:r>
              <w:rPr>
                <w:rFonts w:eastAsia="Times New Roman" w:cstheme="minorHAnsi"/>
                <w:sz w:val="20"/>
                <w:szCs w:val="20"/>
              </w:rPr>
              <w:t>Can root causes be identified?</w:t>
            </w:r>
          </w:p>
        </w:tc>
        <w:tc>
          <w:tcPr>
            <w:tcW w:w="2785" w:type="dxa"/>
            <w:shd w:val="clear" w:color="auto" w:fill="9CC2E5" w:themeFill="accent1" w:themeFillTint="99"/>
            <w:vAlign w:val="bottom"/>
          </w:tcPr>
          <w:p w:rsidR="00FA26E9" w:rsidRPr="00AB3240" w:rsidRDefault="00FA26E9" w:rsidP="00FA26E9">
            <w:pPr>
              <w:jc w:val="center"/>
              <w:rPr>
                <w:rFonts w:eastAsia="Times New Roman" w:cstheme="minorHAnsi"/>
                <w:sz w:val="20"/>
                <w:szCs w:val="20"/>
              </w:rPr>
            </w:pPr>
            <w:r>
              <w:rPr>
                <w:rFonts w:eastAsia="Times New Roman" w:cstheme="minorHAnsi"/>
                <w:sz w:val="20"/>
                <w:szCs w:val="20"/>
              </w:rPr>
              <w:t>Additional Considerations</w:t>
            </w:r>
          </w:p>
        </w:tc>
      </w:tr>
      <w:tr w:rsidR="00FA26E9" w:rsidTr="00637CBA">
        <w:tc>
          <w:tcPr>
            <w:tcW w:w="815" w:type="dxa"/>
            <w:vAlign w:val="center"/>
          </w:tcPr>
          <w:p w:rsidR="00FA26E9" w:rsidRPr="00AB3240" w:rsidRDefault="00FA26E9" w:rsidP="00FA26E9">
            <w:pPr>
              <w:jc w:val="center"/>
              <w:rPr>
                <w:rFonts w:eastAsia="Times New Roman" w:cstheme="minorHAnsi"/>
                <w:sz w:val="20"/>
                <w:szCs w:val="20"/>
              </w:rPr>
            </w:pPr>
            <w:r>
              <w:rPr>
                <w:rFonts w:eastAsia="Times New Roman" w:cstheme="minorHAnsi"/>
                <w:sz w:val="20"/>
                <w:szCs w:val="20"/>
              </w:rPr>
              <w:t>1</w:t>
            </w:r>
          </w:p>
        </w:tc>
        <w:tc>
          <w:tcPr>
            <w:tcW w:w="2060" w:type="dxa"/>
            <w:vAlign w:val="center"/>
          </w:tcPr>
          <w:p w:rsidR="00FA26E9" w:rsidRPr="00AB3240" w:rsidRDefault="00961C0E" w:rsidP="00961C0E">
            <w:pPr>
              <w:jc w:val="center"/>
              <w:rPr>
                <w:rFonts w:eastAsia="Times New Roman" w:cstheme="minorHAnsi"/>
                <w:sz w:val="20"/>
                <w:szCs w:val="20"/>
              </w:rPr>
            </w:pPr>
            <w:r>
              <w:rPr>
                <w:rFonts w:eastAsia="Times New Roman" w:cstheme="minorHAnsi"/>
                <w:sz w:val="20"/>
                <w:szCs w:val="20"/>
              </w:rPr>
              <w:t xml:space="preserve">Teacher Mastery of Instruction </w:t>
            </w:r>
          </w:p>
        </w:tc>
        <w:sdt>
          <w:sdtPr>
            <w:rPr>
              <w:rFonts w:eastAsia="Times New Roman" w:cstheme="minorHAnsi"/>
              <w:sz w:val="20"/>
              <w:szCs w:val="20"/>
            </w:rPr>
            <w:id w:val="385918588"/>
            <w:lock w:val="sdtLocked"/>
            <w:placeholder>
              <w:docPart w:val="B799AEABF21747CFB0B2B0C36C1E7723"/>
            </w:placeholder>
            <w:dropDownList>
              <w:listItem w:value="Choose an item."/>
              <w:listItem w:displayText="High" w:value="High"/>
              <w:listItem w:displayText="Medium" w:value="Medium"/>
              <w:listItem w:displayText="Low" w:value="Low"/>
            </w:dropDownList>
          </w:sdtPr>
          <w:sdtEndPr/>
          <w:sdtContent>
            <w:tc>
              <w:tcPr>
                <w:tcW w:w="1710" w:type="dxa"/>
                <w:vAlign w:val="center"/>
              </w:tcPr>
              <w:p w:rsidR="00FA26E9" w:rsidRPr="00AB3240" w:rsidRDefault="00961C0E" w:rsidP="00FA26E9">
                <w:pPr>
                  <w:jc w:val="center"/>
                  <w:rPr>
                    <w:rFonts w:eastAsia="Times New Roman" w:cstheme="minorHAnsi"/>
                    <w:sz w:val="20"/>
                    <w:szCs w:val="20"/>
                  </w:rPr>
                </w:pPr>
                <w:r>
                  <w:rPr>
                    <w:rFonts w:eastAsia="Times New Roman" w:cstheme="minorHAnsi"/>
                    <w:sz w:val="20"/>
                    <w:szCs w:val="20"/>
                  </w:rPr>
                  <w:t>High</w:t>
                </w:r>
              </w:p>
            </w:tc>
          </w:sdtContent>
        </w:sdt>
        <w:sdt>
          <w:sdtPr>
            <w:rPr>
              <w:rFonts w:eastAsia="Times New Roman" w:cstheme="minorHAnsi"/>
              <w:sz w:val="20"/>
              <w:szCs w:val="20"/>
            </w:rPr>
            <w:id w:val="106469134"/>
            <w:lock w:val="sdtLocked"/>
            <w:placeholder>
              <w:docPart w:val="4CF4267AE793437B906DA7C6F409ED10"/>
            </w:placeholder>
            <w:dropDownList>
              <w:listItem w:value="Choose an item."/>
              <w:listItem w:displayText="Better" w:value="Better"/>
              <w:listItem w:displayText="No Change" w:value="No Change"/>
              <w:listItem w:displayText="Worse" w:value="Worse"/>
            </w:dropDownList>
          </w:sdtPr>
          <w:sdtEndPr/>
          <w:sdtContent>
            <w:tc>
              <w:tcPr>
                <w:tcW w:w="1710" w:type="dxa"/>
                <w:vAlign w:val="center"/>
              </w:tcPr>
              <w:p w:rsidR="00FA26E9" w:rsidRPr="00AB3240" w:rsidRDefault="00881D29" w:rsidP="00FA26E9">
                <w:pPr>
                  <w:jc w:val="center"/>
                  <w:rPr>
                    <w:rFonts w:eastAsia="Times New Roman" w:cstheme="minorHAnsi"/>
                    <w:sz w:val="20"/>
                    <w:szCs w:val="20"/>
                  </w:rPr>
                </w:pPr>
                <w:r>
                  <w:rPr>
                    <w:rFonts w:eastAsia="Times New Roman" w:cstheme="minorHAnsi"/>
                    <w:sz w:val="20"/>
                    <w:szCs w:val="20"/>
                  </w:rPr>
                  <w:t>No Change</w:t>
                </w:r>
              </w:p>
            </w:tc>
          </w:sdtContent>
        </w:sdt>
        <w:sdt>
          <w:sdtPr>
            <w:rPr>
              <w:rFonts w:eastAsia="Times New Roman" w:cstheme="minorHAnsi"/>
              <w:sz w:val="20"/>
              <w:szCs w:val="20"/>
            </w:rPr>
            <w:id w:val="172313079"/>
            <w:lock w:val="sdtLocked"/>
            <w:placeholder>
              <w:docPart w:val="7D138BC1D648476490D6C33CB37FEE1E"/>
            </w:placeholder>
            <w:dropDownList>
              <w:listItem w:value="Choose an item."/>
              <w:listItem w:displayText="Yes" w:value="Yes"/>
              <w:listItem w:displayText="No" w:value="No"/>
            </w:dropDownList>
          </w:sdtPr>
          <w:sdtEndPr/>
          <w:sdtContent>
            <w:tc>
              <w:tcPr>
                <w:tcW w:w="1710" w:type="dxa"/>
                <w:vAlign w:val="center"/>
              </w:tcPr>
              <w:p w:rsidR="00FA26E9" w:rsidRPr="00AB3240" w:rsidRDefault="00961C0E" w:rsidP="00FA26E9">
                <w:pPr>
                  <w:jc w:val="center"/>
                  <w:rPr>
                    <w:rFonts w:eastAsia="Times New Roman" w:cstheme="minorHAnsi"/>
                    <w:sz w:val="20"/>
                    <w:szCs w:val="20"/>
                  </w:rPr>
                </w:pPr>
                <w:r>
                  <w:rPr>
                    <w:rFonts w:eastAsia="Times New Roman" w:cstheme="minorHAnsi"/>
                    <w:sz w:val="20"/>
                    <w:szCs w:val="20"/>
                  </w:rPr>
                  <w:t>Yes</w:t>
                </w:r>
              </w:p>
            </w:tc>
          </w:sdtContent>
        </w:sdt>
        <w:tc>
          <w:tcPr>
            <w:tcW w:w="2785" w:type="dxa"/>
            <w:vAlign w:val="center"/>
          </w:tcPr>
          <w:p w:rsidR="00FA26E9" w:rsidRPr="00A7604A" w:rsidRDefault="00C61418" w:rsidP="00D2076A">
            <w:pPr>
              <w:pStyle w:val="ListParagraph"/>
              <w:numPr>
                <w:ilvl w:val="0"/>
                <w:numId w:val="14"/>
              </w:numPr>
              <w:rPr>
                <w:rFonts w:eastAsia="Times New Roman" w:cstheme="minorHAnsi"/>
                <w:sz w:val="18"/>
                <w:szCs w:val="18"/>
              </w:rPr>
            </w:pPr>
            <w:r w:rsidRPr="00A7604A">
              <w:rPr>
                <w:rFonts w:eastAsia="Times New Roman" w:cstheme="minorHAnsi"/>
                <w:sz w:val="18"/>
                <w:szCs w:val="18"/>
              </w:rPr>
              <w:t>Teachers aligning instruction to standards</w:t>
            </w:r>
          </w:p>
          <w:p w:rsidR="00C61418" w:rsidRPr="00A7604A" w:rsidRDefault="00C61418" w:rsidP="00D2076A">
            <w:pPr>
              <w:pStyle w:val="ListParagraph"/>
              <w:numPr>
                <w:ilvl w:val="0"/>
                <w:numId w:val="13"/>
              </w:numPr>
              <w:rPr>
                <w:rFonts w:eastAsia="Times New Roman" w:cstheme="minorHAnsi"/>
                <w:sz w:val="18"/>
                <w:szCs w:val="18"/>
              </w:rPr>
            </w:pPr>
            <w:r w:rsidRPr="00A7604A">
              <w:rPr>
                <w:rFonts w:eastAsia="Times New Roman" w:cstheme="minorHAnsi"/>
                <w:sz w:val="18"/>
                <w:szCs w:val="18"/>
              </w:rPr>
              <w:t>Continue to use R.I.S.E. as a professional learning tool</w:t>
            </w:r>
          </w:p>
          <w:p w:rsidR="00C61418" w:rsidRPr="00A7604A" w:rsidRDefault="00C61418" w:rsidP="00D2076A">
            <w:pPr>
              <w:pStyle w:val="ListParagraph"/>
              <w:numPr>
                <w:ilvl w:val="0"/>
                <w:numId w:val="13"/>
              </w:numPr>
              <w:rPr>
                <w:rFonts w:eastAsia="Times New Roman" w:cstheme="minorHAnsi"/>
                <w:sz w:val="18"/>
                <w:szCs w:val="18"/>
              </w:rPr>
            </w:pPr>
            <w:r w:rsidRPr="00A7604A">
              <w:rPr>
                <w:rFonts w:eastAsia="Times New Roman" w:cstheme="minorHAnsi"/>
                <w:sz w:val="18"/>
                <w:szCs w:val="18"/>
              </w:rPr>
              <w:t>Teachers creating and setting specific and appropriate learning targets for students</w:t>
            </w:r>
          </w:p>
          <w:p w:rsidR="00C61418" w:rsidRPr="00A7604A" w:rsidRDefault="00C61418" w:rsidP="00D2076A">
            <w:pPr>
              <w:pStyle w:val="ListParagraph"/>
              <w:numPr>
                <w:ilvl w:val="0"/>
                <w:numId w:val="13"/>
              </w:numPr>
              <w:rPr>
                <w:rFonts w:eastAsia="Times New Roman" w:cstheme="minorHAnsi"/>
                <w:sz w:val="18"/>
                <w:szCs w:val="18"/>
              </w:rPr>
            </w:pPr>
            <w:r w:rsidRPr="00A7604A">
              <w:rPr>
                <w:rFonts w:eastAsia="Times New Roman" w:cstheme="minorHAnsi"/>
                <w:sz w:val="18"/>
                <w:szCs w:val="18"/>
              </w:rPr>
              <w:t>Continue to increase Lexile score</w:t>
            </w:r>
          </w:p>
          <w:p w:rsidR="00C61418" w:rsidRPr="00A7604A" w:rsidRDefault="00C61418" w:rsidP="00D2076A">
            <w:pPr>
              <w:pStyle w:val="ListParagraph"/>
              <w:numPr>
                <w:ilvl w:val="0"/>
                <w:numId w:val="13"/>
              </w:numPr>
              <w:rPr>
                <w:rFonts w:eastAsia="Times New Roman" w:cstheme="minorHAnsi"/>
                <w:sz w:val="18"/>
                <w:szCs w:val="18"/>
              </w:rPr>
            </w:pPr>
            <w:r w:rsidRPr="00A7604A">
              <w:rPr>
                <w:rFonts w:eastAsia="Times New Roman" w:cstheme="minorHAnsi"/>
                <w:sz w:val="18"/>
                <w:szCs w:val="18"/>
              </w:rPr>
              <w:t xml:space="preserve">Provide lessons with rigor that include deepening and knowledge utilization levels of instruction </w:t>
            </w:r>
          </w:p>
          <w:p w:rsidR="00C61418" w:rsidRPr="00AB3240" w:rsidRDefault="00C61418" w:rsidP="00FA26E9">
            <w:pPr>
              <w:jc w:val="center"/>
              <w:rPr>
                <w:rFonts w:eastAsia="Times New Roman" w:cstheme="minorHAnsi"/>
                <w:sz w:val="20"/>
                <w:szCs w:val="20"/>
              </w:rPr>
            </w:pPr>
          </w:p>
        </w:tc>
      </w:tr>
      <w:tr w:rsidR="00FA26E9" w:rsidTr="00637CBA">
        <w:tc>
          <w:tcPr>
            <w:tcW w:w="815" w:type="dxa"/>
            <w:vAlign w:val="center"/>
          </w:tcPr>
          <w:p w:rsidR="00FA26E9" w:rsidRPr="00AB3240" w:rsidRDefault="00FA26E9" w:rsidP="00FA26E9">
            <w:pPr>
              <w:jc w:val="center"/>
              <w:rPr>
                <w:rFonts w:eastAsia="Times New Roman" w:cstheme="minorHAnsi"/>
                <w:sz w:val="20"/>
                <w:szCs w:val="20"/>
              </w:rPr>
            </w:pPr>
            <w:r>
              <w:rPr>
                <w:rFonts w:eastAsia="Times New Roman" w:cstheme="minorHAnsi"/>
                <w:sz w:val="20"/>
                <w:szCs w:val="20"/>
              </w:rPr>
              <w:t>2</w:t>
            </w:r>
          </w:p>
        </w:tc>
        <w:tc>
          <w:tcPr>
            <w:tcW w:w="2060" w:type="dxa"/>
            <w:vAlign w:val="center"/>
          </w:tcPr>
          <w:p w:rsidR="00FA26E9" w:rsidRPr="00AB3240" w:rsidRDefault="00961C0E" w:rsidP="00FA26E9">
            <w:pPr>
              <w:jc w:val="center"/>
              <w:rPr>
                <w:rFonts w:eastAsia="Times New Roman" w:cstheme="minorHAnsi"/>
                <w:sz w:val="20"/>
                <w:szCs w:val="20"/>
              </w:rPr>
            </w:pPr>
            <w:r>
              <w:rPr>
                <w:rFonts w:eastAsia="Times New Roman" w:cstheme="minorHAnsi"/>
                <w:sz w:val="20"/>
                <w:szCs w:val="20"/>
              </w:rPr>
              <w:t>SWD Subgroup Performance</w:t>
            </w:r>
          </w:p>
        </w:tc>
        <w:sdt>
          <w:sdtPr>
            <w:rPr>
              <w:rFonts w:eastAsia="Times New Roman" w:cstheme="minorHAnsi"/>
              <w:sz w:val="20"/>
              <w:szCs w:val="20"/>
            </w:rPr>
            <w:id w:val="-739243619"/>
            <w:placeholder>
              <w:docPart w:val="E0AA86965DA14ECBA3E994EFA9DA4CC9"/>
            </w:placeholder>
            <w:dropDownList>
              <w:listItem w:value="Choose an item."/>
              <w:listItem w:displayText="High" w:value="High"/>
              <w:listItem w:displayText="Medium" w:value="Medium"/>
              <w:listItem w:displayText="Low" w:value="Low"/>
            </w:dropDownList>
          </w:sdtPr>
          <w:sdtEndPr/>
          <w:sdtContent>
            <w:tc>
              <w:tcPr>
                <w:tcW w:w="1710" w:type="dxa"/>
                <w:vAlign w:val="center"/>
              </w:tcPr>
              <w:p w:rsidR="00FA26E9" w:rsidRPr="00AB3240" w:rsidRDefault="00961C0E" w:rsidP="00FA26E9">
                <w:pPr>
                  <w:jc w:val="center"/>
                  <w:rPr>
                    <w:rFonts w:eastAsia="Times New Roman" w:cstheme="minorHAnsi"/>
                    <w:sz w:val="20"/>
                    <w:szCs w:val="20"/>
                  </w:rPr>
                </w:pPr>
                <w:r>
                  <w:rPr>
                    <w:rFonts w:eastAsia="Times New Roman" w:cstheme="minorHAnsi"/>
                    <w:sz w:val="20"/>
                    <w:szCs w:val="20"/>
                  </w:rPr>
                  <w:t>High</w:t>
                </w:r>
              </w:p>
            </w:tc>
          </w:sdtContent>
        </w:sdt>
        <w:sdt>
          <w:sdtPr>
            <w:rPr>
              <w:rFonts w:eastAsia="Times New Roman" w:cstheme="minorHAnsi"/>
              <w:sz w:val="20"/>
              <w:szCs w:val="20"/>
            </w:rPr>
            <w:id w:val="-2011430379"/>
            <w:placeholder>
              <w:docPart w:val="89AECB8EC1AD44A298E8E97E5BA66BB2"/>
            </w:placeholder>
            <w:dropDownList>
              <w:listItem w:value="Choose an item."/>
              <w:listItem w:displayText="Better" w:value="Better"/>
              <w:listItem w:displayText="No Change" w:value="No Change"/>
              <w:listItem w:displayText="Worse" w:value="Worse"/>
            </w:dropDownList>
          </w:sdtPr>
          <w:sdtEndPr/>
          <w:sdtContent>
            <w:tc>
              <w:tcPr>
                <w:tcW w:w="1710" w:type="dxa"/>
                <w:vAlign w:val="center"/>
              </w:tcPr>
              <w:p w:rsidR="00FA26E9" w:rsidRPr="00AB3240" w:rsidRDefault="00881D29" w:rsidP="00FA26E9">
                <w:pPr>
                  <w:jc w:val="center"/>
                  <w:rPr>
                    <w:rFonts w:eastAsia="Times New Roman" w:cstheme="minorHAnsi"/>
                    <w:sz w:val="20"/>
                    <w:szCs w:val="20"/>
                  </w:rPr>
                </w:pPr>
                <w:r>
                  <w:rPr>
                    <w:rFonts w:eastAsia="Times New Roman" w:cstheme="minorHAnsi"/>
                    <w:sz w:val="20"/>
                    <w:szCs w:val="20"/>
                  </w:rPr>
                  <w:t>Worse</w:t>
                </w:r>
              </w:p>
            </w:tc>
          </w:sdtContent>
        </w:sdt>
        <w:sdt>
          <w:sdtPr>
            <w:rPr>
              <w:rFonts w:eastAsia="Times New Roman" w:cstheme="minorHAnsi"/>
              <w:sz w:val="20"/>
              <w:szCs w:val="20"/>
            </w:rPr>
            <w:id w:val="-1705786218"/>
            <w:placeholder>
              <w:docPart w:val="21F40632C1D44DB9804B51F2D0034DB4"/>
            </w:placeholder>
            <w:dropDownList>
              <w:listItem w:value="Choose an item."/>
              <w:listItem w:displayText="Yes" w:value="Yes"/>
              <w:listItem w:displayText="No" w:value="No"/>
            </w:dropDownList>
          </w:sdtPr>
          <w:sdtEndPr/>
          <w:sdtContent>
            <w:tc>
              <w:tcPr>
                <w:tcW w:w="1710" w:type="dxa"/>
                <w:vAlign w:val="center"/>
              </w:tcPr>
              <w:p w:rsidR="00FA26E9" w:rsidRPr="00AB3240" w:rsidRDefault="00961C0E" w:rsidP="00FA26E9">
                <w:pPr>
                  <w:jc w:val="center"/>
                  <w:rPr>
                    <w:rFonts w:eastAsia="Times New Roman" w:cstheme="minorHAnsi"/>
                    <w:sz w:val="20"/>
                    <w:szCs w:val="20"/>
                  </w:rPr>
                </w:pPr>
                <w:r>
                  <w:rPr>
                    <w:rFonts w:eastAsia="Times New Roman" w:cstheme="minorHAnsi"/>
                    <w:sz w:val="20"/>
                    <w:szCs w:val="20"/>
                  </w:rPr>
                  <w:t>Yes</w:t>
                </w:r>
              </w:p>
            </w:tc>
          </w:sdtContent>
        </w:sdt>
        <w:tc>
          <w:tcPr>
            <w:tcW w:w="2785" w:type="dxa"/>
            <w:vAlign w:val="center"/>
          </w:tcPr>
          <w:p w:rsidR="00FA26E9" w:rsidRPr="00D2076A" w:rsidRDefault="00277C17" w:rsidP="00D2076A">
            <w:pPr>
              <w:pStyle w:val="ListParagraph"/>
              <w:numPr>
                <w:ilvl w:val="0"/>
                <w:numId w:val="15"/>
              </w:numPr>
              <w:rPr>
                <w:rFonts w:eastAsia="Times New Roman" w:cstheme="minorHAnsi"/>
                <w:sz w:val="18"/>
                <w:szCs w:val="18"/>
              </w:rPr>
            </w:pPr>
            <w:r w:rsidRPr="00D2076A">
              <w:rPr>
                <w:rFonts w:eastAsia="Times New Roman" w:cstheme="minorHAnsi"/>
                <w:sz w:val="18"/>
                <w:szCs w:val="18"/>
              </w:rPr>
              <w:t>SPED classes modifying lessons to meet the needs of SPED students</w:t>
            </w:r>
          </w:p>
          <w:p w:rsidR="00277C17" w:rsidRPr="00D2076A" w:rsidRDefault="00277C17" w:rsidP="00D2076A">
            <w:pPr>
              <w:pStyle w:val="ListParagraph"/>
              <w:numPr>
                <w:ilvl w:val="0"/>
                <w:numId w:val="15"/>
              </w:numPr>
              <w:rPr>
                <w:rFonts w:eastAsia="Times New Roman" w:cstheme="minorHAnsi"/>
                <w:sz w:val="18"/>
                <w:szCs w:val="18"/>
              </w:rPr>
            </w:pPr>
            <w:r w:rsidRPr="00D2076A">
              <w:rPr>
                <w:rFonts w:eastAsia="Times New Roman" w:cstheme="minorHAnsi"/>
                <w:sz w:val="18"/>
                <w:szCs w:val="18"/>
              </w:rPr>
              <w:t>Creation and consistent usage of IXL and Lexia for SPED students only</w:t>
            </w:r>
          </w:p>
          <w:p w:rsidR="00277C17" w:rsidRPr="00D2076A" w:rsidRDefault="00277C17" w:rsidP="00D2076A">
            <w:pPr>
              <w:pStyle w:val="ListParagraph"/>
              <w:numPr>
                <w:ilvl w:val="0"/>
                <w:numId w:val="15"/>
              </w:numPr>
              <w:rPr>
                <w:rFonts w:eastAsia="Times New Roman" w:cstheme="minorHAnsi"/>
                <w:sz w:val="18"/>
                <w:szCs w:val="18"/>
              </w:rPr>
            </w:pPr>
            <w:r w:rsidRPr="00D2076A">
              <w:rPr>
                <w:rFonts w:eastAsia="Times New Roman" w:cstheme="minorHAnsi"/>
                <w:sz w:val="18"/>
                <w:szCs w:val="18"/>
              </w:rPr>
              <w:t xml:space="preserve">Active monitoring of SPED student </w:t>
            </w:r>
            <w:r w:rsidR="00A7604A" w:rsidRPr="00D2076A">
              <w:rPr>
                <w:rFonts w:eastAsia="Times New Roman" w:cstheme="minorHAnsi"/>
                <w:sz w:val="18"/>
                <w:szCs w:val="18"/>
              </w:rPr>
              <w:t xml:space="preserve">progress to measure growth and deficiencies </w:t>
            </w:r>
          </w:p>
          <w:p w:rsidR="00277C17" w:rsidRPr="00AB3240" w:rsidRDefault="00277C17" w:rsidP="00FA26E9">
            <w:pPr>
              <w:jc w:val="center"/>
              <w:rPr>
                <w:rFonts w:eastAsia="Times New Roman" w:cstheme="minorHAnsi"/>
                <w:sz w:val="20"/>
                <w:szCs w:val="20"/>
              </w:rPr>
            </w:pPr>
          </w:p>
        </w:tc>
      </w:tr>
      <w:tr w:rsidR="00FA26E9" w:rsidTr="00637CBA">
        <w:tc>
          <w:tcPr>
            <w:tcW w:w="815" w:type="dxa"/>
            <w:vAlign w:val="center"/>
          </w:tcPr>
          <w:p w:rsidR="00FA26E9" w:rsidRPr="00AB3240" w:rsidRDefault="00FA26E9" w:rsidP="00FA26E9">
            <w:pPr>
              <w:jc w:val="center"/>
              <w:rPr>
                <w:rFonts w:eastAsia="Times New Roman" w:cstheme="minorHAnsi"/>
                <w:sz w:val="20"/>
                <w:szCs w:val="20"/>
              </w:rPr>
            </w:pPr>
            <w:r>
              <w:rPr>
                <w:rFonts w:eastAsia="Times New Roman" w:cstheme="minorHAnsi"/>
                <w:sz w:val="20"/>
                <w:szCs w:val="20"/>
              </w:rPr>
              <w:t>3</w:t>
            </w:r>
          </w:p>
        </w:tc>
        <w:tc>
          <w:tcPr>
            <w:tcW w:w="2060" w:type="dxa"/>
            <w:vAlign w:val="center"/>
          </w:tcPr>
          <w:p w:rsidR="00FA26E9" w:rsidRPr="00AB3240" w:rsidRDefault="00961C0E" w:rsidP="00FA26E9">
            <w:pPr>
              <w:jc w:val="center"/>
              <w:rPr>
                <w:rFonts w:eastAsia="Times New Roman" w:cstheme="minorHAnsi"/>
                <w:sz w:val="20"/>
                <w:szCs w:val="20"/>
              </w:rPr>
            </w:pPr>
            <w:r>
              <w:rPr>
                <w:rFonts w:eastAsia="Times New Roman" w:cstheme="minorHAnsi"/>
                <w:sz w:val="20"/>
                <w:szCs w:val="20"/>
              </w:rPr>
              <w:t>Positive School Climate</w:t>
            </w:r>
          </w:p>
        </w:tc>
        <w:sdt>
          <w:sdtPr>
            <w:rPr>
              <w:rFonts w:eastAsia="Times New Roman" w:cstheme="minorHAnsi"/>
              <w:sz w:val="20"/>
              <w:szCs w:val="20"/>
            </w:rPr>
            <w:id w:val="-774177701"/>
            <w:placeholder>
              <w:docPart w:val="1E36C35F784142858EA05B0B02B011D6"/>
            </w:placeholder>
            <w:dropDownList>
              <w:listItem w:value="Choose an item."/>
              <w:listItem w:displayText="High" w:value="High"/>
              <w:listItem w:displayText="Medium" w:value="Medium"/>
              <w:listItem w:displayText="Low" w:value="Low"/>
            </w:dropDownList>
          </w:sdtPr>
          <w:sdtEndPr/>
          <w:sdtContent>
            <w:tc>
              <w:tcPr>
                <w:tcW w:w="1710" w:type="dxa"/>
                <w:vAlign w:val="center"/>
              </w:tcPr>
              <w:p w:rsidR="00FA26E9" w:rsidRPr="00AB3240" w:rsidRDefault="00961C0E" w:rsidP="00FA26E9">
                <w:pPr>
                  <w:jc w:val="center"/>
                  <w:rPr>
                    <w:rFonts w:eastAsia="Times New Roman" w:cstheme="minorHAnsi"/>
                    <w:sz w:val="20"/>
                    <w:szCs w:val="20"/>
                  </w:rPr>
                </w:pPr>
                <w:r>
                  <w:rPr>
                    <w:rFonts w:eastAsia="Times New Roman" w:cstheme="minorHAnsi"/>
                    <w:sz w:val="20"/>
                    <w:szCs w:val="20"/>
                  </w:rPr>
                  <w:t>High</w:t>
                </w:r>
              </w:p>
            </w:tc>
          </w:sdtContent>
        </w:sdt>
        <w:sdt>
          <w:sdtPr>
            <w:rPr>
              <w:rFonts w:eastAsia="Times New Roman" w:cstheme="minorHAnsi"/>
              <w:sz w:val="20"/>
              <w:szCs w:val="20"/>
            </w:rPr>
            <w:id w:val="1220474962"/>
            <w:placeholder>
              <w:docPart w:val="CF05916F270748E59DC44561CDFCA085"/>
            </w:placeholder>
            <w:dropDownList>
              <w:listItem w:value="Choose an item."/>
              <w:listItem w:displayText="Better" w:value="Better"/>
              <w:listItem w:displayText="No Change" w:value="No Change"/>
              <w:listItem w:displayText="Worse" w:value="Worse"/>
            </w:dropDownList>
          </w:sdtPr>
          <w:sdtEndPr/>
          <w:sdtContent>
            <w:tc>
              <w:tcPr>
                <w:tcW w:w="1710" w:type="dxa"/>
                <w:vAlign w:val="center"/>
              </w:tcPr>
              <w:p w:rsidR="00FA26E9" w:rsidRPr="00AB3240" w:rsidRDefault="00881D29" w:rsidP="00FA26E9">
                <w:pPr>
                  <w:jc w:val="center"/>
                  <w:rPr>
                    <w:rFonts w:eastAsia="Times New Roman" w:cstheme="minorHAnsi"/>
                    <w:sz w:val="20"/>
                    <w:szCs w:val="20"/>
                  </w:rPr>
                </w:pPr>
                <w:r>
                  <w:rPr>
                    <w:rFonts w:eastAsia="Times New Roman" w:cstheme="minorHAnsi"/>
                    <w:sz w:val="20"/>
                    <w:szCs w:val="20"/>
                  </w:rPr>
                  <w:t>Better</w:t>
                </w:r>
              </w:p>
            </w:tc>
          </w:sdtContent>
        </w:sdt>
        <w:sdt>
          <w:sdtPr>
            <w:rPr>
              <w:rFonts w:eastAsia="Times New Roman" w:cstheme="minorHAnsi"/>
              <w:sz w:val="20"/>
              <w:szCs w:val="20"/>
            </w:rPr>
            <w:id w:val="-1997560069"/>
            <w:placeholder>
              <w:docPart w:val="5525DF4AEF9E4C13A55777DC9EEEF53D"/>
            </w:placeholder>
            <w:dropDownList>
              <w:listItem w:value="Choose an item."/>
              <w:listItem w:displayText="Yes" w:value="Yes"/>
              <w:listItem w:displayText="No" w:value="No"/>
            </w:dropDownList>
          </w:sdtPr>
          <w:sdtEndPr/>
          <w:sdtContent>
            <w:tc>
              <w:tcPr>
                <w:tcW w:w="1710" w:type="dxa"/>
                <w:vAlign w:val="center"/>
              </w:tcPr>
              <w:p w:rsidR="00FA26E9" w:rsidRPr="00AB3240" w:rsidRDefault="00961C0E" w:rsidP="00FA26E9">
                <w:pPr>
                  <w:jc w:val="center"/>
                  <w:rPr>
                    <w:rFonts w:eastAsia="Times New Roman" w:cstheme="minorHAnsi"/>
                    <w:sz w:val="20"/>
                    <w:szCs w:val="20"/>
                  </w:rPr>
                </w:pPr>
                <w:r>
                  <w:rPr>
                    <w:rFonts w:eastAsia="Times New Roman" w:cstheme="minorHAnsi"/>
                    <w:sz w:val="20"/>
                    <w:szCs w:val="20"/>
                  </w:rPr>
                  <w:t>Yes</w:t>
                </w:r>
              </w:p>
            </w:tc>
          </w:sdtContent>
        </w:sdt>
        <w:tc>
          <w:tcPr>
            <w:tcW w:w="2785" w:type="dxa"/>
            <w:vAlign w:val="center"/>
          </w:tcPr>
          <w:p w:rsidR="00FA26E9" w:rsidRPr="00D2076A" w:rsidRDefault="00D2076A" w:rsidP="00D2076A">
            <w:pPr>
              <w:pStyle w:val="ListParagraph"/>
              <w:numPr>
                <w:ilvl w:val="0"/>
                <w:numId w:val="17"/>
              </w:numPr>
              <w:rPr>
                <w:rFonts w:eastAsia="Times New Roman" w:cstheme="minorHAnsi"/>
                <w:sz w:val="18"/>
                <w:szCs w:val="18"/>
              </w:rPr>
            </w:pPr>
            <w:r w:rsidRPr="00D2076A">
              <w:rPr>
                <w:rFonts w:eastAsia="Times New Roman" w:cstheme="minorHAnsi"/>
                <w:sz w:val="18"/>
                <w:szCs w:val="18"/>
              </w:rPr>
              <w:t>Continue A Second Chance W.O.R.K.S program to decrease school discipline issues</w:t>
            </w:r>
          </w:p>
          <w:p w:rsidR="00D2076A" w:rsidRPr="00D2076A" w:rsidRDefault="00D2076A" w:rsidP="00D2076A">
            <w:pPr>
              <w:pStyle w:val="ListParagraph"/>
              <w:numPr>
                <w:ilvl w:val="0"/>
                <w:numId w:val="17"/>
              </w:numPr>
              <w:rPr>
                <w:rFonts w:eastAsia="Times New Roman" w:cstheme="minorHAnsi"/>
                <w:sz w:val="18"/>
                <w:szCs w:val="18"/>
              </w:rPr>
            </w:pPr>
            <w:r w:rsidRPr="00D2076A">
              <w:rPr>
                <w:rFonts w:eastAsia="Times New Roman" w:cstheme="minorHAnsi"/>
                <w:sz w:val="18"/>
                <w:szCs w:val="18"/>
              </w:rPr>
              <w:t>Continue to decrease the amount OSS and ISS days</w:t>
            </w:r>
          </w:p>
          <w:p w:rsidR="00D2076A" w:rsidRPr="00D2076A" w:rsidRDefault="00D2076A" w:rsidP="00D2076A">
            <w:pPr>
              <w:pStyle w:val="ListParagraph"/>
              <w:numPr>
                <w:ilvl w:val="0"/>
                <w:numId w:val="17"/>
              </w:numPr>
              <w:rPr>
                <w:rFonts w:eastAsia="Times New Roman" w:cstheme="minorHAnsi"/>
                <w:sz w:val="18"/>
                <w:szCs w:val="18"/>
              </w:rPr>
            </w:pPr>
            <w:r w:rsidRPr="00D2076A">
              <w:rPr>
                <w:rFonts w:eastAsia="Times New Roman" w:cstheme="minorHAnsi"/>
                <w:sz w:val="18"/>
                <w:szCs w:val="18"/>
              </w:rPr>
              <w:t>Continue to decrease the amount of students retained</w:t>
            </w:r>
          </w:p>
          <w:p w:rsidR="00D2076A" w:rsidRPr="00D2076A" w:rsidRDefault="00D2076A" w:rsidP="00D2076A">
            <w:pPr>
              <w:pStyle w:val="ListParagraph"/>
              <w:numPr>
                <w:ilvl w:val="0"/>
                <w:numId w:val="17"/>
              </w:numPr>
              <w:rPr>
                <w:rFonts w:eastAsia="Times New Roman" w:cstheme="minorHAnsi"/>
                <w:sz w:val="18"/>
                <w:szCs w:val="18"/>
              </w:rPr>
            </w:pPr>
            <w:r w:rsidRPr="00D2076A">
              <w:rPr>
                <w:rFonts w:eastAsia="Times New Roman" w:cstheme="minorHAnsi"/>
                <w:sz w:val="18"/>
                <w:szCs w:val="18"/>
              </w:rPr>
              <w:t xml:space="preserve">Promote new PBIS school statement </w:t>
            </w:r>
          </w:p>
          <w:p w:rsidR="00D2076A" w:rsidRPr="00D2076A" w:rsidRDefault="00D2076A" w:rsidP="00D2076A">
            <w:pPr>
              <w:pStyle w:val="ListParagraph"/>
              <w:numPr>
                <w:ilvl w:val="0"/>
                <w:numId w:val="17"/>
              </w:numPr>
              <w:rPr>
                <w:rFonts w:eastAsia="Times New Roman" w:cstheme="minorHAnsi"/>
                <w:sz w:val="20"/>
                <w:szCs w:val="20"/>
              </w:rPr>
            </w:pPr>
            <w:r>
              <w:rPr>
                <w:rFonts w:eastAsia="Times New Roman" w:cstheme="minorHAnsi"/>
                <w:sz w:val="18"/>
                <w:szCs w:val="18"/>
              </w:rPr>
              <w:t xml:space="preserve">Promote healthy habits of communication between all stakeholders involved </w:t>
            </w:r>
          </w:p>
        </w:tc>
      </w:tr>
      <w:tr w:rsidR="00FA26E9" w:rsidTr="00637CBA">
        <w:tc>
          <w:tcPr>
            <w:tcW w:w="815" w:type="dxa"/>
            <w:vAlign w:val="center"/>
          </w:tcPr>
          <w:p w:rsidR="00FA26E9" w:rsidRPr="00AB3240" w:rsidRDefault="00FA26E9" w:rsidP="00FA26E9">
            <w:pPr>
              <w:jc w:val="center"/>
              <w:rPr>
                <w:rFonts w:eastAsia="Times New Roman" w:cstheme="minorHAnsi"/>
                <w:sz w:val="20"/>
                <w:szCs w:val="20"/>
              </w:rPr>
            </w:pPr>
            <w:r>
              <w:rPr>
                <w:rFonts w:eastAsia="Times New Roman" w:cstheme="minorHAnsi"/>
                <w:sz w:val="20"/>
                <w:szCs w:val="20"/>
              </w:rPr>
              <w:t>4</w:t>
            </w:r>
          </w:p>
        </w:tc>
        <w:tc>
          <w:tcPr>
            <w:tcW w:w="2060" w:type="dxa"/>
            <w:vAlign w:val="center"/>
          </w:tcPr>
          <w:p w:rsidR="00FA26E9" w:rsidRPr="00AB3240" w:rsidRDefault="00961C0E" w:rsidP="00FA26E9">
            <w:pPr>
              <w:jc w:val="center"/>
              <w:rPr>
                <w:rFonts w:eastAsia="Times New Roman" w:cstheme="minorHAnsi"/>
                <w:sz w:val="20"/>
                <w:szCs w:val="20"/>
              </w:rPr>
            </w:pPr>
            <w:r>
              <w:rPr>
                <w:rFonts w:eastAsia="Times New Roman" w:cstheme="minorHAnsi"/>
                <w:sz w:val="20"/>
                <w:szCs w:val="20"/>
              </w:rPr>
              <w:t xml:space="preserve">Using PLCs to Assist with Teacher Collaboration </w:t>
            </w:r>
          </w:p>
        </w:tc>
        <w:sdt>
          <w:sdtPr>
            <w:rPr>
              <w:rFonts w:eastAsia="Times New Roman" w:cstheme="minorHAnsi"/>
              <w:sz w:val="20"/>
              <w:szCs w:val="20"/>
            </w:rPr>
            <w:id w:val="-504823203"/>
            <w:placeholder>
              <w:docPart w:val="CCA93E39AC124B10B92561B57CAA91F1"/>
            </w:placeholder>
            <w:dropDownList>
              <w:listItem w:value="Choose an item."/>
              <w:listItem w:displayText="High" w:value="High"/>
              <w:listItem w:displayText="Medium" w:value="Medium"/>
              <w:listItem w:displayText="Low" w:value="Low"/>
            </w:dropDownList>
          </w:sdtPr>
          <w:sdtEndPr/>
          <w:sdtContent>
            <w:tc>
              <w:tcPr>
                <w:tcW w:w="1710" w:type="dxa"/>
                <w:vAlign w:val="center"/>
              </w:tcPr>
              <w:p w:rsidR="00FA26E9" w:rsidRPr="00AB3240" w:rsidRDefault="00961C0E" w:rsidP="00FA26E9">
                <w:pPr>
                  <w:jc w:val="center"/>
                  <w:rPr>
                    <w:rFonts w:eastAsia="Times New Roman" w:cstheme="minorHAnsi"/>
                    <w:sz w:val="20"/>
                    <w:szCs w:val="20"/>
                  </w:rPr>
                </w:pPr>
                <w:r>
                  <w:rPr>
                    <w:rFonts w:eastAsia="Times New Roman" w:cstheme="minorHAnsi"/>
                    <w:sz w:val="20"/>
                    <w:szCs w:val="20"/>
                  </w:rPr>
                  <w:t>Medium</w:t>
                </w:r>
              </w:p>
            </w:tc>
          </w:sdtContent>
        </w:sdt>
        <w:sdt>
          <w:sdtPr>
            <w:rPr>
              <w:rFonts w:eastAsia="Times New Roman" w:cstheme="minorHAnsi"/>
              <w:sz w:val="20"/>
              <w:szCs w:val="20"/>
            </w:rPr>
            <w:id w:val="417923666"/>
            <w:placeholder>
              <w:docPart w:val="936D6AD9E58A408BA08E628718E1D80D"/>
            </w:placeholder>
            <w:dropDownList>
              <w:listItem w:value="Choose an item."/>
              <w:listItem w:displayText="Better" w:value="Better"/>
              <w:listItem w:displayText="No Change" w:value="No Change"/>
              <w:listItem w:displayText="Worse" w:value="Worse"/>
            </w:dropDownList>
          </w:sdtPr>
          <w:sdtEndPr/>
          <w:sdtContent>
            <w:tc>
              <w:tcPr>
                <w:tcW w:w="1710" w:type="dxa"/>
                <w:vAlign w:val="center"/>
              </w:tcPr>
              <w:p w:rsidR="00FA26E9" w:rsidRPr="00AB3240" w:rsidRDefault="00961C0E" w:rsidP="00FA26E9">
                <w:pPr>
                  <w:jc w:val="center"/>
                  <w:rPr>
                    <w:rFonts w:eastAsia="Times New Roman" w:cstheme="minorHAnsi"/>
                    <w:sz w:val="20"/>
                    <w:szCs w:val="20"/>
                  </w:rPr>
                </w:pPr>
                <w:r>
                  <w:rPr>
                    <w:rFonts w:eastAsia="Times New Roman" w:cstheme="minorHAnsi"/>
                    <w:sz w:val="20"/>
                    <w:szCs w:val="20"/>
                  </w:rPr>
                  <w:t>No Change</w:t>
                </w:r>
              </w:p>
            </w:tc>
          </w:sdtContent>
        </w:sdt>
        <w:sdt>
          <w:sdtPr>
            <w:rPr>
              <w:rFonts w:eastAsia="Times New Roman" w:cstheme="minorHAnsi"/>
              <w:sz w:val="20"/>
              <w:szCs w:val="20"/>
            </w:rPr>
            <w:id w:val="-542433063"/>
            <w:placeholder>
              <w:docPart w:val="983C17AD40BA4BF693F110A2B45EB630"/>
            </w:placeholder>
            <w:dropDownList>
              <w:listItem w:value="Choose an item."/>
              <w:listItem w:displayText="Yes" w:value="Yes"/>
              <w:listItem w:displayText="No" w:value="No"/>
            </w:dropDownList>
          </w:sdtPr>
          <w:sdtEndPr/>
          <w:sdtContent>
            <w:tc>
              <w:tcPr>
                <w:tcW w:w="1710" w:type="dxa"/>
                <w:vAlign w:val="center"/>
              </w:tcPr>
              <w:p w:rsidR="00FA26E9" w:rsidRPr="00AB3240" w:rsidRDefault="00961C0E" w:rsidP="00FA26E9">
                <w:pPr>
                  <w:jc w:val="center"/>
                  <w:rPr>
                    <w:rFonts w:eastAsia="Times New Roman" w:cstheme="minorHAnsi"/>
                    <w:sz w:val="20"/>
                    <w:szCs w:val="20"/>
                  </w:rPr>
                </w:pPr>
                <w:r>
                  <w:rPr>
                    <w:rFonts w:eastAsia="Times New Roman" w:cstheme="minorHAnsi"/>
                    <w:sz w:val="20"/>
                    <w:szCs w:val="20"/>
                  </w:rPr>
                  <w:t>Yes</w:t>
                </w:r>
              </w:p>
            </w:tc>
          </w:sdtContent>
        </w:sdt>
        <w:tc>
          <w:tcPr>
            <w:tcW w:w="2785" w:type="dxa"/>
            <w:vAlign w:val="center"/>
          </w:tcPr>
          <w:p w:rsidR="00D2076A" w:rsidRDefault="00D2076A" w:rsidP="00D2076A">
            <w:pPr>
              <w:pStyle w:val="ListParagraph"/>
              <w:numPr>
                <w:ilvl w:val="0"/>
                <w:numId w:val="18"/>
              </w:numPr>
              <w:rPr>
                <w:rFonts w:eastAsia="Times New Roman" w:cstheme="minorHAnsi"/>
                <w:sz w:val="18"/>
                <w:szCs w:val="18"/>
              </w:rPr>
            </w:pPr>
            <w:r>
              <w:rPr>
                <w:rFonts w:eastAsia="Times New Roman" w:cstheme="minorHAnsi"/>
                <w:sz w:val="18"/>
                <w:szCs w:val="18"/>
              </w:rPr>
              <w:t>Revise the current data teams to include new teachers</w:t>
            </w:r>
          </w:p>
          <w:p w:rsidR="00D2076A" w:rsidRDefault="00D2076A" w:rsidP="00D2076A">
            <w:pPr>
              <w:pStyle w:val="ListParagraph"/>
              <w:numPr>
                <w:ilvl w:val="0"/>
                <w:numId w:val="18"/>
              </w:numPr>
              <w:rPr>
                <w:rFonts w:eastAsia="Times New Roman" w:cstheme="minorHAnsi"/>
                <w:sz w:val="18"/>
                <w:szCs w:val="18"/>
              </w:rPr>
            </w:pPr>
            <w:r>
              <w:rPr>
                <w:rFonts w:eastAsia="Times New Roman" w:cstheme="minorHAnsi"/>
                <w:sz w:val="18"/>
                <w:szCs w:val="18"/>
              </w:rPr>
              <w:t>Hold consistent collaboration meetings that promote PLC ideas and concepts</w:t>
            </w:r>
          </w:p>
          <w:p w:rsidR="00D2076A" w:rsidRPr="00D2076A" w:rsidRDefault="00D2076A" w:rsidP="00D2076A">
            <w:pPr>
              <w:pStyle w:val="ListParagraph"/>
              <w:rPr>
                <w:rFonts w:eastAsia="Times New Roman" w:cstheme="minorHAnsi"/>
                <w:sz w:val="18"/>
                <w:szCs w:val="18"/>
              </w:rPr>
            </w:pPr>
          </w:p>
        </w:tc>
      </w:tr>
      <w:tr w:rsidR="00FA26E9" w:rsidTr="00637CBA">
        <w:tc>
          <w:tcPr>
            <w:tcW w:w="815" w:type="dxa"/>
            <w:vAlign w:val="center"/>
          </w:tcPr>
          <w:p w:rsidR="00FA26E9" w:rsidRPr="00AB3240" w:rsidRDefault="00FA26E9" w:rsidP="00FA26E9">
            <w:pPr>
              <w:jc w:val="center"/>
              <w:rPr>
                <w:rFonts w:eastAsia="Times New Roman" w:cstheme="minorHAnsi"/>
                <w:sz w:val="20"/>
                <w:szCs w:val="20"/>
              </w:rPr>
            </w:pPr>
            <w:r>
              <w:rPr>
                <w:rFonts w:eastAsia="Times New Roman" w:cstheme="minorHAnsi"/>
                <w:sz w:val="20"/>
                <w:szCs w:val="20"/>
              </w:rPr>
              <w:t>5</w:t>
            </w:r>
          </w:p>
        </w:tc>
        <w:tc>
          <w:tcPr>
            <w:tcW w:w="2060" w:type="dxa"/>
            <w:vAlign w:val="center"/>
          </w:tcPr>
          <w:p w:rsidR="00FA26E9" w:rsidRPr="00AB3240" w:rsidRDefault="00961C0E" w:rsidP="00FA26E9">
            <w:pPr>
              <w:jc w:val="center"/>
              <w:rPr>
                <w:rFonts w:eastAsia="Times New Roman" w:cstheme="minorHAnsi"/>
                <w:sz w:val="20"/>
                <w:szCs w:val="20"/>
              </w:rPr>
            </w:pPr>
            <w:r>
              <w:rPr>
                <w:rFonts w:eastAsia="Times New Roman" w:cstheme="minorHAnsi"/>
                <w:sz w:val="20"/>
                <w:szCs w:val="20"/>
              </w:rPr>
              <w:t xml:space="preserve">Teacher Retention </w:t>
            </w:r>
          </w:p>
        </w:tc>
        <w:sdt>
          <w:sdtPr>
            <w:rPr>
              <w:rFonts w:eastAsia="Times New Roman" w:cstheme="minorHAnsi"/>
              <w:sz w:val="20"/>
              <w:szCs w:val="20"/>
            </w:rPr>
            <w:id w:val="327564844"/>
            <w:placeholder>
              <w:docPart w:val="51C1BE250958491281A2A8DE2A4D2EE6"/>
            </w:placeholder>
            <w:dropDownList>
              <w:listItem w:value="Choose an item."/>
              <w:listItem w:displayText="High" w:value="High"/>
              <w:listItem w:displayText="Medium" w:value="Medium"/>
              <w:listItem w:displayText="Low" w:value="Low"/>
            </w:dropDownList>
          </w:sdtPr>
          <w:sdtEndPr/>
          <w:sdtContent>
            <w:tc>
              <w:tcPr>
                <w:tcW w:w="1710" w:type="dxa"/>
                <w:vAlign w:val="center"/>
              </w:tcPr>
              <w:p w:rsidR="00FA26E9" w:rsidRPr="00AB3240" w:rsidRDefault="00961C0E" w:rsidP="00FA26E9">
                <w:pPr>
                  <w:jc w:val="center"/>
                  <w:rPr>
                    <w:rFonts w:eastAsia="Times New Roman" w:cstheme="minorHAnsi"/>
                    <w:sz w:val="20"/>
                    <w:szCs w:val="20"/>
                  </w:rPr>
                </w:pPr>
                <w:r>
                  <w:rPr>
                    <w:rFonts w:eastAsia="Times New Roman" w:cstheme="minorHAnsi"/>
                    <w:sz w:val="20"/>
                    <w:szCs w:val="20"/>
                  </w:rPr>
                  <w:t>Medium</w:t>
                </w:r>
              </w:p>
            </w:tc>
          </w:sdtContent>
        </w:sdt>
        <w:sdt>
          <w:sdtPr>
            <w:rPr>
              <w:rFonts w:eastAsia="Times New Roman" w:cstheme="minorHAnsi"/>
              <w:sz w:val="20"/>
              <w:szCs w:val="20"/>
            </w:rPr>
            <w:id w:val="434021319"/>
            <w:placeholder>
              <w:docPart w:val="4FCA0333BE1B45E5B8C62F72C4FC09AF"/>
            </w:placeholder>
            <w:dropDownList>
              <w:listItem w:value="Choose an item."/>
              <w:listItem w:displayText="Better" w:value="Better"/>
              <w:listItem w:displayText="No Change" w:value="No Change"/>
              <w:listItem w:displayText="Worse" w:value="Worse"/>
            </w:dropDownList>
          </w:sdtPr>
          <w:sdtEndPr/>
          <w:sdtContent>
            <w:tc>
              <w:tcPr>
                <w:tcW w:w="1710" w:type="dxa"/>
                <w:vAlign w:val="center"/>
              </w:tcPr>
              <w:p w:rsidR="00FA26E9" w:rsidRPr="00AB3240" w:rsidRDefault="00961C0E" w:rsidP="00FA26E9">
                <w:pPr>
                  <w:jc w:val="center"/>
                  <w:rPr>
                    <w:rFonts w:eastAsia="Times New Roman" w:cstheme="minorHAnsi"/>
                    <w:sz w:val="20"/>
                    <w:szCs w:val="20"/>
                  </w:rPr>
                </w:pPr>
                <w:r>
                  <w:rPr>
                    <w:rFonts w:eastAsia="Times New Roman" w:cstheme="minorHAnsi"/>
                    <w:sz w:val="20"/>
                    <w:szCs w:val="20"/>
                  </w:rPr>
                  <w:t>Worse</w:t>
                </w:r>
              </w:p>
            </w:tc>
          </w:sdtContent>
        </w:sdt>
        <w:sdt>
          <w:sdtPr>
            <w:rPr>
              <w:rFonts w:eastAsia="Times New Roman" w:cstheme="minorHAnsi"/>
              <w:sz w:val="20"/>
              <w:szCs w:val="20"/>
            </w:rPr>
            <w:id w:val="-810948503"/>
            <w:placeholder>
              <w:docPart w:val="B1F372FAA9AD4A69B89BCB81A1B959B7"/>
            </w:placeholder>
            <w:dropDownList>
              <w:listItem w:value="Choose an item."/>
              <w:listItem w:displayText="Yes" w:value="Yes"/>
              <w:listItem w:displayText="No" w:value="No"/>
            </w:dropDownList>
          </w:sdtPr>
          <w:sdtEndPr/>
          <w:sdtContent>
            <w:tc>
              <w:tcPr>
                <w:tcW w:w="1710" w:type="dxa"/>
                <w:vAlign w:val="center"/>
              </w:tcPr>
              <w:p w:rsidR="00FA26E9" w:rsidRPr="00AB3240" w:rsidRDefault="00961C0E" w:rsidP="00FA26E9">
                <w:pPr>
                  <w:jc w:val="center"/>
                  <w:rPr>
                    <w:rFonts w:eastAsia="Times New Roman" w:cstheme="minorHAnsi"/>
                    <w:sz w:val="20"/>
                    <w:szCs w:val="20"/>
                  </w:rPr>
                </w:pPr>
                <w:r>
                  <w:rPr>
                    <w:rFonts w:eastAsia="Times New Roman" w:cstheme="minorHAnsi"/>
                    <w:sz w:val="20"/>
                    <w:szCs w:val="20"/>
                  </w:rPr>
                  <w:t>Yes</w:t>
                </w:r>
              </w:p>
            </w:tc>
          </w:sdtContent>
        </w:sdt>
        <w:tc>
          <w:tcPr>
            <w:tcW w:w="2785" w:type="dxa"/>
            <w:vAlign w:val="center"/>
          </w:tcPr>
          <w:p w:rsidR="00FA26E9" w:rsidRPr="00A54E59" w:rsidRDefault="00D2076A" w:rsidP="00A54E59">
            <w:pPr>
              <w:pStyle w:val="ListParagraph"/>
              <w:numPr>
                <w:ilvl w:val="0"/>
                <w:numId w:val="20"/>
              </w:numPr>
              <w:rPr>
                <w:rFonts w:eastAsia="Times New Roman" w:cstheme="minorHAnsi"/>
                <w:sz w:val="18"/>
                <w:szCs w:val="18"/>
              </w:rPr>
            </w:pPr>
            <w:r w:rsidRPr="00A54E59">
              <w:rPr>
                <w:rFonts w:eastAsia="Times New Roman" w:cstheme="minorHAnsi"/>
                <w:sz w:val="18"/>
                <w:szCs w:val="18"/>
              </w:rPr>
              <w:t>Determine cause of decreased teacher retention</w:t>
            </w:r>
          </w:p>
          <w:p w:rsidR="00D2076A" w:rsidRPr="00A54E59" w:rsidRDefault="00D2076A" w:rsidP="00A54E59">
            <w:pPr>
              <w:pStyle w:val="ListParagraph"/>
              <w:numPr>
                <w:ilvl w:val="0"/>
                <w:numId w:val="20"/>
              </w:numPr>
              <w:rPr>
                <w:rFonts w:eastAsia="Times New Roman" w:cstheme="minorHAnsi"/>
                <w:sz w:val="18"/>
                <w:szCs w:val="18"/>
              </w:rPr>
            </w:pPr>
            <w:r w:rsidRPr="00A54E59">
              <w:rPr>
                <w:rFonts w:eastAsia="Times New Roman" w:cstheme="minorHAnsi"/>
                <w:sz w:val="18"/>
                <w:szCs w:val="18"/>
              </w:rPr>
              <w:lastRenderedPageBreak/>
              <w:t xml:space="preserve">Continue to assist new teachers through mentoring program </w:t>
            </w:r>
          </w:p>
          <w:p w:rsidR="00D2076A" w:rsidRPr="00A54E59" w:rsidRDefault="00D2076A" w:rsidP="00A54E59">
            <w:pPr>
              <w:pStyle w:val="ListParagraph"/>
              <w:numPr>
                <w:ilvl w:val="0"/>
                <w:numId w:val="20"/>
              </w:numPr>
              <w:rPr>
                <w:rFonts w:eastAsia="Times New Roman" w:cstheme="minorHAnsi"/>
                <w:sz w:val="18"/>
                <w:szCs w:val="18"/>
              </w:rPr>
            </w:pPr>
            <w:r w:rsidRPr="00A54E59">
              <w:rPr>
                <w:rFonts w:eastAsia="Times New Roman" w:cstheme="minorHAnsi"/>
                <w:sz w:val="18"/>
                <w:szCs w:val="18"/>
              </w:rPr>
              <w:t>Continue to encourage teachers to utilize services provided by the district that assist with</w:t>
            </w:r>
            <w:r w:rsidR="00A54E59" w:rsidRPr="00A54E59">
              <w:rPr>
                <w:rFonts w:eastAsia="Times New Roman" w:cstheme="minorHAnsi"/>
                <w:sz w:val="18"/>
                <w:szCs w:val="18"/>
              </w:rPr>
              <w:t xml:space="preserve"> providing</w:t>
            </w:r>
            <w:r w:rsidRPr="00A54E59">
              <w:rPr>
                <w:rFonts w:eastAsia="Times New Roman" w:cstheme="minorHAnsi"/>
                <w:sz w:val="18"/>
                <w:szCs w:val="18"/>
              </w:rPr>
              <w:t xml:space="preserve"> mental health</w:t>
            </w:r>
            <w:r w:rsidR="00A54E59" w:rsidRPr="00A54E59">
              <w:rPr>
                <w:rFonts w:eastAsia="Times New Roman" w:cstheme="minorHAnsi"/>
                <w:sz w:val="18"/>
                <w:szCs w:val="18"/>
              </w:rPr>
              <w:t xml:space="preserve"> services</w:t>
            </w:r>
          </w:p>
          <w:p w:rsidR="00A54E59" w:rsidRPr="00A54E59" w:rsidRDefault="00A54E59" w:rsidP="00A54E59">
            <w:pPr>
              <w:pStyle w:val="ListParagraph"/>
              <w:numPr>
                <w:ilvl w:val="0"/>
                <w:numId w:val="20"/>
              </w:numPr>
              <w:rPr>
                <w:rFonts w:eastAsia="Times New Roman" w:cstheme="minorHAnsi"/>
                <w:sz w:val="18"/>
                <w:szCs w:val="18"/>
              </w:rPr>
            </w:pPr>
            <w:r w:rsidRPr="00A54E59">
              <w:rPr>
                <w:rFonts w:eastAsia="Times New Roman" w:cstheme="minorHAnsi"/>
                <w:sz w:val="18"/>
                <w:szCs w:val="18"/>
              </w:rPr>
              <w:t xml:space="preserve">Create additional PD Days that assist teachers developing engaging lessons to lessen classroom disruptions </w:t>
            </w:r>
          </w:p>
          <w:p w:rsidR="00A54E59" w:rsidRPr="00A54E59" w:rsidRDefault="00A54E59" w:rsidP="00A54E59">
            <w:pPr>
              <w:pStyle w:val="ListParagraph"/>
              <w:numPr>
                <w:ilvl w:val="0"/>
                <w:numId w:val="20"/>
              </w:numPr>
              <w:rPr>
                <w:rFonts w:eastAsia="Times New Roman" w:cstheme="minorHAnsi"/>
                <w:sz w:val="18"/>
                <w:szCs w:val="18"/>
              </w:rPr>
            </w:pPr>
            <w:r w:rsidRPr="00A54E59">
              <w:rPr>
                <w:rFonts w:eastAsia="Times New Roman" w:cstheme="minorHAnsi"/>
                <w:sz w:val="18"/>
                <w:szCs w:val="18"/>
              </w:rPr>
              <w:t>Provide additional training in Social Emotional Learning and Covid-19 Trauma</w:t>
            </w:r>
          </w:p>
        </w:tc>
      </w:tr>
      <w:tr w:rsidR="00FA26E9" w:rsidTr="00637CBA">
        <w:tc>
          <w:tcPr>
            <w:tcW w:w="815" w:type="dxa"/>
            <w:vAlign w:val="center"/>
          </w:tcPr>
          <w:p w:rsidR="00FA26E9" w:rsidRPr="00AB3240" w:rsidRDefault="00FA26E9" w:rsidP="00FA26E9">
            <w:pPr>
              <w:jc w:val="center"/>
              <w:rPr>
                <w:rFonts w:eastAsia="Times New Roman" w:cstheme="minorHAnsi"/>
                <w:sz w:val="20"/>
                <w:szCs w:val="20"/>
              </w:rPr>
            </w:pPr>
            <w:r>
              <w:rPr>
                <w:rFonts w:eastAsia="Times New Roman" w:cstheme="minorHAnsi"/>
                <w:sz w:val="20"/>
                <w:szCs w:val="20"/>
              </w:rPr>
              <w:lastRenderedPageBreak/>
              <w:t>6</w:t>
            </w:r>
          </w:p>
        </w:tc>
        <w:tc>
          <w:tcPr>
            <w:tcW w:w="2060" w:type="dxa"/>
            <w:vAlign w:val="center"/>
          </w:tcPr>
          <w:p w:rsidR="00FA26E9" w:rsidRPr="00AB3240" w:rsidRDefault="00FA26E9" w:rsidP="00FA26E9">
            <w:pPr>
              <w:jc w:val="center"/>
              <w:rPr>
                <w:rFonts w:eastAsia="Times New Roman" w:cstheme="minorHAnsi"/>
                <w:sz w:val="20"/>
                <w:szCs w:val="20"/>
              </w:rPr>
            </w:pPr>
          </w:p>
        </w:tc>
        <w:sdt>
          <w:sdtPr>
            <w:rPr>
              <w:rFonts w:eastAsia="Times New Roman" w:cstheme="minorHAnsi"/>
              <w:sz w:val="20"/>
              <w:szCs w:val="20"/>
            </w:rPr>
            <w:id w:val="-189764419"/>
            <w:placeholder>
              <w:docPart w:val="487EC35FA5AE41099F5D359166935998"/>
            </w:placeholder>
            <w:showingPlcHdr/>
            <w:dropDownList>
              <w:listItem w:value="Choose an item."/>
              <w:listItem w:displayText="High" w:value="High"/>
              <w:listItem w:displayText="Medium" w:value="Medium"/>
              <w:listItem w:displayText="Low" w:value="Low"/>
            </w:dropDownList>
          </w:sdtPr>
          <w:sdtEndPr/>
          <w:sdtContent>
            <w:tc>
              <w:tcPr>
                <w:tcW w:w="1710" w:type="dxa"/>
                <w:vAlign w:val="center"/>
              </w:tcPr>
              <w:p w:rsidR="00FA26E9" w:rsidRPr="00AB3240" w:rsidRDefault="00FA26E9" w:rsidP="00FA26E9">
                <w:pPr>
                  <w:jc w:val="center"/>
                  <w:rPr>
                    <w:rFonts w:eastAsia="Times New Roman" w:cstheme="minorHAnsi"/>
                    <w:sz w:val="20"/>
                    <w:szCs w:val="20"/>
                  </w:rPr>
                </w:pPr>
                <w:r w:rsidRPr="00CB5F4B">
                  <w:rPr>
                    <w:rStyle w:val="PlaceholderText"/>
                  </w:rPr>
                  <w:t>Choose an item.</w:t>
                </w:r>
              </w:p>
            </w:tc>
          </w:sdtContent>
        </w:sdt>
        <w:sdt>
          <w:sdtPr>
            <w:rPr>
              <w:rFonts w:eastAsia="Times New Roman" w:cstheme="minorHAnsi"/>
              <w:sz w:val="20"/>
              <w:szCs w:val="20"/>
            </w:rPr>
            <w:id w:val="-244567185"/>
            <w:placeholder>
              <w:docPart w:val="910CF43E89C44F65A8094B3A5F4CC1BA"/>
            </w:placeholder>
            <w:showingPlcHdr/>
            <w:dropDownList>
              <w:listItem w:value="Choose an item."/>
              <w:listItem w:displayText="Better" w:value="Better"/>
              <w:listItem w:displayText="No Change" w:value="No Change"/>
              <w:listItem w:displayText="Worse" w:value="Worse"/>
            </w:dropDownList>
          </w:sdtPr>
          <w:sdtEndPr/>
          <w:sdtContent>
            <w:tc>
              <w:tcPr>
                <w:tcW w:w="1710" w:type="dxa"/>
                <w:vAlign w:val="center"/>
              </w:tcPr>
              <w:p w:rsidR="00FA26E9" w:rsidRPr="00AB3240" w:rsidRDefault="00FA26E9" w:rsidP="00FA26E9">
                <w:pPr>
                  <w:jc w:val="center"/>
                  <w:rPr>
                    <w:rFonts w:eastAsia="Times New Roman" w:cstheme="minorHAnsi"/>
                    <w:sz w:val="20"/>
                    <w:szCs w:val="20"/>
                  </w:rPr>
                </w:pPr>
                <w:r w:rsidRPr="00CB5F4B">
                  <w:rPr>
                    <w:rStyle w:val="PlaceholderText"/>
                  </w:rPr>
                  <w:t>Choose an item.</w:t>
                </w:r>
              </w:p>
            </w:tc>
          </w:sdtContent>
        </w:sdt>
        <w:sdt>
          <w:sdtPr>
            <w:rPr>
              <w:rFonts w:eastAsia="Times New Roman" w:cstheme="minorHAnsi"/>
              <w:sz w:val="20"/>
              <w:szCs w:val="20"/>
            </w:rPr>
            <w:id w:val="1862388697"/>
            <w:placeholder>
              <w:docPart w:val="E0E157B948DB403CAE9FB4DC2615CCA5"/>
            </w:placeholder>
            <w:showingPlcHdr/>
            <w:dropDownList>
              <w:listItem w:value="Choose an item."/>
              <w:listItem w:displayText="Yes" w:value="Yes"/>
              <w:listItem w:displayText="No" w:value="No"/>
            </w:dropDownList>
          </w:sdtPr>
          <w:sdtEndPr/>
          <w:sdtContent>
            <w:tc>
              <w:tcPr>
                <w:tcW w:w="1710" w:type="dxa"/>
                <w:vAlign w:val="center"/>
              </w:tcPr>
              <w:p w:rsidR="00FA26E9" w:rsidRPr="00AB3240" w:rsidRDefault="00FA26E9" w:rsidP="00FA26E9">
                <w:pPr>
                  <w:jc w:val="center"/>
                  <w:rPr>
                    <w:rFonts w:eastAsia="Times New Roman" w:cstheme="minorHAnsi"/>
                    <w:sz w:val="20"/>
                    <w:szCs w:val="20"/>
                  </w:rPr>
                </w:pPr>
                <w:r w:rsidRPr="00CB5F4B">
                  <w:rPr>
                    <w:rStyle w:val="PlaceholderText"/>
                  </w:rPr>
                  <w:t>Choose an item.</w:t>
                </w:r>
              </w:p>
            </w:tc>
          </w:sdtContent>
        </w:sdt>
        <w:tc>
          <w:tcPr>
            <w:tcW w:w="2785" w:type="dxa"/>
            <w:vAlign w:val="center"/>
          </w:tcPr>
          <w:p w:rsidR="00FA26E9" w:rsidRPr="00AB3240" w:rsidRDefault="00FA26E9" w:rsidP="00FA26E9">
            <w:pPr>
              <w:jc w:val="center"/>
              <w:rPr>
                <w:rFonts w:eastAsia="Times New Roman" w:cstheme="minorHAnsi"/>
                <w:sz w:val="20"/>
                <w:szCs w:val="20"/>
              </w:rPr>
            </w:pPr>
          </w:p>
        </w:tc>
      </w:tr>
      <w:tr w:rsidR="00FA26E9" w:rsidTr="00637CBA">
        <w:tc>
          <w:tcPr>
            <w:tcW w:w="815" w:type="dxa"/>
            <w:vAlign w:val="center"/>
          </w:tcPr>
          <w:p w:rsidR="00FA26E9" w:rsidRPr="00AB3240" w:rsidRDefault="00FA26E9" w:rsidP="00FA26E9">
            <w:pPr>
              <w:jc w:val="center"/>
              <w:rPr>
                <w:rFonts w:eastAsia="Times New Roman" w:cstheme="minorHAnsi"/>
                <w:sz w:val="20"/>
                <w:szCs w:val="20"/>
              </w:rPr>
            </w:pPr>
            <w:r>
              <w:rPr>
                <w:rFonts w:eastAsia="Times New Roman" w:cstheme="minorHAnsi"/>
                <w:sz w:val="20"/>
                <w:szCs w:val="20"/>
              </w:rPr>
              <w:t>7</w:t>
            </w:r>
          </w:p>
        </w:tc>
        <w:tc>
          <w:tcPr>
            <w:tcW w:w="2060" w:type="dxa"/>
            <w:vAlign w:val="center"/>
          </w:tcPr>
          <w:p w:rsidR="00FA26E9" w:rsidRPr="00AB3240" w:rsidRDefault="00FA26E9" w:rsidP="00FA26E9">
            <w:pPr>
              <w:jc w:val="center"/>
              <w:rPr>
                <w:rFonts w:eastAsia="Times New Roman" w:cstheme="minorHAnsi"/>
                <w:sz w:val="20"/>
                <w:szCs w:val="20"/>
              </w:rPr>
            </w:pPr>
          </w:p>
        </w:tc>
        <w:sdt>
          <w:sdtPr>
            <w:rPr>
              <w:rFonts w:eastAsia="Times New Roman" w:cstheme="minorHAnsi"/>
              <w:sz w:val="20"/>
              <w:szCs w:val="20"/>
            </w:rPr>
            <w:id w:val="-1532414327"/>
            <w:placeholder>
              <w:docPart w:val="90099DF2A82448D298FF5CD09A5DE8BF"/>
            </w:placeholder>
            <w:showingPlcHdr/>
            <w:dropDownList>
              <w:listItem w:value="Choose an item."/>
              <w:listItem w:displayText="High" w:value="High"/>
              <w:listItem w:displayText="Medium" w:value="Medium"/>
              <w:listItem w:displayText="Low" w:value="Low"/>
            </w:dropDownList>
          </w:sdtPr>
          <w:sdtEndPr/>
          <w:sdtContent>
            <w:tc>
              <w:tcPr>
                <w:tcW w:w="1710" w:type="dxa"/>
                <w:vAlign w:val="center"/>
              </w:tcPr>
              <w:p w:rsidR="00FA26E9" w:rsidRPr="00AB3240" w:rsidRDefault="00FA26E9" w:rsidP="00FA26E9">
                <w:pPr>
                  <w:jc w:val="center"/>
                  <w:rPr>
                    <w:rFonts w:eastAsia="Times New Roman" w:cstheme="minorHAnsi"/>
                    <w:sz w:val="20"/>
                    <w:szCs w:val="20"/>
                  </w:rPr>
                </w:pPr>
                <w:r w:rsidRPr="00CB5F4B">
                  <w:rPr>
                    <w:rStyle w:val="PlaceholderText"/>
                  </w:rPr>
                  <w:t>Choose an item.</w:t>
                </w:r>
              </w:p>
            </w:tc>
          </w:sdtContent>
        </w:sdt>
        <w:sdt>
          <w:sdtPr>
            <w:rPr>
              <w:rFonts w:eastAsia="Times New Roman" w:cstheme="minorHAnsi"/>
              <w:sz w:val="20"/>
              <w:szCs w:val="20"/>
            </w:rPr>
            <w:id w:val="-675885682"/>
            <w:placeholder>
              <w:docPart w:val="CA58584C11394F28A295C44D06C697AD"/>
            </w:placeholder>
            <w:showingPlcHdr/>
            <w:dropDownList>
              <w:listItem w:value="Choose an item."/>
              <w:listItem w:displayText="Better" w:value="Better"/>
              <w:listItem w:displayText="No Change" w:value="No Change"/>
              <w:listItem w:displayText="Worse" w:value="Worse"/>
            </w:dropDownList>
          </w:sdtPr>
          <w:sdtEndPr/>
          <w:sdtContent>
            <w:tc>
              <w:tcPr>
                <w:tcW w:w="1710" w:type="dxa"/>
                <w:vAlign w:val="center"/>
              </w:tcPr>
              <w:p w:rsidR="00FA26E9" w:rsidRPr="00AB3240" w:rsidRDefault="00FA26E9" w:rsidP="00FA26E9">
                <w:pPr>
                  <w:jc w:val="center"/>
                  <w:rPr>
                    <w:rFonts w:eastAsia="Times New Roman" w:cstheme="minorHAnsi"/>
                    <w:sz w:val="20"/>
                    <w:szCs w:val="20"/>
                  </w:rPr>
                </w:pPr>
                <w:r w:rsidRPr="00CB5F4B">
                  <w:rPr>
                    <w:rStyle w:val="PlaceholderText"/>
                  </w:rPr>
                  <w:t>Choose an item.</w:t>
                </w:r>
              </w:p>
            </w:tc>
          </w:sdtContent>
        </w:sdt>
        <w:sdt>
          <w:sdtPr>
            <w:rPr>
              <w:rFonts w:eastAsia="Times New Roman" w:cstheme="minorHAnsi"/>
              <w:sz w:val="20"/>
              <w:szCs w:val="20"/>
            </w:rPr>
            <w:id w:val="318321991"/>
            <w:placeholder>
              <w:docPart w:val="1A126EA937D040CEBBA62D151130A51D"/>
            </w:placeholder>
            <w:showingPlcHdr/>
            <w:dropDownList>
              <w:listItem w:value="Choose an item."/>
              <w:listItem w:displayText="Yes" w:value="Yes"/>
              <w:listItem w:displayText="No" w:value="No"/>
            </w:dropDownList>
          </w:sdtPr>
          <w:sdtEndPr/>
          <w:sdtContent>
            <w:tc>
              <w:tcPr>
                <w:tcW w:w="1710" w:type="dxa"/>
                <w:vAlign w:val="center"/>
              </w:tcPr>
              <w:p w:rsidR="00FA26E9" w:rsidRPr="00AB3240" w:rsidRDefault="00FA26E9" w:rsidP="00FA26E9">
                <w:pPr>
                  <w:jc w:val="center"/>
                  <w:rPr>
                    <w:rFonts w:eastAsia="Times New Roman" w:cstheme="minorHAnsi"/>
                    <w:sz w:val="20"/>
                    <w:szCs w:val="20"/>
                  </w:rPr>
                </w:pPr>
                <w:r w:rsidRPr="00CB5F4B">
                  <w:rPr>
                    <w:rStyle w:val="PlaceholderText"/>
                  </w:rPr>
                  <w:t>Choose an item.</w:t>
                </w:r>
              </w:p>
            </w:tc>
          </w:sdtContent>
        </w:sdt>
        <w:tc>
          <w:tcPr>
            <w:tcW w:w="2785" w:type="dxa"/>
            <w:vAlign w:val="center"/>
          </w:tcPr>
          <w:p w:rsidR="00FA26E9" w:rsidRPr="00AB3240" w:rsidRDefault="00FA26E9" w:rsidP="00FA26E9">
            <w:pPr>
              <w:jc w:val="center"/>
              <w:rPr>
                <w:rFonts w:eastAsia="Times New Roman" w:cstheme="minorHAnsi"/>
                <w:sz w:val="20"/>
                <w:szCs w:val="20"/>
              </w:rPr>
            </w:pPr>
          </w:p>
        </w:tc>
      </w:tr>
      <w:tr w:rsidR="00FA26E9" w:rsidTr="00637CBA">
        <w:tc>
          <w:tcPr>
            <w:tcW w:w="815" w:type="dxa"/>
            <w:vAlign w:val="center"/>
          </w:tcPr>
          <w:p w:rsidR="00FA26E9" w:rsidRPr="00AB3240" w:rsidRDefault="00FA26E9" w:rsidP="00FA26E9">
            <w:pPr>
              <w:jc w:val="center"/>
              <w:rPr>
                <w:rFonts w:eastAsia="Times New Roman" w:cstheme="minorHAnsi"/>
                <w:sz w:val="20"/>
                <w:szCs w:val="20"/>
              </w:rPr>
            </w:pPr>
            <w:r>
              <w:rPr>
                <w:rFonts w:eastAsia="Times New Roman" w:cstheme="minorHAnsi"/>
                <w:sz w:val="20"/>
                <w:szCs w:val="20"/>
              </w:rPr>
              <w:t>8</w:t>
            </w:r>
          </w:p>
        </w:tc>
        <w:tc>
          <w:tcPr>
            <w:tcW w:w="2060" w:type="dxa"/>
            <w:vAlign w:val="center"/>
          </w:tcPr>
          <w:p w:rsidR="00FA26E9" w:rsidRPr="00AB3240" w:rsidRDefault="00FA26E9" w:rsidP="00FA26E9">
            <w:pPr>
              <w:jc w:val="center"/>
              <w:rPr>
                <w:rFonts w:eastAsia="Times New Roman" w:cstheme="minorHAnsi"/>
                <w:sz w:val="20"/>
                <w:szCs w:val="20"/>
              </w:rPr>
            </w:pPr>
          </w:p>
        </w:tc>
        <w:sdt>
          <w:sdtPr>
            <w:rPr>
              <w:rFonts w:eastAsia="Times New Roman" w:cstheme="minorHAnsi"/>
              <w:sz w:val="20"/>
              <w:szCs w:val="20"/>
            </w:rPr>
            <w:id w:val="-1235075788"/>
            <w:placeholder>
              <w:docPart w:val="9690BABABD0B40CA86A59E6EFDDC3EB1"/>
            </w:placeholder>
            <w:showingPlcHdr/>
            <w:dropDownList>
              <w:listItem w:value="Choose an item."/>
              <w:listItem w:displayText="High" w:value="High"/>
              <w:listItem w:displayText="Medium" w:value="Medium"/>
              <w:listItem w:displayText="Low" w:value="Low"/>
            </w:dropDownList>
          </w:sdtPr>
          <w:sdtEndPr/>
          <w:sdtContent>
            <w:tc>
              <w:tcPr>
                <w:tcW w:w="1710" w:type="dxa"/>
                <w:vAlign w:val="center"/>
              </w:tcPr>
              <w:p w:rsidR="00FA26E9" w:rsidRPr="00AB3240" w:rsidRDefault="00FA26E9" w:rsidP="00FA26E9">
                <w:pPr>
                  <w:jc w:val="center"/>
                  <w:rPr>
                    <w:rFonts w:eastAsia="Times New Roman" w:cstheme="minorHAnsi"/>
                    <w:sz w:val="20"/>
                    <w:szCs w:val="20"/>
                  </w:rPr>
                </w:pPr>
                <w:r w:rsidRPr="00CB5F4B">
                  <w:rPr>
                    <w:rStyle w:val="PlaceholderText"/>
                  </w:rPr>
                  <w:t>Choose an item.</w:t>
                </w:r>
              </w:p>
            </w:tc>
          </w:sdtContent>
        </w:sdt>
        <w:sdt>
          <w:sdtPr>
            <w:rPr>
              <w:rFonts w:eastAsia="Times New Roman" w:cstheme="minorHAnsi"/>
              <w:sz w:val="20"/>
              <w:szCs w:val="20"/>
            </w:rPr>
            <w:id w:val="593447080"/>
            <w:placeholder>
              <w:docPart w:val="5ED321BF4EF54EAFA20FF072338CA945"/>
            </w:placeholder>
            <w:showingPlcHdr/>
            <w:dropDownList>
              <w:listItem w:value="Choose an item."/>
              <w:listItem w:displayText="Better" w:value="Better"/>
              <w:listItem w:displayText="No Change" w:value="No Change"/>
              <w:listItem w:displayText="Worse" w:value="Worse"/>
            </w:dropDownList>
          </w:sdtPr>
          <w:sdtEndPr/>
          <w:sdtContent>
            <w:tc>
              <w:tcPr>
                <w:tcW w:w="1710" w:type="dxa"/>
                <w:vAlign w:val="center"/>
              </w:tcPr>
              <w:p w:rsidR="00FA26E9" w:rsidRPr="00AB3240" w:rsidRDefault="00FA26E9" w:rsidP="00FA26E9">
                <w:pPr>
                  <w:jc w:val="center"/>
                  <w:rPr>
                    <w:rFonts w:eastAsia="Times New Roman" w:cstheme="minorHAnsi"/>
                    <w:sz w:val="20"/>
                    <w:szCs w:val="20"/>
                  </w:rPr>
                </w:pPr>
                <w:r w:rsidRPr="00CB5F4B">
                  <w:rPr>
                    <w:rStyle w:val="PlaceholderText"/>
                  </w:rPr>
                  <w:t>Choose an item.</w:t>
                </w:r>
              </w:p>
            </w:tc>
          </w:sdtContent>
        </w:sdt>
        <w:sdt>
          <w:sdtPr>
            <w:rPr>
              <w:rFonts w:eastAsia="Times New Roman" w:cstheme="minorHAnsi"/>
              <w:sz w:val="20"/>
              <w:szCs w:val="20"/>
            </w:rPr>
            <w:id w:val="1771278911"/>
            <w:placeholder>
              <w:docPart w:val="46E796EF7030472FA92FA7953B7E6C96"/>
            </w:placeholder>
            <w:showingPlcHdr/>
            <w:dropDownList>
              <w:listItem w:value="Choose an item."/>
              <w:listItem w:displayText="Yes" w:value="Yes"/>
              <w:listItem w:displayText="No" w:value="No"/>
            </w:dropDownList>
          </w:sdtPr>
          <w:sdtEndPr/>
          <w:sdtContent>
            <w:tc>
              <w:tcPr>
                <w:tcW w:w="1710" w:type="dxa"/>
                <w:vAlign w:val="center"/>
              </w:tcPr>
              <w:p w:rsidR="00FA26E9" w:rsidRPr="00AB3240" w:rsidRDefault="00FA26E9" w:rsidP="00FA26E9">
                <w:pPr>
                  <w:jc w:val="center"/>
                  <w:rPr>
                    <w:rFonts w:eastAsia="Times New Roman" w:cstheme="minorHAnsi"/>
                    <w:sz w:val="20"/>
                    <w:szCs w:val="20"/>
                  </w:rPr>
                </w:pPr>
                <w:r w:rsidRPr="00CB5F4B">
                  <w:rPr>
                    <w:rStyle w:val="PlaceholderText"/>
                  </w:rPr>
                  <w:t>Choose an item.</w:t>
                </w:r>
              </w:p>
            </w:tc>
          </w:sdtContent>
        </w:sdt>
        <w:tc>
          <w:tcPr>
            <w:tcW w:w="2785" w:type="dxa"/>
            <w:vAlign w:val="center"/>
          </w:tcPr>
          <w:p w:rsidR="00FA26E9" w:rsidRPr="00AB3240" w:rsidRDefault="00FA26E9" w:rsidP="00FA26E9">
            <w:pPr>
              <w:jc w:val="center"/>
              <w:rPr>
                <w:rFonts w:eastAsia="Times New Roman" w:cstheme="minorHAnsi"/>
                <w:sz w:val="20"/>
                <w:szCs w:val="20"/>
              </w:rPr>
            </w:pPr>
          </w:p>
        </w:tc>
      </w:tr>
      <w:tr w:rsidR="00FA26E9" w:rsidTr="00637CBA">
        <w:tc>
          <w:tcPr>
            <w:tcW w:w="815" w:type="dxa"/>
            <w:vAlign w:val="center"/>
          </w:tcPr>
          <w:p w:rsidR="00FA26E9" w:rsidRPr="00AB3240" w:rsidRDefault="00FA26E9" w:rsidP="00FA26E9">
            <w:pPr>
              <w:jc w:val="center"/>
              <w:rPr>
                <w:rFonts w:eastAsia="Times New Roman" w:cstheme="minorHAnsi"/>
                <w:sz w:val="20"/>
                <w:szCs w:val="20"/>
              </w:rPr>
            </w:pPr>
            <w:r>
              <w:rPr>
                <w:rFonts w:eastAsia="Times New Roman" w:cstheme="minorHAnsi"/>
                <w:sz w:val="20"/>
                <w:szCs w:val="20"/>
              </w:rPr>
              <w:t>9</w:t>
            </w:r>
          </w:p>
        </w:tc>
        <w:tc>
          <w:tcPr>
            <w:tcW w:w="2060" w:type="dxa"/>
            <w:vAlign w:val="center"/>
          </w:tcPr>
          <w:p w:rsidR="00FA26E9" w:rsidRPr="00AB3240" w:rsidRDefault="00FA26E9" w:rsidP="00FA26E9">
            <w:pPr>
              <w:jc w:val="center"/>
              <w:rPr>
                <w:rFonts w:eastAsia="Times New Roman" w:cstheme="minorHAnsi"/>
                <w:sz w:val="20"/>
                <w:szCs w:val="20"/>
              </w:rPr>
            </w:pPr>
          </w:p>
        </w:tc>
        <w:sdt>
          <w:sdtPr>
            <w:rPr>
              <w:rFonts w:eastAsia="Times New Roman" w:cstheme="minorHAnsi"/>
              <w:sz w:val="20"/>
              <w:szCs w:val="20"/>
            </w:rPr>
            <w:id w:val="2121490888"/>
            <w:placeholder>
              <w:docPart w:val="796D8527E45749D2A7FE739A6622B1E9"/>
            </w:placeholder>
            <w:showingPlcHdr/>
            <w:dropDownList>
              <w:listItem w:value="Choose an item."/>
              <w:listItem w:displayText="High" w:value="High"/>
              <w:listItem w:displayText="Medium" w:value="Medium"/>
              <w:listItem w:displayText="Low" w:value="Low"/>
            </w:dropDownList>
          </w:sdtPr>
          <w:sdtEndPr/>
          <w:sdtContent>
            <w:tc>
              <w:tcPr>
                <w:tcW w:w="1710" w:type="dxa"/>
                <w:vAlign w:val="center"/>
              </w:tcPr>
              <w:p w:rsidR="00FA26E9" w:rsidRPr="00AB3240" w:rsidRDefault="00FA26E9" w:rsidP="00FA26E9">
                <w:pPr>
                  <w:jc w:val="center"/>
                  <w:rPr>
                    <w:rFonts w:eastAsia="Times New Roman" w:cstheme="minorHAnsi"/>
                    <w:sz w:val="20"/>
                    <w:szCs w:val="20"/>
                  </w:rPr>
                </w:pPr>
                <w:r w:rsidRPr="00CB5F4B">
                  <w:rPr>
                    <w:rStyle w:val="PlaceholderText"/>
                  </w:rPr>
                  <w:t>Choose an item.</w:t>
                </w:r>
              </w:p>
            </w:tc>
          </w:sdtContent>
        </w:sdt>
        <w:sdt>
          <w:sdtPr>
            <w:rPr>
              <w:rFonts w:eastAsia="Times New Roman" w:cstheme="minorHAnsi"/>
              <w:sz w:val="20"/>
              <w:szCs w:val="20"/>
            </w:rPr>
            <w:id w:val="-288438377"/>
            <w:placeholder>
              <w:docPart w:val="7ABF043A329F4B48BCF4931DBDBDD0F6"/>
            </w:placeholder>
            <w:showingPlcHdr/>
            <w:dropDownList>
              <w:listItem w:value="Choose an item."/>
              <w:listItem w:displayText="Better" w:value="Better"/>
              <w:listItem w:displayText="No Change" w:value="No Change"/>
              <w:listItem w:displayText="Worse" w:value="Worse"/>
            </w:dropDownList>
          </w:sdtPr>
          <w:sdtEndPr/>
          <w:sdtContent>
            <w:tc>
              <w:tcPr>
                <w:tcW w:w="1710" w:type="dxa"/>
                <w:vAlign w:val="center"/>
              </w:tcPr>
              <w:p w:rsidR="00FA26E9" w:rsidRPr="00AB3240" w:rsidRDefault="00FA26E9" w:rsidP="00FA26E9">
                <w:pPr>
                  <w:jc w:val="center"/>
                  <w:rPr>
                    <w:rFonts w:eastAsia="Times New Roman" w:cstheme="minorHAnsi"/>
                    <w:sz w:val="20"/>
                    <w:szCs w:val="20"/>
                  </w:rPr>
                </w:pPr>
                <w:r w:rsidRPr="00CB5F4B">
                  <w:rPr>
                    <w:rStyle w:val="PlaceholderText"/>
                  </w:rPr>
                  <w:t>Choose an item.</w:t>
                </w:r>
              </w:p>
            </w:tc>
          </w:sdtContent>
        </w:sdt>
        <w:sdt>
          <w:sdtPr>
            <w:rPr>
              <w:rFonts w:eastAsia="Times New Roman" w:cstheme="minorHAnsi"/>
              <w:sz w:val="20"/>
              <w:szCs w:val="20"/>
            </w:rPr>
            <w:id w:val="-1049915944"/>
            <w:placeholder>
              <w:docPart w:val="7E058EC3C1F342E8BCA58EDEBFFE71BE"/>
            </w:placeholder>
            <w:showingPlcHdr/>
            <w:dropDownList>
              <w:listItem w:value="Choose an item."/>
              <w:listItem w:displayText="Yes" w:value="Yes"/>
              <w:listItem w:displayText="No" w:value="No"/>
            </w:dropDownList>
          </w:sdtPr>
          <w:sdtEndPr/>
          <w:sdtContent>
            <w:tc>
              <w:tcPr>
                <w:tcW w:w="1710" w:type="dxa"/>
                <w:vAlign w:val="center"/>
              </w:tcPr>
              <w:p w:rsidR="00FA26E9" w:rsidRPr="00AB3240" w:rsidRDefault="00FA26E9" w:rsidP="00FA26E9">
                <w:pPr>
                  <w:jc w:val="center"/>
                  <w:rPr>
                    <w:rFonts w:eastAsia="Times New Roman" w:cstheme="minorHAnsi"/>
                    <w:sz w:val="20"/>
                    <w:szCs w:val="20"/>
                  </w:rPr>
                </w:pPr>
                <w:r w:rsidRPr="00CB5F4B">
                  <w:rPr>
                    <w:rStyle w:val="PlaceholderText"/>
                  </w:rPr>
                  <w:t>Choose an item.</w:t>
                </w:r>
              </w:p>
            </w:tc>
          </w:sdtContent>
        </w:sdt>
        <w:tc>
          <w:tcPr>
            <w:tcW w:w="2785" w:type="dxa"/>
            <w:vAlign w:val="center"/>
          </w:tcPr>
          <w:p w:rsidR="00F5313D" w:rsidRPr="00AB3240" w:rsidRDefault="00F5313D" w:rsidP="00FA26E9">
            <w:pPr>
              <w:jc w:val="center"/>
              <w:rPr>
                <w:rFonts w:eastAsia="Times New Roman" w:cstheme="minorHAnsi"/>
                <w:sz w:val="20"/>
                <w:szCs w:val="20"/>
              </w:rPr>
            </w:pPr>
          </w:p>
        </w:tc>
      </w:tr>
      <w:tr w:rsidR="00FA26E9" w:rsidTr="00637CBA">
        <w:tc>
          <w:tcPr>
            <w:tcW w:w="815" w:type="dxa"/>
            <w:vAlign w:val="center"/>
          </w:tcPr>
          <w:p w:rsidR="00FA26E9" w:rsidRPr="00AB3240" w:rsidRDefault="00FA26E9" w:rsidP="00FA26E9">
            <w:pPr>
              <w:jc w:val="center"/>
              <w:rPr>
                <w:rFonts w:eastAsia="Times New Roman" w:cstheme="minorHAnsi"/>
                <w:sz w:val="20"/>
                <w:szCs w:val="20"/>
              </w:rPr>
            </w:pPr>
            <w:r>
              <w:rPr>
                <w:rFonts w:eastAsia="Times New Roman" w:cstheme="minorHAnsi"/>
                <w:sz w:val="20"/>
                <w:szCs w:val="20"/>
              </w:rPr>
              <w:t>10</w:t>
            </w:r>
          </w:p>
        </w:tc>
        <w:tc>
          <w:tcPr>
            <w:tcW w:w="2060" w:type="dxa"/>
            <w:vAlign w:val="center"/>
          </w:tcPr>
          <w:p w:rsidR="00FA26E9" w:rsidRPr="00AB3240" w:rsidRDefault="00FA26E9" w:rsidP="00FA26E9">
            <w:pPr>
              <w:jc w:val="center"/>
              <w:rPr>
                <w:rFonts w:eastAsia="Times New Roman" w:cstheme="minorHAnsi"/>
                <w:sz w:val="20"/>
                <w:szCs w:val="20"/>
              </w:rPr>
            </w:pPr>
          </w:p>
        </w:tc>
        <w:sdt>
          <w:sdtPr>
            <w:rPr>
              <w:rFonts w:eastAsia="Times New Roman" w:cstheme="minorHAnsi"/>
              <w:sz w:val="20"/>
              <w:szCs w:val="20"/>
            </w:rPr>
            <w:id w:val="104400112"/>
            <w:placeholder>
              <w:docPart w:val="934B146572394949B8157469560A7FC6"/>
            </w:placeholder>
            <w:showingPlcHdr/>
            <w:dropDownList>
              <w:listItem w:value="Choose an item."/>
              <w:listItem w:displayText="High" w:value="High"/>
              <w:listItem w:displayText="Medium" w:value="Medium"/>
              <w:listItem w:displayText="Low" w:value="Low"/>
            </w:dropDownList>
          </w:sdtPr>
          <w:sdtEndPr/>
          <w:sdtContent>
            <w:tc>
              <w:tcPr>
                <w:tcW w:w="1710" w:type="dxa"/>
                <w:vAlign w:val="center"/>
              </w:tcPr>
              <w:p w:rsidR="00FA26E9" w:rsidRPr="00AB3240" w:rsidRDefault="00FA26E9" w:rsidP="00FA26E9">
                <w:pPr>
                  <w:jc w:val="center"/>
                  <w:rPr>
                    <w:rFonts w:eastAsia="Times New Roman" w:cstheme="minorHAnsi"/>
                    <w:sz w:val="20"/>
                    <w:szCs w:val="20"/>
                  </w:rPr>
                </w:pPr>
                <w:r w:rsidRPr="00CB5F4B">
                  <w:rPr>
                    <w:rStyle w:val="PlaceholderText"/>
                  </w:rPr>
                  <w:t>Choose an item.</w:t>
                </w:r>
              </w:p>
            </w:tc>
          </w:sdtContent>
        </w:sdt>
        <w:sdt>
          <w:sdtPr>
            <w:rPr>
              <w:rFonts w:eastAsia="Times New Roman" w:cstheme="minorHAnsi"/>
              <w:sz w:val="20"/>
              <w:szCs w:val="20"/>
            </w:rPr>
            <w:id w:val="-8684840"/>
            <w:placeholder>
              <w:docPart w:val="D23CDED929704051B1E1924934690177"/>
            </w:placeholder>
            <w:showingPlcHdr/>
            <w:dropDownList>
              <w:listItem w:value="Choose an item."/>
              <w:listItem w:displayText="Better" w:value="Better"/>
              <w:listItem w:displayText="No Change" w:value="No Change"/>
              <w:listItem w:displayText="Worse" w:value="Worse"/>
            </w:dropDownList>
          </w:sdtPr>
          <w:sdtEndPr/>
          <w:sdtContent>
            <w:tc>
              <w:tcPr>
                <w:tcW w:w="1710" w:type="dxa"/>
                <w:vAlign w:val="center"/>
              </w:tcPr>
              <w:p w:rsidR="00FA26E9" w:rsidRPr="00AB3240" w:rsidRDefault="00FA26E9" w:rsidP="00FA26E9">
                <w:pPr>
                  <w:jc w:val="center"/>
                  <w:rPr>
                    <w:rFonts w:eastAsia="Times New Roman" w:cstheme="minorHAnsi"/>
                    <w:sz w:val="20"/>
                    <w:szCs w:val="20"/>
                  </w:rPr>
                </w:pPr>
                <w:r w:rsidRPr="00CB5F4B">
                  <w:rPr>
                    <w:rStyle w:val="PlaceholderText"/>
                  </w:rPr>
                  <w:t>Choose an item.</w:t>
                </w:r>
              </w:p>
            </w:tc>
          </w:sdtContent>
        </w:sdt>
        <w:sdt>
          <w:sdtPr>
            <w:rPr>
              <w:rFonts w:eastAsia="Times New Roman" w:cstheme="minorHAnsi"/>
              <w:sz w:val="20"/>
              <w:szCs w:val="20"/>
            </w:rPr>
            <w:id w:val="-917251952"/>
            <w:placeholder>
              <w:docPart w:val="EE4BF77614B44AFC92134C87BB62E99D"/>
            </w:placeholder>
            <w:showingPlcHdr/>
            <w:dropDownList>
              <w:listItem w:value="Choose an item."/>
              <w:listItem w:displayText="Yes" w:value="Yes"/>
              <w:listItem w:displayText="No" w:value="No"/>
            </w:dropDownList>
          </w:sdtPr>
          <w:sdtEndPr/>
          <w:sdtContent>
            <w:tc>
              <w:tcPr>
                <w:tcW w:w="1710" w:type="dxa"/>
                <w:vAlign w:val="center"/>
              </w:tcPr>
              <w:p w:rsidR="00FA26E9" w:rsidRPr="00AB3240" w:rsidRDefault="00FA26E9" w:rsidP="00FA26E9">
                <w:pPr>
                  <w:jc w:val="center"/>
                  <w:rPr>
                    <w:rFonts w:eastAsia="Times New Roman" w:cstheme="minorHAnsi"/>
                    <w:sz w:val="20"/>
                    <w:szCs w:val="20"/>
                  </w:rPr>
                </w:pPr>
                <w:r w:rsidRPr="00CB5F4B">
                  <w:rPr>
                    <w:rStyle w:val="PlaceholderText"/>
                  </w:rPr>
                  <w:t>Choose an item.</w:t>
                </w:r>
              </w:p>
            </w:tc>
          </w:sdtContent>
        </w:sdt>
        <w:tc>
          <w:tcPr>
            <w:tcW w:w="2785" w:type="dxa"/>
            <w:vAlign w:val="center"/>
          </w:tcPr>
          <w:p w:rsidR="00FA26E9" w:rsidRPr="00AB3240" w:rsidRDefault="00FA26E9" w:rsidP="00FA26E9">
            <w:pPr>
              <w:jc w:val="center"/>
              <w:rPr>
                <w:rFonts w:eastAsia="Times New Roman" w:cstheme="minorHAnsi"/>
                <w:sz w:val="20"/>
                <w:szCs w:val="20"/>
              </w:rPr>
            </w:pPr>
          </w:p>
        </w:tc>
      </w:tr>
    </w:tbl>
    <w:p w:rsidR="004C07AB" w:rsidRDefault="004C07AB" w:rsidP="00C36C57">
      <w:pPr>
        <w:jc w:val="center"/>
        <w:rPr>
          <w:rFonts w:eastAsia="Times New Roman" w:cstheme="minorHAnsi"/>
          <w:sz w:val="24"/>
          <w:szCs w:val="18"/>
        </w:rPr>
      </w:pPr>
    </w:p>
    <w:p w:rsidR="0000003F" w:rsidRDefault="0000003F" w:rsidP="00C36C57">
      <w:pPr>
        <w:jc w:val="center"/>
        <w:rPr>
          <w:rFonts w:eastAsia="Times New Roman" w:cstheme="minorHAnsi"/>
          <w:sz w:val="24"/>
          <w:szCs w:val="18"/>
        </w:rPr>
      </w:pPr>
    </w:p>
    <w:tbl>
      <w:tblPr>
        <w:tblStyle w:val="TableGrid"/>
        <w:tblW w:w="0" w:type="auto"/>
        <w:tblLook w:val="04A0" w:firstRow="1" w:lastRow="0" w:firstColumn="1" w:lastColumn="0" w:noHBand="0" w:noVBand="1"/>
      </w:tblPr>
      <w:tblGrid>
        <w:gridCol w:w="2238"/>
        <w:gridCol w:w="814"/>
        <w:gridCol w:w="3320"/>
        <w:gridCol w:w="1321"/>
        <w:gridCol w:w="1080"/>
        <w:gridCol w:w="2017"/>
      </w:tblGrid>
      <w:tr w:rsidR="000C6A59" w:rsidRPr="00FA09DF" w:rsidTr="00FE6333">
        <w:tc>
          <w:tcPr>
            <w:tcW w:w="10790" w:type="dxa"/>
            <w:gridSpan w:val="6"/>
            <w:shd w:val="clear" w:color="auto" w:fill="000099"/>
          </w:tcPr>
          <w:p w:rsidR="000C6A59" w:rsidRPr="000C6A59" w:rsidRDefault="000C6A59" w:rsidP="00C36C57">
            <w:pPr>
              <w:jc w:val="center"/>
              <w:rPr>
                <w:rFonts w:eastAsia="Times New Roman" w:cstheme="minorHAnsi"/>
                <w:b/>
                <w:color w:val="FFFFFF" w:themeColor="background1"/>
                <w:sz w:val="20"/>
                <w:szCs w:val="20"/>
              </w:rPr>
            </w:pPr>
            <w:r>
              <w:rPr>
                <w:rFonts w:eastAsia="Times New Roman" w:cstheme="minorHAnsi"/>
                <w:b/>
                <w:color w:val="FFFFFF" w:themeColor="background1"/>
                <w:sz w:val="20"/>
                <w:szCs w:val="20"/>
              </w:rPr>
              <w:t>ROOT CAUSE ANALYSIS</w:t>
            </w:r>
          </w:p>
        </w:tc>
      </w:tr>
      <w:tr w:rsidR="00FA09DF" w:rsidRPr="00FA09DF" w:rsidTr="00881D29">
        <w:tc>
          <w:tcPr>
            <w:tcW w:w="2238" w:type="dxa"/>
            <w:shd w:val="clear" w:color="auto" w:fill="9CC2E5" w:themeFill="accent1" w:themeFillTint="99"/>
            <w:vAlign w:val="bottom"/>
          </w:tcPr>
          <w:p w:rsidR="00FA09DF" w:rsidRPr="00FA09DF" w:rsidRDefault="00FA09DF" w:rsidP="00C36C57">
            <w:pPr>
              <w:jc w:val="center"/>
              <w:rPr>
                <w:rFonts w:eastAsia="Times New Roman" w:cstheme="minorHAnsi"/>
                <w:sz w:val="20"/>
                <w:szCs w:val="20"/>
              </w:rPr>
            </w:pPr>
            <w:r>
              <w:rPr>
                <w:rFonts w:eastAsia="Times New Roman" w:cstheme="minorHAnsi"/>
                <w:sz w:val="20"/>
                <w:szCs w:val="20"/>
              </w:rPr>
              <w:t>Overarching Need</w:t>
            </w:r>
          </w:p>
        </w:tc>
        <w:tc>
          <w:tcPr>
            <w:tcW w:w="814" w:type="dxa"/>
            <w:shd w:val="clear" w:color="auto" w:fill="9CC2E5" w:themeFill="accent1" w:themeFillTint="99"/>
            <w:vAlign w:val="bottom"/>
          </w:tcPr>
          <w:p w:rsidR="00FA09DF" w:rsidRPr="00FA09DF" w:rsidRDefault="00FA09DF" w:rsidP="00C36C57">
            <w:pPr>
              <w:jc w:val="center"/>
              <w:rPr>
                <w:rFonts w:eastAsia="Times New Roman" w:cstheme="minorHAnsi"/>
                <w:sz w:val="20"/>
                <w:szCs w:val="20"/>
              </w:rPr>
            </w:pPr>
            <w:r>
              <w:rPr>
                <w:rFonts w:eastAsia="Times New Roman" w:cstheme="minorHAnsi"/>
                <w:sz w:val="20"/>
                <w:szCs w:val="20"/>
              </w:rPr>
              <w:t>Priority Order</w:t>
            </w:r>
          </w:p>
        </w:tc>
        <w:tc>
          <w:tcPr>
            <w:tcW w:w="3320" w:type="dxa"/>
            <w:shd w:val="clear" w:color="auto" w:fill="9CC2E5" w:themeFill="accent1" w:themeFillTint="99"/>
            <w:vAlign w:val="bottom"/>
          </w:tcPr>
          <w:p w:rsidR="00FA09DF" w:rsidRPr="00FA09DF" w:rsidRDefault="00FA09DF" w:rsidP="00C36C57">
            <w:pPr>
              <w:jc w:val="center"/>
              <w:rPr>
                <w:rFonts w:eastAsia="Times New Roman" w:cstheme="minorHAnsi"/>
                <w:sz w:val="20"/>
                <w:szCs w:val="20"/>
              </w:rPr>
            </w:pPr>
            <w:r>
              <w:rPr>
                <w:rFonts w:eastAsia="Times New Roman" w:cstheme="minorHAnsi"/>
                <w:sz w:val="20"/>
                <w:szCs w:val="20"/>
              </w:rPr>
              <w:t>Root Causes to be Addressed</w:t>
            </w:r>
          </w:p>
        </w:tc>
        <w:tc>
          <w:tcPr>
            <w:tcW w:w="1321" w:type="dxa"/>
            <w:shd w:val="clear" w:color="auto" w:fill="9CC2E5" w:themeFill="accent1" w:themeFillTint="99"/>
            <w:vAlign w:val="bottom"/>
          </w:tcPr>
          <w:p w:rsidR="00FA09DF" w:rsidRPr="00FA09DF" w:rsidRDefault="00FA09DF" w:rsidP="00C36C57">
            <w:pPr>
              <w:jc w:val="center"/>
              <w:rPr>
                <w:rFonts w:eastAsia="Times New Roman" w:cstheme="minorHAnsi"/>
                <w:sz w:val="20"/>
                <w:szCs w:val="20"/>
              </w:rPr>
            </w:pPr>
            <w:r>
              <w:rPr>
                <w:rFonts w:eastAsia="Times New Roman" w:cstheme="minorHAnsi"/>
                <w:sz w:val="20"/>
                <w:szCs w:val="20"/>
              </w:rPr>
              <w:t>This is a root cause &amp; not a contributing symptom</w:t>
            </w:r>
          </w:p>
        </w:tc>
        <w:tc>
          <w:tcPr>
            <w:tcW w:w="1080" w:type="dxa"/>
            <w:shd w:val="clear" w:color="auto" w:fill="9CC2E5" w:themeFill="accent1" w:themeFillTint="99"/>
            <w:vAlign w:val="bottom"/>
          </w:tcPr>
          <w:p w:rsidR="00FA09DF" w:rsidRPr="00FA09DF" w:rsidRDefault="00FA09DF" w:rsidP="00C36C57">
            <w:pPr>
              <w:jc w:val="center"/>
              <w:rPr>
                <w:rFonts w:eastAsia="Times New Roman" w:cstheme="minorHAnsi"/>
                <w:sz w:val="20"/>
                <w:szCs w:val="20"/>
              </w:rPr>
            </w:pPr>
            <w:r>
              <w:rPr>
                <w:rFonts w:eastAsia="Times New Roman" w:cstheme="minorHAnsi"/>
                <w:sz w:val="20"/>
                <w:szCs w:val="20"/>
              </w:rPr>
              <w:t>This is something we can affect</w:t>
            </w:r>
          </w:p>
        </w:tc>
        <w:tc>
          <w:tcPr>
            <w:tcW w:w="2017" w:type="dxa"/>
            <w:shd w:val="clear" w:color="auto" w:fill="9CC2E5" w:themeFill="accent1" w:themeFillTint="99"/>
            <w:vAlign w:val="bottom"/>
          </w:tcPr>
          <w:p w:rsidR="00FA09DF" w:rsidRPr="00FA09DF" w:rsidRDefault="00FA09DF" w:rsidP="00C36C57">
            <w:pPr>
              <w:jc w:val="center"/>
              <w:rPr>
                <w:rFonts w:eastAsia="Times New Roman" w:cstheme="minorHAnsi"/>
                <w:sz w:val="20"/>
                <w:szCs w:val="20"/>
              </w:rPr>
            </w:pPr>
            <w:r>
              <w:rPr>
                <w:rFonts w:eastAsia="Times New Roman" w:cstheme="minorHAnsi"/>
                <w:sz w:val="20"/>
                <w:szCs w:val="20"/>
              </w:rPr>
              <w:t>Impacted Programs (Titles I-A, II-A, III-A, IV-A, SI, IDEA)</w:t>
            </w:r>
          </w:p>
        </w:tc>
      </w:tr>
      <w:tr w:rsidR="00FA09DF" w:rsidRPr="00FA09DF" w:rsidTr="00881D29">
        <w:tc>
          <w:tcPr>
            <w:tcW w:w="2238" w:type="dxa"/>
            <w:vMerge w:val="restart"/>
            <w:vAlign w:val="center"/>
          </w:tcPr>
          <w:p w:rsidR="00FA09DF" w:rsidRPr="00FA09DF" w:rsidRDefault="00C61418" w:rsidP="00C36C57">
            <w:pPr>
              <w:jc w:val="center"/>
              <w:rPr>
                <w:rFonts w:eastAsia="Times New Roman" w:cstheme="minorHAnsi"/>
                <w:sz w:val="20"/>
                <w:szCs w:val="20"/>
              </w:rPr>
            </w:pPr>
            <w:r>
              <w:rPr>
                <w:rFonts w:eastAsia="Times New Roman" w:cstheme="minorHAnsi"/>
                <w:sz w:val="20"/>
                <w:szCs w:val="20"/>
              </w:rPr>
              <w:t xml:space="preserve">Teacher Mastery of Instruction </w:t>
            </w:r>
          </w:p>
        </w:tc>
        <w:tc>
          <w:tcPr>
            <w:tcW w:w="814" w:type="dxa"/>
            <w:vMerge w:val="restart"/>
            <w:vAlign w:val="center"/>
          </w:tcPr>
          <w:p w:rsidR="00FA09DF" w:rsidRPr="00FA09DF" w:rsidRDefault="00ED3AF0" w:rsidP="00C36C57">
            <w:pPr>
              <w:jc w:val="center"/>
              <w:rPr>
                <w:rFonts w:eastAsia="Times New Roman" w:cstheme="minorHAnsi"/>
                <w:sz w:val="20"/>
                <w:szCs w:val="20"/>
              </w:rPr>
            </w:pPr>
            <w:r>
              <w:rPr>
                <w:rFonts w:eastAsia="Times New Roman" w:cstheme="minorHAnsi"/>
                <w:sz w:val="20"/>
                <w:szCs w:val="20"/>
              </w:rPr>
              <w:t>1</w:t>
            </w:r>
          </w:p>
        </w:tc>
        <w:tc>
          <w:tcPr>
            <w:tcW w:w="3320" w:type="dxa"/>
            <w:vAlign w:val="center"/>
          </w:tcPr>
          <w:p w:rsidR="00FA09DF" w:rsidRPr="00FA09DF" w:rsidRDefault="00C61418" w:rsidP="00C36C57">
            <w:pPr>
              <w:jc w:val="center"/>
              <w:rPr>
                <w:rFonts w:eastAsia="Times New Roman" w:cstheme="minorHAnsi"/>
                <w:sz w:val="20"/>
                <w:szCs w:val="20"/>
              </w:rPr>
            </w:pPr>
            <w:r>
              <w:rPr>
                <w:rFonts w:eastAsia="Times New Roman" w:cstheme="minorHAnsi"/>
                <w:sz w:val="20"/>
                <w:szCs w:val="20"/>
              </w:rPr>
              <w:t>Students have academic deficiencies prior to entering high school</w:t>
            </w:r>
          </w:p>
        </w:tc>
        <w:tc>
          <w:tcPr>
            <w:tcW w:w="1321" w:type="dxa"/>
            <w:vAlign w:val="center"/>
          </w:tcPr>
          <w:p w:rsidR="00FA09DF" w:rsidRPr="00FA09DF" w:rsidRDefault="00C61418" w:rsidP="00C36C57">
            <w:pPr>
              <w:jc w:val="center"/>
              <w:rPr>
                <w:rFonts w:eastAsia="Times New Roman" w:cstheme="minorHAnsi"/>
                <w:sz w:val="20"/>
                <w:szCs w:val="20"/>
              </w:rPr>
            </w:pPr>
            <w:r>
              <w:rPr>
                <w:rFonts w:eastAsia="Times New Roman" w:cstheme="minorHAnsi"/>
                <w:sz w:val="20"/>
                <w:szCs w:val="20"/>
              </w:rPr>
              <w:t xml:space="preserve">YES </w:t>
            </w:r>
          </w:p>
        </w:tc>
        <w:tc>
          <w:tcPr>
            <w:tcW w:w="1080" w:type="dxa"/>
            <w:vAlign w:val="center"/>
          </w:tcPr>
          <w:p w:rsidR="00FA09DF" w:rsidRPr="00FA09DF" w:rsidRDefault="008400DE" w:rsidP="00C36C57">
            <w:pPr>
              <w:jc w:val="center"/>
              <w:rPr>
                <w:rFonts w:eastAsia="Times New Roman" w:cstheme="minorHAnsi"/>
                <w:sz w:val="20"/>
                <w:szCs w:val="20"/>
              </w:rPr>
            </w:pPr>
            <w:r>
              <w:rPr>
                <w:rFonts w:eastAsia="Times New Roman" w:cstheme="minorHAnsi"/>
                <w:sz w:val="20"/>
                <w:szCs w:val="20"/>
              </w:rPr>
              <w:t>YES</w:t>
            </w:r>
          </w:p>
        </w:tc>
        <w:tc>
          <w:tcPr>
            <w:tcW w:w="2017" w:type="dxa"/>
            <w:vAlign w:val="center"/>
          </w:tcPr>
          <w:p w:rsidR="00FA09DF" w:rsidRPr="008400DE" w:rsidRDefault="008400DE" w:rsidP="00CB5097">
            <w:pPr>
              <w:pStyle w:val="ListParagraph"/>
              <w:numPr>
                <w:ilvl w:val="0"/>
                <w:numId w:val="21"/>
              </w:numPr>
              <w:rPr>
                <w:rFonts w:eastAsia="Times New Roman" w:cstheme="minorHAnsi"/>
                <w:sz w:val="18"/>
                <w:szCs w:val="18"/>
              </w:rPr>
            </w:pPr>
            <w:r w:rsidRPr="008400DE">
              <w:rPr>
                <w:rFonts w:eastAsia="Times New Roman" w:cstheme="minorHAnsi"/>
                <w:sz w:val="18"/>
                <w:szCs w:val="18"/>
              </w:rPr>
              <w:t>Title I-A – Improving Academic Achievement of Disadvantaged</w:t>
            </w:r>
          </w:p>
          <w:p w:rsidR="008400DE" w:rsidRPr="008400DE" w:rsidRDefault="008400DE" w:rsidP="00CB5097">
            <w:pPr>
              <w:pStyle w:val="ListParagraph"/>
              <w:numPr>
                <w:ilvl w:val="0"/>
                <w:numId w:val="21"/>
              </w:numPr>
              <w:rPr>
                <w:rFonts w:eastAsia="Times New Roman" w:cstheme="minorHAnsi"/>
                <w:sz w:val="18"/>
                <w:szCs w:val="18"/>
              </w:rPr>
            </w:pPr>
            <w:r w:rsidRPr="008400DE">
              <w:rPr>
                <w:rFonts w:eastAsia="Times New Roman" w:cstheme="minorHAnsi"/>
                <w:sz w:val="18"/>
                <w:szCs w:val="18"/>
              </w:rPr>
              <w:t xml:space="preserve">Title IV-A – Student Support and Academic Enrichment </w:t>
            </w:r>
          </w:p>
          <w:p w:rsidR="008400DE" w:rsidRPr="008400DE" w:rsidRDefault="008400DE" w:rsidP="00CB5097">
            <w:pPr>
              <w:rPr>
                <w:rFonts w:eastAsia="Times New Roman" w:cstheme="minorHAnsi"/>
                <w:sz w:val="18"/>
                <w:szCs w:val="18"/>
              </w:rPr>
            </w:pPr>
          </w:p>
          <w:p w:rsidR="008400DE" w:rsidRPr="008400DE" w:rsidRDefault="008400DE" w:rsidP="00CB5097">
            <w:pPr>
              <w:rPr>
                <w:rFonts w:eastAsia="Times New Roman" w:cstheme="minorHAnsi"/>
                <w:sz w:val="18"/>
                <w:szCs w:val="18"/>
              </w:rPr>
            </w:pPr>
          </w:p>
        </w:tc>
      </w:tr>
      <w:tr w:rsidR="00FA09DF" w:rsidRPr="00FA09DF" w:rsidTr="00881D29">
        <w:tc>
          <w:tcPr>
            <w:tcW w:w="2238" w:type="dxa"/>
            <w:vMerge/>
            <w:vAlign w:val="center"/>
          </w:tcPr>
          <w:p w:rsidR="00FA09DF" w:rsidRPr="00FA09DF" w:rsidRDefault="00FA09DF" w:rsidP="00C36C57">
            <w:pPr>
              <w:jc w:val="center"/>
              <w:rPr>
                <w:rFonts w:eastAsia="Times New Roman" w:cstheme="minorHAnsi"/>
                <w:sz w:val="20"/>
                <w:szCs w:val="20"/>
              </w:rPr>
            </w:pPr>
          </w:p>
        </w:tc>
        <w:tc>
          <w:tcPr>
            <w:tcW w:w="814" w:type="dxa"/>
            <w:vMerge/>
            <w:vAlign w:val="center"/>
          </w:tcPr>
          <w:p w:rsidR="00FA09DF" w:rsidRPr="00FA09DF" w:rsidRDefault="00FA09DF" w:rsidP="00C36C57">
            <w:pPr>
              <w:jc w:val="center"/>
              <w:rPr>
                <w:rFonts w:eastAsia="Times New Roman" w:cstheme="minorHAnsi"/>
                <w:sz w:val="20"/>
                <w:szCs w:val="20"/>
              </w:rPr>
            </w:pPr>
          </w:p>
        </w:tc>
        <w:tc>
          <w:tcPr>
            <w:tcW w:w="3320" w:type="dxa"/>
            <w:vAlign w:val="center"/>
          </w:tcPr>
          <w:p w:rsidR="00FA09DF" w:rsidRPr="00FA09DF" w:rsidRDefault="00C61418" w:rsidP="00C36C57">
            <w:pPr>
              <w:jc w:val="center"/>
              <w:rPr>
                <w:rFonts w:eastAsia="Times New Roman" w:cstheme="minorHAnsi"/>
                <w:sz w:val="20"/>
                <w:szCs w:val="20"/>
              </w:rPr>
            </w:pPr>
            <w:r>
              <w:rPr>
                <w:rFonts w:eastAsia="Times New Roman" w:cstheme="minorHAnsi"/>
                <w:sz w:val="20"/>
                <w:szCs w:val="20"/>
              </w:rPr>
              <w:t>PLCs are not used to assist with teacher instructional collaboration</w:t>
            </w:r>
          </w:p>
        </w:tc>
        <w:tc>
          <w:tcPr>
            <w:tcW w:w="1321" w:type="dxa"/>
            <w:vAlign w:val="center"/>
          </w:tcPr>
          <w:p w:rsidR="00FA09DF" w:rsidRPr="00FA09DF" w:rsidRDefault="008400DE" w:rsidP="00C36C57">
            <w:pPr>
              <w:jc w:val="center"/>
              <w:rPr>
                <w:rFonts w:eastAsia="Times New Roman" w:cstheme="minorHAnsi"/>
                <w:sz w:val="20"/>
                <w:szCs w:val="20"/>
              </w:rPr>
            </w:pPr>
            <w:r>
              <w:rPr>
                <w:rFonts w:eastAsia="Times New Roman" w:cstheme="minorHAnsi"/>
                <w:sz w:val="20"/>
                <w:szCs w:val="20"/>
              </w:rPr>
              <w:t>YES</w:t>
            </w:r>
          </w:p>
        </w:tc>
        <w:tc>
          <w:tcPr>
            <w:tcW w:w="1080" w:type="dxa"/>
            <w:vAlign w:val="center"/>
          </w:tcPr>
          <w:p w:rsidR="00FA09DF" w:rsidRPr="00FA09DF" w:rsidRDefault="008400DE" w:rsidP="00C36C57">
            <w:pPr>
              <w:jc w:val="center"/>
              <w:rPr>
                <w:rFonts w:eastAsia="Times New Roman" w:cstheme="minorHAnsi"/>
                <w:sz w:val="20"/>
                <w:szCs w:val="20"/>
              </w:rPr>
            </w:pPr>
            <w:r>
              <w:rPr>
                <w:rFonts w:eastAsia="Times New Roman" w:cstheme="minorHAnsi"/>
                <w:sz w:val="20"/>
                <w:szCs w:val="20"/>
              </w:rPr>
              <w:t>YES</w:t>
            </w:r>
          </w:p>
        </w:tc>
        <w:tc>
          <w:tcPr>
            <w:tcW w:w="2017" w:type="dxa"/>
            <w:vAlign w:val="center"/>
          </w:tcPr>
          <w:p w:rsidR="00FA09DF" w:rsidRPr="008400DE" w:rsidRDefault="008400DE" w:rsidP="00881D29">
            <w:pPr>
              <w:pStyle w:val="ListParagraph"/>
              <w:numPr>
                <w:ilvl w:val="0"/>
                <w:numId w:val="22"/>
              </w:numPr>
              <w:rPr>
                <w:rFonts w:eastAsia="Times New Roman" w:cstheme="minorHAnsi"/>
                <w:sz w:val="18"/>
                <w:szCs w:val="18"/>
              </w:rPr>
            </w:pPr>
            <w:r w:rsidRPr="008400DE">
              <w:rPr>
                <w:rFonts w:eastAsia="Times New Roman" w:cstheme="minorHAnsi"/>
                <w:sz w:val="18"/>
                <w:szCs w:val="18"/>
              </w:rPr>
              <w:t xml:space="preserve">Title II-A – Preparing, Training, and Recruiting High –Quality Teachers, Principals and other school leaders </w:t>
            </w:r>
          </w:p>
        </w:tc>
      </w:tr>
      <w:tr w:rsidR="00FA09DF" w:rsidRPr="00FA09DF" w:rsidTr="00881D29">
        <w:tc>
          <w:tcPr>
            <w:tcW w:w="2238" w:type="dxa"/>
            <w:vMerge/>
            <w:vAlign w:val="center"/>
          </w:tcPr>
          <w:p w:rsidR="00FA09DF" w:rsidRPr="00FA09DF" w:rsidRDefault="00FA09DF" w:rsidP="00C36C57">
            <w:pPr>
              <w:jc w:val="center"/>
              <w:rPr>
                <w:rFonts w:eastAsia="Times New Roman" w:cstheme="minorHAnsi"/>
                <w:sz w:val="20"/>
                <w:szCs w:val="20"/>
              </w:rPr>
            </w:pPr>
          </w:p>
        </w:tc>
        <w:tc>
          <w:tcPr>
            <w:tcW w:w="814" w:type="dxa"/>
            <w:vMerge/>
            <w:vAlign w:val="center"/>
          </w:tcPr>
          <w:p w:rsidR="00FA09DF" w:rsidRPr="00FA09DF" w:rsidRDefault="00FA09DF" w:rsidP="00C36C57">
            <w:pPr>
              <w:jc w:val="center"/>
              <w:rPr>
                <w:rFonts w:eastAsia="Times New Roman" w:cstheme="minorHAnsi"/>
                <w:sz w:val="20"/>
                <w:szCs w:val="20"/>
              </w:rPr>
            </w:pPr>
          </w:p>
        </w:tc>
        <w:tc>
          <w:tcPr>
            <w:tcW w:w="3320" w:type="dxa"/>
            <w:vAlign w:val="center"/>
          </w:tcPr>
          <w:p w:rsidR="00FA09DF" w:rsidRPr="00FA09DF" w:rsidRDefault="00C61418" w:rsidP="00C36C57">
            <w:pPr>
              <w:jc w:val="center"/>
              <w:rPr>
                <w:rFonts w:eastAsia="Times New Roman" w:cstheme="minorHAnsi"/>
                <w:sz w:val="20"/>
                <w:szCs w:val="20"/>
              </w:rPr>
            </w:pPr>
            <w:r>
              <w:rPr>
                <w:rFonts w:eastAsia="Times New Roman" w:cstheme="minorHAnsi"/>
                <w:sz w:val="20"/>
                <w:szCs w:val="20"/>
              </w:rPr>
              <w:t xml:space="preserve">SWD students are performing </w:t>
            </w:r>
            <w:r w:rsidR="008400DE">
              <w:rPr>
                <w:rFonts w:eastAsia="Times New Roman" w:cstheme="minorHAnsi"/>
                <w:sz w:val="20"/>
                <w:szCs w:val="20"/>
              </w:rPr>
              <w:t xml:space="preserve">lower than expected </w:t>
            </w:r>
          </w:p>
        </w:tc>
        <w:tc>
          <w:tcPr>
            <w:tcW w:w="1321" w:type="dxa"/>
            <w:vAlign w:val="center"/>
          </w:tcPr>
          <w:p w:rsidR="00FA09DF" w:rsidRPr="00FA09DF" w:rsidRDefault="008400DE" w:rsidP="00C36C57">
            <w:pPr>
              <w:jc w:val="center"/>
              <w:rPr>
                <w:rFonts w:eastAsia="Times New Roman" w:cstheme="minorHAnsi"/>
                <w:sz w:val="20"/>
                <w:szCs w:val="20"/>
              </w:rPr>
            </w:pPr>
            <w:r>
              <w:rPr>
                <w:rFonts w:eastAsia="Times New Roman" w:cstheme="minorHAnsi"/>
                <w:sz w:val="20"/>
                <w:szCs w:val="20"/>
              </w:rPr>
              <w:t xml:space="preserve">YES </w:t>
            </w:r>
          </w:p>
        </w:tc>
        <w:tc>
          <w:tcPr>
            <w:tcW w:w="1080" w:type="dxa"/>
            <w:vAlign w:val="center"/>
          </w:tcPr>
          <w:p w:rsidR="00FA09DF" w:rsidRPr="00FA09DF" w:rsidRDefault="008400DE" w:rsidP="00C36C57">
            <w:pPr>
              <w:jc w:val="center"/>
              <w:rPr>
                <w:rFonts w:eastAsia="Times New Roman" w:cstheme="minorHAnsi"/>
                <w:sz w:val="20"/>
                <w:szCs w:val="20"/>
              </w:rPr>
            </w:pPr>
            <w:r>
              <w:rPr>
                <w:rFonts w:eastAsia="Times New Roman" w:cstheme="minorHAnsi"/>
                <w:sz w:val="20"/>
                <w:szCs w:val="20"/>
              </w:rPr>
              <w:t>YES</w:t>
            </w:r>
          </w:p>
        </w:tc>
        <w:tc>
          <w:tcPr>
            <w:tcW w:w="2017" w:type="dxa"/>
            <w:vAlign w:val="center"/>
          </w:tcPr>
          <w:p w:rsidR="00FA09DF" w:rsidRDefault="008400DE" w:rsidP="00881D29">
            <w:pPr>
              <w:pStyle w:val="ListParagraph"/>
              <w:numPr>
                <w:ilvl w:val="0"/>
                <w:numId w:val="22"/>
              </w:numPr>
              <w:rPr>
                <w:rFonts w:eastAsia="Times New Roman" w:cstheme="minorHAnsi"/>
                <w:sz w:val="18"/>
                <w:szCs w:val="18"/>
              </w:rPr>
            </w:pPr>
            <w:r w:rsidRPr="008400DE">
              <w:rPr>
                <w:rFonts w:eastAsia="Times New Roman" w:cstheme="minorHAnsi"/>
                <w:sz w:val="18"/>
                <w:szCs w:val="18"/>
              </w:rPr>
              <w:t xml:space="preserve">IDEA – Special Education </w:t>
            </w:r>
          </w:p>
          <w:p w:rsidR="008400DE" w:rsidRPr="00881D29" w:rsidRDefault="008400DE" w:rsidP="00881D29">
            <w:pPr>
              <w:pStyle w:val="ListParagraph"/>
              <w:numPr>
                <w:ilvl w:val="0"/>
                <w:numId w:val="22"/>
              </w:numPr>
              <w:rPr>
                <w:rFonts w:eastAsia="Times New Roman" w:cstheme="minorHAnsi"/>
                <w:sz w:val="18"/>
                <w:szCs w:val="18"/>
              </w:rPr>
            </w:pPr>
            <w:r w:rsidRPr="00881D29">
              <w:rPr>
                <w:rFonts w:eastAsia="Times New Roman" w:cstheme="minorHAnsi"/>
                <w:sz w:val="18"/>
                <w:szCs w:val="18"/>
              </w:rPr>
              <w:t xml:space="preserve">Title I-A Improving Academic </w:t>
            </w:r>
            <w:r w:rsidRPr="00881D29">
              <w:rPr>
                <w:rFonts w:eastAsia="Times New Roman" w:cstheme="minorHAnsi"/>
                <w:sz w:val="18"/>
                <w:szCs w:val="18"/>
              </w:rPr>
              <w:lastRenderedPageBreak/>
              <w:t>Achievement of Disadvantaged</w:t>
            </w:r>
          </w:p>
          <w:p w:rsidR="008400DE" w:rsidRPr="00881D29" w:rsidRDefault="008400DE" w:rsidP="00881D29">
            <w:pPr>
              <w:pStyle w:val="ListParagraph"/>
              <w:numPr>
                <w:ilvl w:val="0"/>
                <w:numId w:val="22"/>
              </w:numPr>
              <w:rPr>
                <w:rFonts w:eastAsia="Times New Roman" w:cstheme="minorHAnsi"/>
                <w:sz w:val="18"/>
                <w:szCs w:val="18"/>
              </w:rPr>
            </w:pPr>
            <w:r w:rsidRPr="00881D29">
              <w:rPr>
                <w:rFonts w:eastAsia="Times New Roman" w:cstheme="minorHAnsi"/>
                <w:sz w:val="18"/>
                <w:szCs w:val="18"/>
              </w:rPr>
              <w:t xml:space="preserve">Title IV-A – Student Support and Academic Enrichment </w:t>
            </w:r>
          </w:p>
        </w:tc>
      </w:tr>
      <w:tr w:rsidR="0000003F" w:rsidRPr="00FA09DF" w:rsidTr="00FE6333">
        <w:tc>
          <w:tcPr>
            <w:tcW w:w="10790" w:type="dxa"/>
            <w:gridSpan w:val="6"/>
            <w:shd w:val="clear" w:color="auto" w:fill="FFFF99"/>
            <w:vAlign w:val="center"/>
          </w:tcPr>
          <w:p w:rsidR="0000003F" w:rsidRPr="00881D29" w:rsidRDefault="0000003F" w:rsidP="00881D29">
            <w:pPr>
              <w:pStyle w:val="ListParagraph"/>
              <w:numPr>
                <w:ilvl w:val="0"/>
                <w:numId w:val="22"/>
              </w:numPr>
              <w:rPr>
                <w:rFonts w:eastAsia="Times New Roman" w:cstheme="minorHAnsi"/>
                <w:sz w:val="20"/>
                <w:szCs w:val="20"/>
              </w:rPr>
            </w:pPr>
          </w:p>
        </w:tc>
      </w:tr>
      <w:tr w:rsidR="00FA09DF" w:rsidRPr="00FA09DF" w:rsidTr="00881D29">
        <w:tc>
          <w:tcPr>
            <w:tcW w:w="2238" w:type="dxa"/>
            <w:vMerge w:val="restart"/>
            <w:vAlign w:val="center"/>
          </w:tcPr>
          <w:p w:rsidR="00FA09DF" w:rsidRDefault="008400DE" w:rsidP="00C36C57">
            <w:pPr>
              <w:jc w:val="center"/>
              <w:rPr>
                <w:rFonts w:eastAsia="Times New Roman" w:cstheme="minorHAnsi"/>
                <w:sz w:val="20"/>
                <w:szCs w:val="20"/>
              </w:rPr>
            </w:pPr>
            <w:r>
              <w:rPr>
                <w:rFonts w:eastAsia="Times New Roman" w:cstheme="minorHAnsi"/>
                <w:sz w:val="20"/>
                <w:szCs w:val="20"/>
              </w:rPr>
              <w:t xml:space="preserve">Positive School Climate </w:t>
            </w:r>
          </w:p>
          <w:p w:rsidR="008400DE" w:rsidRPr="00FA09DF" w:rsidRDefault="008400DE" w:rsidP="00C36C57">
            <w:pPr>
              <w:jc w:val="center"/>
              <w:rPr>
                <w:rFonts w:eastAsia="Times New Roman" w:cstheme="minorHAnsi"/>
                <w:sz w:val="20"/>
                <w:szCs w:val="20"/>
              </w:rPr>
            </w:pPr>
          </w:p>
        </w:tc>
        <w:tc>
          <w:tcPr>
            <w:tcW w:w="814" w:type="dxa"/>
            <w:vMerge w:val="restart"/>
            <w:vAlign w:val="center"/>
          </w:tcPr>
          <w:p w:rsidR="00FA09DF" w:rsidRPr="00FA09DF" w:rsidRDefault="00ED3AF0" w:rsidP="00C36C57">
            <w:pPr>
              <w:jc w:val="center"/>
              <w:rPr>
                <w:rFonts w:eastAsia="Times New Roman" w:cstheme="minorHAnsi"/>
                <w:sz w:val="20"/>
                <w:szCs w:val="20"/>
              </w:rPr>
            </w:pPr>
            <w:r>
              <w:rPr>
                <w:rFonts w:eastAsia="Times New Roman" w:cstheme="minorHAnsi"/>
                <w:sz w:val="20"/>
                <w:szCs w:val="20"/>
              </w:rPr>
              <w:t>2</w:t>
            </w:r>
          </w:p>
        </w:tc>
        <w:tc>
          <w:tcPr>
            <w:tcW w:w="3320" w:type="dxa"/>
            <w:vAlign w:val="center"/>
          </w:tcPr>
          <w:p w:rsidR="00FA09DF" w:rsidRPr="00FA09DF" w:rsidRDefault="00CB5097" w:rsidP="00C36C57">
            <w:pPr>
              <w:jc w:val="center"/>
              <w:rPr>
                <w:rFonts w:eastAsia="Times New Roman" w:cstheme="minorHAnsi"/>
                <w:sz w:val="20"/>
                <w:szCs w:val="20"/>
              </w:rPr>
            </w:pPr>
            <w:r>
              <w:rPr>
                <w:rFonts w:eastAsia="Times New Roman" w:cstheme="minorHAnsi"/>
                <w:sz w:val="20"/>
                <w:szCs w:val="20"/>
              </w:rPr>
              <w:t>Students dealing with social, mental, and emotional issues.</w:t>
            </w:r>
          </w:p>
        </w:tc>
        <w:tc>
          <w:tcPr>
            <w:tcW w:w="1321" w:type="dxa"/>
            <w:vAlign w:val="center"/>
          </w:tcPr>
          <w:p w:rsidR="00FA09DF" w:rsidRPr="00FA09DF" w:rsidRDefault="00CB5097" w:rsidP="00C36C57">
            <w:pPr>
              <w:jc w:val="center"/>
              <w:rPr>
                <w:rFonts w:eastAsia="Times New Roman" w:cstheme="minorHAnsi"/>
                <w:sz w:val="20"/>
                <w:szCs w:val="20"/>
              </w:rPr>
            </w:pPr>
            <w:r>
              <w:rPr>
                <w:rFonts w:eastAsia="Times New Roman" w:cstheme="minorHAnsi"/>
                <w:sz w:val="20"/>
                <w:szCs w:val="20"/>
              </w:rPr>
              <w:t>YES</w:t>
            </w:r>
          </w:p>
        </w:tc>
        <w:tc>
          <w:tcPr>
            <w:tcW w:w="1080" w:type="dxa"/>
            <w:vAlign w:val="center"/>
          </w:tcPr>
          <w:p w:rsidR="00FA09DF" w:rsidRPr="00FA09DF" w:rsidRDefault="00881D29" w:rsidP="00881D29">
            <w:pPr>
              <w:rPr>
                <w:rFonts w:eastAsia="Times New Roman" w:cstheme="minorHAnsi"/>
                <w:sz w:val="20"/>
                <w:szCs w:val="20"/>
              </w:rPr>
            </w:pPr>
            <w:r>
              <w:rPr>
                <w:rFonts w:eastAsia="Times New Roman" w:cstheme="minorHAnsi"/>
                <w:sz w:val="20"/>
                <w:szCs w:val="20"/>
              </w:rPr>
              <w:t xml:space="preserve">      YES </w:t>
            </w:r>
          </w:p>
        </w:tc>
        <w:tc>
          <w:tcPr>
            <w:tcW w:w="2017" w:type="dxa"/>
            <w:vAlign w:val="center"/>
          </w:tcPr>
          <w:p w:rsidR="00FA09DF" w:rsidRPr="00881D29" w:rsidRDefault="00860B97" w:rsidP="00881D29">
            <w:pPr>
              <w:pStyle w:val="ListParagraph"/>
              <w:numPr>
                <w:ilvl w:val="0"/>
                <w:numId w:val="22"/>
              </w:numPr>
              <w:rPr>
                <w:rFonts w:eastAsia="Times New Roman" w:cstheme="minorHAnsi"/>
                <w:sz w:val="20"/>
                <w:szCs w:val="20"/>
              </w:rPr>
            </w:pPr>
            <w:r w:rsidRPr="00881D29">
              <w:rPr>
                <w:rFonts w:eastAsia="Times New Roman" w:cstheme="minorHAnsi"/>
                <w:sz w:val="20"/>
                <w:szCs w:val="20"/>
              </w:rPr>
              <w:t>IDEA- Special Education</w:t>
            </w:r>
          </w:p>
          <w:p w:rsidR="00860B97" w:rsidRPr="00881D29" w:rsidRDefault="00860B97" w:rsidP="00881D29">
            <w:pPr>
              <w:pStyle w:val="ListParagraph"/>
              <w:numPr>
                <w:ilvl w:val="0"/>
                <w:numId w:val="22"/>
              </w:numPr>
              <w:rPr>
                <w:rFonts w:eastAsia="Times New Roman" w:cstheme="minorHAnsi"/>
                <w:sz w:val="20"/>
                <w:szCs w:val="20"/>
              </w:rPr>
            </w:pPr>
            <w:r w:rsidRPr="00881D29">
              <w:rPr>
                <w:rFonts w:eastAsia="Times New Roman" w:cstheme="minorHAnsi"/>
                <w:sz w:val="20"/>
                <w:szCs w:val="20"/>
              </w:rPr>
              <w:t>Title I-A Parent Family and Support Program</w:t>
            </w:r>
          </w:p>
          <w:p w:rsidR="001836CF" w:rsidRPr="00881D29" w:rsidRDefault="001836CF" w:rsidP="00881D29">
            <w:pPr>
              <w:pStyle w:val="ListParagraph"/>
              <w:numPr>
                <w:ilvl w:val="0"/>
                <w:numId w:val="22"/>
              </w:numPr>
              <w:rPr>
                <w:rFonts w:eastAsia="Times New Roman" w:cstheme="minorHAnsi"/>
                <w:sz w:val="20"/>
                <w:szCs w:val="20"/>
              </w:rPr>
            </w:pPr>
            <w:r w:rsidRPr="00881D29">
              <w:rPr>
                <w:rFonts w:eastAsia="Times New Roman" w:cstheme="minorHAnsi"/>
                <w:sz w:val="20"/>
                <w:szCs w:val="20"/>
              </w:rPr>
              <w:t xml:space="preserve">Title IV-A Student Support and Academic Enrichment </w:t>
            </w:r>
          </w:p>
          <w:p w:rsidR="00860B97" w:rsidRPr="00FA09DF" w:rsidRDefault="00860B97" w:rsidP="00881D29">
            <w:pPr>
              <w:rPr>
                <w:rFonts w:eastAsia="Times New Roman" w:cstheme="minorHAnsi"/>
                <w:sz w:val="20"/>
                <w:szCs w:val="20"/>
              </w:rPr>
            </w:pPr>
          </w:p>
        </w:tc>
      </w:tr>
      <w:tr w:rsidR="00FA09DF" w:rsidRPr="00FA09DF" w:rsidTr="00881D29">
        <w:tc>
          <w:tcPr>
            <w:tcW w:w="2238" w:type="dxa"/>
            <w:vMerge/>
            <w:vAlign w:val="center"/>
          </w:tcPr>
          <w:p w:rsidR="00FA09DF" w:rsidRPr="00FA09DF" w:rsidRDefault="00FA09DF" w:rsidP="00C36C57">
            <w:pPr>
              <w:jc w:val="center"/>
              <w:rPr>
                <w:rFonts w:eastAsia="Times New Roman" w:cstheme="minorHAnsi"/>
                <w:sz w:val="20"/>
                <w:szCs w:val="20"/>
              </w:rPr>
            </w:pPr>
          </w:p>
        </w:tc>
        <w:tc>
          <w:tcPr>
            <w:tcW w:w="814" w:type="dxa"/>
            <w:vMerge/>
            <w:vAlign w:val="center"/>
          </w:tcPr>
          <w:p w:rsidR="00FA09DF" w:rsidRPr="00FA09DF" w:rsidRDefault="00FA09DF" w:rsidP="00C36C57">
            <w:pPr>
              <w:jc w:val="center"/>
              <w:rPr>
                <w:rFonts w:eastAsia="Times New Roman" w:cstheme="minorHAnsi"/>
                <w:sz w:val="20"/>
                <w:szCs w:val="20"/>
              </w:rPr>
            </w:pPr>
          </w:p>
        </w:tc>
        <w:tc>
          <w:tcPr>
            <w:tcW w:w="3320" w:type="dxa"/>
            <w:vAlign w:val="center"/>
          </w:tcPr>
          <w:p w:rsidR="00FA09DF" w:rsidRPr="00FA09DF" w:rsidRDefault="00CB5097" w:rsidP="00C36C57">
            <w:pPr>
              <w:jc w:val="center"/>
              <w:rPr>
                <w:rFonts w:eastAsia="Times New Roman" w:cstheme="minorHAnsi"/>
                <w:sz w:val="20"/>
                <w:szCs w:val="20"/>
              </w:rPr>
            </w:pPr>
            <w:r>
              <w:rPr>
                <w:rFonts w:eastAsia="Times New Roman" w:cstheme="minorHAnsi"/>
                <w:sz w:val="20"/>
                <w:szCs w:val="20"/>
              </w:rPr>
              <w:t xml:space="preserve">Students understanding PBIS rationale </w:t>
            </w:r>
          </w:p>
        </w:tc>
        <w:tc>
          <w:tcPr>
            <w:tcW w:w="1321" w:type="dxa"/>
            <w:vAlign w:val="center"/>
          </w:tcPr>
          <w:p w:rsidR="00FA09DF" w:rsidRPr="00FA09DF" w:rsidRDefault="00881D29" w:rsidP="00C36C57">
            <w:pPr>
              <w:jc w:val="center"/>
              <w:rPr>
                <w:rFonts w:eastAsia="Times New Roman" w:cstheme="minorHAnsi"/>
                <w:sz w:val="20"/>
                <w:szCs w:val="20"/>
              </w:rPr>
            </w:pPr>
            <w:r>
              <w:rPr>
                <w:rFonts w:eastAsia="Times New Roman" w:cstheme="minorHAnsi"/>
                <w:sz w:val="20"/>
                <w:szCs w:val="20"/>
              </w:rPr>
              <w:t xml:space="preserve">YES </w:t>
            </w:r>
          </w:p>
        </w:tc>
        <w:tc>
          <w:tcPr>
            <w:tcW w:w="1080" w:type="dxa"/>
            <w:vAlign w:val="center"/>
          </w:tcPr>
          <w:p w:rsidR="00FA09DF" w:rsidRPr="00FA09DF" w:rsidRDefault="00881D29" w:rsidP="00C36C57">
            <w:pPr>
              <w:jc w:val="center"/>
              <w:rPr>
                <w:rFonts w:eastAsia="Times New Roman" w:cstheme="minorHAnsi"/>
                <w:sz w:val="20"/>
                <w:szCs w:val="20"/>
              </w:rPr>
            </w:pPr>
            <w:r>
              <w:rPr>
                <w:rFonts w:eastAsia="Times New Roman" w:cstheme="minorHAnsi"/>
                <w:sz w:val="20"/>
                <w:szCs w:val="20"/>
              </w:rPr>
              <w:t>YES</w:t>
            </w:r>
          </w:p>
        </w:tc>
        <w:tc>
          <w:tcPr>
            <w:tcW w:w="2017" w:type="dxa"/>
            <w:vAlign w:val="center"/>
          </w:tcPr>
          <w:p w:rsidR="00FA09DF" w:rsidRPr="00881D29" w:rsidRDefault="00881D29" w:rsidP="00881D29">
            <w:pPr>
              <w:pStyle w:val="ListParagraph"/>
              <w:numPr>
                <w:ilvl w:val="0"/>
                <w:numId w:val="22"/>
              </w:numPr>
              <w:rPr>
                <w:rFonts w:eastAsia="Times New Roman" w:cstheme="minorHAnsi"/>
                <w:sz w:val="20"/>
                <w:szCs w:val="20"/>
              </w:rPr>
            </w:pPr>
            <w:r w:rsidRPr="00881D29">
              <w:rPr>
                <w:rFonts w:eastAsia="Times New Roman" w:cstheme="minorHAnsi"/>
                <w:sz w:val="20"/>
                <w:szCs w:val="20"/>
              </w:rPr>
              <w:t xml:space="preserve">Title IV-A Student Support and Academic Enrichment </w:t>
            </w:r>
          </w:p>
        </w:tc>
      </w:tr>
      <w:tr w:rsidR="00FA09DF" w:rsidRPr="00FA09DF" w:rsidTr="00881D29">
        <w:tc>
          <w:tcPr>
            <w:tcW w:w="2238" w:type="dxa"/>
            <w:vMerge/>
            <w:vAlign w:val="center"/>
          </w:tcPr>
          <w:p w:rsidR="00FA09DF" w:rsidRPr="00FA09DF" w:rsidRDefault="00FA09DF" w:rsidP="00C36C57">
            <w:pPr>
              <w:jc w:val="center"/>
              <w:rPr>
                <w:rFonts w:eastAsia="Times New Roman" w:cstheme="minorHAnsi"/>
                <w:sz w:val="20"/>
                <w:szCs w:val="20"/>
              </w:rPr>
            </w:pPr>
          </w:p>
        </w:tc>
        <w:tc>
          <w:tcPr>
            <w:tcW w:w="814" w:type="dxa"/>
            <w:vMerge/>
            <w:vAlign w:val="center"/>
          </w:tcPr>
          <w:p w:rsidR="00FA09DF" w:rsidRPr="00FA09DF" w:rsidRDefault="00FA09DF" w:rsidP="00C36C57">
            <w:pPr>
              <w:jc w:val="center"/>
              <w:rPr>
                <w:rFonts w:eastAsia="Times New Roman" w:cstheme="minorHAnsi"/>
                <w:sz w:val="20"/>
                <w:szCs w:val="20"/>
              </w:rPr>
            </w:pPr>
          </w:p>
        </w:tc>
        <w:tc>
          <w:tcPr>
            <w:tcW w:w="3320" w:type="dxa"/>
            <w:vAlign w:val="center"/>
          </w:tcPr>
          <w:p w:rsidR="00FA09DF" w:rsidRPr="00FA09DF" w:rsidRDefault="00860B97" w:rsidP="00C36C57">
            <w:pPr>
              <w:jc w:val="center"/>
              <w:rPr>
                <w:rFonts w:eastAsia="Times New Roman" w:cstheme="minorHAnsi"/>
                <w:sz w:val="20"/>
                <w:szCs w:val="20"/>
              </w:rPr>
            </w:pPr>
            <w:r>
              <w:rPr>
                <w:rFonts w:eastAsia="Times New Roman" w:cstheme="minorHAnsi"/>
                <w:sz w:val="20"/>
                <w:szCs w:val="20"/>
              </w:rPr>
              <w:t xml:space="preserve">Teacher morale decreased </w:t>
            </w:r>
          </w:p>
        </w:tc>
        <w:tc>
          <w:tcPr>
            <w:tcW w:w="1321" w:type="dxa"/>
            <w:vAlign w:val="center"/>
          </w:tcPr>
          <w:p w:rsidR="00FA09DF" w:rsidRPr="00FA09DF" w:rsidRDefault="00881D29" w:rsidP="00C36C57">
            <w:pPr>
              <w:jc w:val="center"/>
              <w:rPr>
                <w:rFonts w:eastAsia="Times New Roman" w:cstheme="minorHAnsi"/>
                <w:sz w:val="20"/>
                <w:szCs w:val="20"/>
              </w:rPr>
            </w:pPr>
            <w:r>
              <w:rPr>
                <w:rFonts w:eastAsia="Times New Roman" w:cstheme="minorHAnsi"/>
                <w:sz w:val="20"/>
                <w:szCs w:val="20"/>
              </w:rPr>
              <w:t>YES</w:t>
            </w:r>
          </w:p>
        </w:tc>
        <w:tc>
          <w:tcPr>
            <w:tcW w:w="1080" w:type="dxa"/>
            <w:vAlign w:val="center"/>
          </w:tcPr>
          <w:p w:rsidR="00FA09DF" w:rsidRPr="00FA09DF" w:rsidRDefault="00881D29" w:rsidP="00C36C57">
            <w:pPr>
              <w:jc w:val="center"/>
              <w:rPr>
                <w:rFonts w:eastAsia="Times New Roman" w:cstheme="minorHAnsi"/>
                <w:sz w:val="20"/>
                <w:szCs w:val="20"/>
              </w:rPr>
            </w:pPr>
            <w:r>
              <w:rPr>
                <w:rFonts w:eastAsia="Times New Roman" w:cstheme="minorHAnsi"/>
                <w:sz w:val="20"/>
                <w:szCs w:val="20"/>
              </w:rPr>
              <w:t>YES</w:t>
            </w:r>
          </w:p>
        </w:tc>
        <w:tc>
          <w:tcPr>
            <w:tcW w:w="2017" w:type="dxa"/>
            <w:vAlign w:val="center"/>
          </w:tcPr>
          <w:p w:rsidR="00FA09DF" w:rsidRPr="00881D29" w:rsidRDefault="00881D29" w:rsidP="00881D29">
            <w:pPr>
              <w:pStyle w:val="ListParagraph"/>
              <w:numPr>
                <w:ilvl w:val="0"/>
                <w:numId w:val="22"/>
              </w:numPr>
              <w:rPr>
                <w:rFonts w:eastAsia="Times New Roman" w:cstheme="minorHAnsi"/>
                <w:sz w:val="20"/>
                <w:szCs w:val="20"/>
              </w:rPr>
            </w:pPr>
            <w:r w:rsidRPr="00881D29">
              <w:rPr>
                <w:rFonts w:eastAsia="Times New Roman" w:cstheme="minorHAnsi"/>
                <w:sz w:val="20"/>
                <w:szCs w:val="20"/>
              </w:rPr>
              <w:t xml:space="preserve">Title II-A Preparing, Training, and Recruiting High Quality Teachers, Principals, and other School Leaders </w:t>
            </w:r>
          </w:p>
        </w:tc>
      </w:tr>
      <w:tr w:rsidR="0000003F" w:rsidRPr="00FA09DF" w:rsidTr="00FE6333">
        <w:tc>
          <w:tcPr>
            <w:tcW w:w="10790" w:type="dxa"/>
            <w:gridSpan w:val="6"/>
            <w:shd w:val="clear" w:color="auto" w:fill="FFFF99"/>
            <w:vAlign w:val="center"/>
          </w:tcPr>
          <w:p w:rsidR="0000003F" w:rsidRPr="00881D29" w:rsidRDefault="0000003F" w:rsidP="00881D29">
            <w:pPr>
              <w:pStyle w:val="ListParagraph"/>
              <w:numPr>
                <w:ilvl w:val="0"/>
                <w:numId w:val="22"/>
              </w:numPr>
              <w:rPr>
                <w:rFonts w:eastAsia="Times New Roman" w:cstheme="minorHAnsi"/>
                <w:sz w:val="20"/>
                <w:szCs w:val="20"/>
              </w:rPr>
            </w:pPr>
          </w:p>
        </w:tc>
      </w:tr>
      <w:tr w:rsidR="00FA09DF" w:rsidRPr="00FA09DF" w:rsidTr="00881D29">
        <w:tc>
          <w:tcPr>
            <w:tcW w:w="2238" w:type="dxa"/>
            <w:vMerge w:val="restart"/>
            <w:vAlign w:val="center"/>
          </w:tcPr>
          <w:p w:rsidR="00FA09DF" w:rsidRPr="00FA09DF" w:rsidRDefault="00860B97" w:rsidP="00C36C57">
            <w:pPr>
              <w:jc w:val="center"/>
              <w:rPr>
                <w:rFonts w:eastAsia="Times New Roman" w:cstheme="minorHAnsi"/>
                <w:sz w:val="20"/>
                <w:szCs w:val="20"/>
              </w:rPr>
            </w:pPr>
            <w:r>
              <w:rPr>
                <w:rFonts w:eastAsia="Times New Roman" w:cstheme="minorHAnsi"/>
                <w:sz w:val="20"/>
                <w:szCs w:val="20"/>
              </w:rPr>
              <w:t xml:space="preserve">Teacher Retention </w:t>
            </w:r>
          </w:p>
        </w:tc>
        <w:tc>
          <w:tcPr>
            <w:tcW w:w="814" w:type="dxa"/>
            <w:vMerge w:val="restart"/>
            <w:vAlign w:val="center"/>
          </w:tcPr>
          <w:p w:rsidR="00FA09DF" w:rsidRPr="00FA09DF" w:rsidRDefault="00ED3AF0" w:rsidP="00C36C57">
            <w:pPr>
              <w:jc w:val="center"/>
              <w:rPr>
                <w:rFonts w:eastAsia="Times New Roman" w:cstheme="minorHAnsi"/>
                <w:sz w:val="20"/>
                <w:szCs w:val="20"/>
              </w:rPr>
            </w:pPr>
            <w:r>
              <w:rPr>
                <w:rFonts w:eastAsia="Times New Roman" w:cstheme="minorHAnsi"/>
                <w:sz w:val="20"/>
                <w:szCs w:val="20"/>
              </w:rPr>
              <w:t>3</w:t>
            </w:r>
          </w:p>
        </w:tc>
        <w:tc>
          <w:tcPr>
            <w:tcW w:w="3320" w:type="dxa"/>
            <w:vAlign w:val="center"/>
          </w:tcPr>
          <w:p w:rsidR="00FA09DF" w:rsidRPr="00FA09DF" w:rsidRDefault="00881D29" w:rsidP="00C36C57">
            <w:pPr>
              <w:jc w:val="center"/>
              <w:rPr>
                <w:rFonts w:eastAsia="Times New Roman" w:cstheme="minorHAnsi"/>
                <w:sz w:val="20"/>
                <w:szCs w:val="20"/>
              </w:rPr>
            </w:pPr>
            <w:r>
              <w:rPr>
                <w:rFonts w:eastAsia="Times New Roman" w:cstheme="minorHAnsi"/>
                <w:sz w:val="20"/>
                <w:szCs w:val="20"/>
              </w:rPr>
              <w:t xml:space="preserve">Teachers were dealing with teacher burnout and were becoming overwhelmed due to Covid19 changes </w:t>
            </w:r>
          </w:p>
        </w:tc>
        <w:tc>
          <w:tcPr>
            <w:tcW w:w="1321" w:type="dxa"/>
            <w:vAlign w:val="center"/>
          </w:tcPr>
          <w:p w:rsidR="00FA09DF" w:rsidRPr="00FA09DF" w:rsidRDefault="00881D29" w:rsidP="00C36C57">
            <w:pPr>
              <w:jc w:val="center"/>
              <w:rPr>
                <w:rFonts w:eastAsia="Times New Roman" w:cstheme="minorHAnsi"/>
                <w:sz w:val="20"/>
                <w:szCs w:val="20"/>
              </w:rPr>
            </w:pPr>
            <w:r>
              <w:rPr>
                <w:rFonts w:eastAsia="Times New Roman" w:cstheme="minorHAnsi"/>
                <w:sz w:val="20"/>
                <w:szCs w:val="20"/>
              </w:rPr>
              <w:t>YES</w:t>
            </w:r>
          </w:p>
        </w:tc>
        <w:tc>
          <w:tcPr>
            <w:tcW w:w="1080" w:type="dxa"/>
            <w:vAlign w:val="center"/>
          </w:tcPr>
          <w:p w:rsidR="00FA09DF" w:rsidRPr="00FA09DF" w:rsidRDefault="00881D29" w:rsidP="00C36C57">
            <w:pPr>
              <w:jc w:val="center"/>
              <w:rPr>
                <w:rFonts w:eastAsia="Times New Roman" w:cstheme="minorHAnsi"/>
                <w:sz w:val="20"/>
                <w:szCs w:val="20"/>
              </w:rPr>
            </w:pPr>
            <w:r>
              <w:rPr>
                <w:rFonts w:eastAsia="Times New Roman" w:cstheme="minorHAnsi"/>
                <w:sz w:val="20"/>
                <w:szCs w:val="20"/>
              </w:rPr>
              <w:t>YES</w:t>
            </w:r>
          </w:p>
        </w:tc>
        <w:tc>
          <w:tcPr>
            <w:tcW w:w="2017" w:type="dxa"/>
            <w:vAlign w:val="center"/>
          </w:tcPr>
          <w:p w:rsidR="00FA09DF" w:rsidRPr="00881D29" w:rsidRDefault="00881D29" w:rsidP="00881D29">
            <w:pPr>
              <w:pStyle w:val="ListParagraph"/>
              <w:numPr>
                <w:ilvl w:val="0"/>
                <w:numId w:val="22"/>
              </w:numPr>
              <w:rPr>
                <w:rFonts w:eastAsia="Times New Roman" w:cstheme="minorHAnsi"/>
                <w:sz w:val="20"/>
                <w:szCs w:val="20"/>
              </w:rPr>
            </w:pPr>
            <w:r w:rsidRPr="00881D29">
              <w:rPr>
                <w:rFonts w:eastAsia="Times New Roman" w:cstheme="minorHAnsi"/>
                <w:sz w:val="20"/>
                <w:szCs w:val="20"/>
              </w:rPr>
              <w:t>Title II-A Preparing, Training, and Recruiting High Quality Teachers, Principals, and other School Leaders</w:t>
            </w:r>
          </w:p>
        </w:tc>
      </w:tr>
      <w:tr w:rsidR="00FA09DF" w:rsidRPr="00FA09DF" w:rsidTr="00881D29">
        <w:tc>
          <w:tcPr>
            <w:tcW w:w="2238" w:type="dxa"/>
            <w:vMerge/>
            <w:vAlign w:val="center"/>
          </w:tcPr>
          <w:p w:rsidR="00FA09DF" w:rsidRPr="00FA09DF" w:rsidRDefault="00FA09DF" w:rsidP="00C36C57">
            <w:pPr>
              <w:jc w:val="center"/>
              <w:rPr>
                <w:rFonts w:eastAsia="Times New Roman" w:cstheme="minorHAnsi"/>
                <w:sz w:val="20"/>
                <w:szCs w:val="20"/>
              </w:rPr>
            </w:pPr>
          </w:p>
        </w:tc>
        <w:tc>
          <w:tcPr>
            <w:tcW w:w="814" w:type="dxa"/>
            <w:vMerge/>
            <w:vAlign w:val="center"/>
          </w:tcPr>
          <w:p w:rsidR="00FA09DF" w:rsidRPr="00FA09DF" w:rsidRDefault="00FA09DF" w:rsidP="00C36C57">
            <w:pPr>
              <w:jc w:val="center"/>
              <w:rPr>
                <w:rFonts w:eastAsia="Times New Roman" w:cstheme="minorHAnsi"/>
                <w:sz w:val="20"/>
                <w:szCs w:val="20"/>
              </w:rPr>
            </w:pPr>
          </w:p>
        </w:tc>
        <w:tc>
          <w:tcPr>
            <w:tcW w:w="3320" w:type="dxa"/>
            <w:vAlign w:val="center"/>
          </w:tcPr>
          <w:p w:rsidR="00FA09DF" w:rsidRPr="00FA09DF" w:rsidRDefault="00881D29" w:rsidP="00C36C57">
            <w:pPr>
              <w:jc w:val="center"/>
              <w:rPr>
                <w:rFonts w:eastAsia="Times New Roman" w:cstheme="minorHAnsi"/>
                <w:sz w:val="20"/>
                <w:szCs w:val="20"/>
              </w:rPr>
            </w:pPr>
            <w:r>
              <w:rPr>
                <w:rFonts w:eastAsia="Times New Roman" w:cstheme="minorHAnsi"/>
                <w:sz w:val="20"/>
                <w:szCs w:val="20"/>
              </w:rPr>
              <w:t xml:space="preserve">Teachers were having difficulty creating technology based lessons and virtual/hybrid teaching </w:t>
            </w:r>
          </w:p>
        </w:tc>
        <w:tc>
          <w:tcPr>
            <w:tcW w:w="1321" w:type="dxa"/>
            <w:vAlign w:val="center"/>
          </w:tcPr>
          <w:p w:rsidR="00FA09DF" w:rsidRPr="00FA09DF" w:rsidRDefault="00881D29" w:rsidP="00C36C57">
            <w:pPr>
              <w:jc w:val="center"/>
              <w:rPr>
                <w:rFonts w:eastAsia="Times New Roman" w:cstheme="minorHAnsi"/>
                <w:sz w:val="20"/>
                <w:szCs w:val="20"/>
              </w:rPr>
            </w:pPr>
            <w:r>
              <w:rPr>
                <w:rFonts w:eastAsia="Times New Roman" w:cstheme="minorHAnsi"/>
                <w:sz w:val="20"/>
                <w:szCs w:val="20"/>
              </w:rPr>
              <w:t>YES</w:t>
            </w:r>
          </w:p>
        </w:tc>
        <w:tc>
          <w:tcPr>
            <w:tcW w:w="1080" w:type="dxa"/>
            <w:vAlign w:val="center"/>
          </w:tcPr>
          <w:p w:rsidR="00FA09DF" w:rsidRPr="00FA09DF" w:rsidRDefault="00881D29" w:rsidP="00C36C57">
            <w:pPr>
              <w:jc w:val="center"/>
              <w:rPr>
                <w:rFonts w:eastAsia="Times New Roman" w:cstheme="minorHAnsi"/>
                <w:sz w:val="20"/>
                <w:szCs w:val="20"/>
              </w:rPr>
            </w:pPr>
            <w:r>
              <w:rPr>
                <w:rFonts w:eastAsia="Times New Roman" w:cstheme="minorHAnsi"/>
                <w:sz w:val="20"/>
                <w:szCs w:val="20"/>
              </w:rPr>
              <w:t>YES</w:t>
            </w:r>
          </w:p>
        </w:tc>
        <w:tc>
          <w:tcPr>
            <w:tcW w:w="2017" w:type="dxa"/>
            <w:vAlign w:val="center"/>
          </w:tcPr>
          <w:p w:rsidR="00FA09DF" w:rsidRPr="00881D29" w:rsidRDefault="00881D29" w:rsidP="00881D29">
            <w:pPr>
              <w:pStyle w:val="ListParagraph"/>
              <w:numPr>
                <w:ilvl w:val="0"/>
                <w:numId w:val="22"/>
              </w:numPr>
              <w:rPr>
                <w:rFonts w:eastAsia="Times New Roman" w:cstheme="minorHAnsi"/>
                <w:sz w:val="20"/>
                <w:szCs w:val="20"/>
              </w:rPr>
            </w:pPr>
            <w:r w:rsidRPr="00881D29">
              <w:rPr>
                <w:rFonts w:eastAsia="Times New Roman" w:cstheme="minorHAnsi"/>
                <w:sz w:val="20"/>
                <w:szCs w:val="20"/>
              </w:rPr>
              <w:t xml:space="preserve">Title II-A Preparing, Training, and Recruiting High Quality Teachers, Principals, and other </w:t>
            </w:r>
            <w:r w:rsidRPr="00881D29">
              <w:rPr>
                <w:rFonts w:eastAsia="Times New Roman" w:cstheme="minorHAnsi"/>
                <w:sz w:val="20"/>
                <w:szCs w:val="20"/>
              </w:rPr>
              <w:lastRenderedPageBreak/>
              <w:t>School Leaders</w:t>
            </w:r>
          </w:p>
        </w:tc>
      </w:tr>
      <w:tr w:rsidR="00FA09DF" w:rsidRPr="00FA09DF" w:rsidTr="00881D29">
        <w:tc>
          <w:tcPr>
            <w:tcW w:w="2238" w:type="dxa"/>
            <w:vMerge/>
            <w:vAlign w:val="center"/>
          </w:tcPr>
          <w:p w:rsidR="00FA09DF" w:rsidRPr="00FA09DF" w:rsidRDefault="00FA09DF" w:rsidP="00C36C57">
            <w:pPr>
              <w:jc w:val="center"/>
              <w:rPr>
                <w:rFonts w:eastAsia="Times New Roman" w:cstheme="minorHAnsi"/>
                <w:sz w:val="20"/>
                <w:szCs w:val="20"/>
              </w:rPr>
            </w:pPr>
          </w:p>
        </w:tc>
        <w:tc>
          <w:tcPr>
            <w:tcW w:w="814" w:type="dxa"/>
            <w:vMerge/>
            <w:vAlign w:val="center"/>
          </w:tcPr>
          <w:p w:rsidR="00FA09DF" w:rsidRPr="00FA09DF" w:rsidRDefault="00FA09DF" w:rsidP="00C36C57">
            <w:pPr>
              <w:jc w:val="center"/>
              <w:rPr>
                <w:rFonts w:eastAsia="Times New Roman" w:cstheme="minorHAnsi"/>
                <w:sz w:val="20"/>
                <w:szCs w:val="20"/>
              </w:rPr>
            </w:pPr>
          </w:p>
        </w:tc>
        <w:tc>
          <w:tcPr>
            <w:tcW w:w="3320" w:type="dxa"/>
            <w:vAlign w:val="center"/>
          </w:tcPr>
          <w:p w:rsidR="00FA09DF" w:rsidRPr="00FA09DF" w:rsidRDefault="00FA09DF" w:rsidP="00C36C57">
            <w:pPr>
              <w:jc w:val="center"/>
              <w:rPr>
                <w:rFonts w:eastAsia="Times New Roman" w:cstheme="minorHAnsi"/>
                <w:sz w:val="20"/>
                <w:szCs w:val="20"/>
              </w:rPr>
            </w:pPr>
          </w:p>
        </w:tc>
        <w:tc>
          <w:tcPr>
            <w:tcW w:w="1321" w:type="dxa"/>
            <w:vAlign w:val="center"/>
          </w:tcPr>
          <w:p w:rsidR="00FA09DF" w:rsidRPr="00FA09DF" w:rsidRDefault="00FA09DF" w:rsidP="00C36C57">
            <w:pPr>
              <w:jc w:val="center"/>
              <w:rPr>
                <w:rFonts w:eastAsia="Times New Roman" w:cstheme="minorHAnsi"/>
                <w:sz w:val="20"/>
                <w:szCs w:val="20"/>
              </w:rPr>
            </w:pPr>
          </w:p>
        </w:tc>
        <w:tc>
          <w:tcPr>
            <w:tcW w:w="1080" w:type="dxa"/>
            <w:vAlign w:val="center"/>
          </w:tcPr>
          <w:p w:rsidR="00FA09DF" w:rsidRPr="00FA09DF" w:rsidRDefault="00FA09DF" w:rsidP="00C36C57">
            <w:pPr>
              <w:jc w:val="center"/>
              <w:rPr>
                <w:rFonts w:eastAsia="Times New Roman" w:cstheme="minorHAnsi"/>
                <w:sz w:val="20"/>
                <w:szCs w:val="20"/>
              </w:rPr>
            </w:pPr>
          </w:p>
        </w:tc>
        <w:tc>
          <w:tcPr>
            <w:tcW w:w="2017" w:type="dxa"/>
            <w:vAlign w:val="center"/>
          </w:tcPr>
          <w:p w:rsidR="00FA09DF" w:rsidRPr="00FA09DF" w:rsidRDefault="00FA09DF" w:rsidP="00C36C57">
            <w:pPr>
              <w:jc w:val="center"/>
              <w:rPr>
                <w:rFonts w:eastAsia="Times New Roman" w:cstheme="minorHAnsi"/>
                <w:sz w:val="20"/>
                <w:szCs w:val="20"/>
              </w:rPr>
            </w:pPr>
          </w:p>
        </w:tc>
      </w:tr>
      <w:tr w:rsidR="0000003F" w:rsidRPr="00FA09DF" w:rsidTr="00FE6333">
        <w:tc>
          <w:tcPr>
            <w:tcW w:w="10790" w:type="dxa"/>
            <w:gridSpan w:val="6"/>
            <w:shd w:val="clear" w:color="auto" w:fill="FFFF99"/>
            <w:vAlign w:val="center"/>
          </w:tcPr>
          <w:p w:rsidR="0000003F" w:rsidRPr="00FA09DF" w:rsidRDefault="0000003F" w:rsidP="00C36C57">
            <w:pPr>
              <w:jc w:val="center"/>
              <w:rPr>
                <w:rFonts w:eastAsia="Times New Roman" w:cstheme="minorHAnsi"/>
                <w:sz w:val="20"/>
                <w:szCs w:val="20"/>
              </w:rPr>
            </w:pPr>
          </w:p>
        </w:tc>
      </w:tr>
    </w:tbl>
    <w:p w:rsidR="00105CC6" w:rsidRPr="00845E30" w:rsidRDefault="00105CC6" w:rsidP="00845E30">
      <w:pPr>
        <w:rPr>
          <w:rFonts w:eastAsia="Times New Roman" w:cstheme="minorHAnsi"/>
          <w:b/>
          <w:sz w:val="24"/>
          <w:szCs w:val="18"/>
        </w:rPr>
      </w:pPr>
    </w:p>
    <w:p w:rsidR="00BD23FF" w:rsidRDefault="00BD23FF" w:rsidP="00BD23FF">
      <w:pPr>
        <w:jc w:val="center"/>
        <w:rPr>
          <w:rFonts w:ascii="Calibri" w:hAnsi="Calibri" w:cs="Calibri"/>
          <w:b/>
          <w:sz w:val="24"/>
        </w:rPr>
      </w:pPr>
    </w:p>
    <w:sectPr w:rsidR="00BD23FF" w:rsidSect="002A66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DF1" w:rsidRDefault="00307DF1" w:rsidP="009429F7">
      <w:pPr>
        <w:spacing w:after="0" w:line="240" w:lineRule="auto"/>
      </w:pPr>
      <w:r>
        <w:separator/>
      </w:r>
    </w:p>
  </w:endnote>
  <w:endnote w:type="continuationSeparator" w:id="0">
    <w:p w:rsidR="00307DF1" w:rsidRDefault="00307DF1" w:rsidP="0094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178274"/>
      <w:docPartObj>
        <w:docPartGallery w:val="Page Numbers (Bottom of Page)"/>
        <w:docPartUnique/>
      </w:docPartObj>
    </w:sdtPr>
    <w:sdtEndPr>
      <w:rPr>
        <w:noProof/>
      </w:rPr>
    </w:sdtEndPr>
    <w:sdtContent>
      <w:p w:rsidR="00961C0E" w:rsidRDefault="00961C0E">
        <w:pPr>
          <w:pStyle w:val="Footer"/>
          <w:jc w:val="right"/>
        </w:pPr>
        <w:r>
          <w:fldChar w:fldCharType="begin"/>
        </w:r>
        <w:r>
          <w:instrText xml:space="preserve"> PAGE   \* MERGEFORMAT </w:instrText>
        </w:r>
        <w:r>
          <w:fldChar w:fldCharType="separate"/>
        </w:r>
        <w:r w:rsidR="009F7CB8">
          <w:rPr>
            <w:noProof/>
          </w:rPr>
          <w:t>20</w:t>
        </w:r>
        <w:r>
          <w:rPr>
            <w:noProof/>
          </w:rPr>
          <w:fldChar w:fldCharType="end"/>
        </w:r>
      </w:p>
    </w:sdtContent>
  </w:sdt>
  <w:p w:rsidR="00961C0E" w:rsidRDefault="00961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DF1" w:rsidRDefault="00307DF1" w:rsidP="009429F7">
      <w:pPr>
        <w:spacing w:after="0" w:line="240" w:lineRule="auto"/>
      </w:pPr>
      <w:r>
        <w:separator/>
      </w:r>
    </w:p>
  </w:footnote>
  <w:footnote w:type="continuationSeparator" w:id="0">
    <w:p w:rsidR="00307DF1" w:rsidRDefault="00307DF1" w:rsidP="00942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300"/>
    <w:multiLevelType w:val="hybridMultilevel"/>
    <w:tmpl w:val="F03A75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5563E"/>
    <w:multiLevelType w:val="hybridMultilevel"/>
    <w:tmpl w:val="618C93B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E1483"/>
    <w:multiLevelType w:val="hybridMultilevel"/>
    <w:tmpl w:val="3C4A6A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85974"/>
    <w:multiLevelType w:val="hybridMultilevel"/>
    <w:tmpl w:val="FD3A62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265FB"/>
    <w:multiLevelType w:val="hybridMultilevel"/>
    <w:tmpl w:val="3312BC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90CC5"/>
    <w:multiLevelType w:val="hybridMultilevel"/>
    <w:tmpl w:val="BDC85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C0F7A"/>
    <w:multiLevelType w:val="hybridMultilevel"/>
    <w:tmpl w:val="E4C29F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6704A"/>
    <w:multiLevelType w:val="hybridMultilevel"/>
    <w:tmpl w:val="280E12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7425B"/>
    <w:multiLevelType w:val="hybridMultilevel"/>
    <w:tmpl w:val="9A1EDC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47F99"/>
    <w:multiLevelType w:val="hybridMultilevel"/>
    <w:tmpl w:val="AD58A5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B0938"/>
    <w:multiLevelType w:val="hybridMultilevel"/>
    <w:tmpl w:val="FCF85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A76C6"/>
    <w:multiLevelType w:val="hybridMultilevel"/>
    <w:tmpl w:val="CA8E2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0840ED"/>
    <w:multiLevelType w:val="hybridMultilevel"/>
    <w:tmpl w:val="F6049E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21319"/>
    <w:multiLevelType w:val="hybridMultilevel"/>
    <w:tmpl w:val="C9487B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4519E"/>
    <w:multiLevelType w:val="hybridMultilevel"/>
    <w:tmpl w:val="D3D87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4235A3"/>
    <w:multiLevelType w:val="hybridMultilevel"/>
    <w:tmpl w:val="CF7C55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64D55"/>
    <w:multiLevelType w:val="hybridMultilevel"/>
    <w:tmpl w:val="D14009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C661F"/>
    <w:multiLevelType w:val="hybridMultilevel"/>
    <w:tmpl w:val="F03E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B35731"/>
    <w:multiLevelType w:val="hybridMultilevel"/>
    <w:tmpl w:val="5DFE33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16727A"/>
    <w:multiLevelType w:val="hybridMultilevel"/>
    <w:tmpl w:val="E5685A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4A3105"/>
    <w:multiLevelType w:val="hybridMultilevel"/>
    <w:tmpl w:val="9DE870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0656B2"/>
    <w:multiLevelType w:val="hybridMultilevel"/>
    <w:tmpl w:val="72CA5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11"/>
  </w:num>
  <w:num w:numId="4">
    <w:abstractNumId w:val="10"/>
  </w:num>
  <w:num w:numId="5">
    <w:abstractNumId w:val="20"/>
  </w:num>
  <w:num w:numId="6">
    <w:abstractNumId w:val="17"/>
  </w:num>
  <w:num w:numId="7">
    <w:abstractNumId w:val="7"/>
  </w:num>
  <w:num w:numId="8">
    <w:abstractNumId w:val="0"/>
  </w:num>
  <w:num w:numId="9">
    <w:abstractNumId w:val="16"/>
  </w:num>
  <w:num w:numId="10">
    <w:abstractNumId w:val="9"/>
  </w:num>
  <w:num w:numId="11">
    <w:abstractNumId w:val="18"/>
  </w:num>
  <w:num w:numId="12">
    <w:abstractNumId w:val="6"/>
  </w:num>
  <w:num w:numId="13">
    <w:abstractNumId w:val="4"/>
  </w:num>
  <w:num w:numId="14">
    <w:abstractNumId w:val="15"/>
  </w:num>
  <w:num w:numId="15">
    <w:abstractNumId w:val="3"/>
  </w:num>
  <w:num w:numId="16">
    <w:abstractNumId w:val="8"/>
  </w:num>
  <w:num w:numId="17">
    <w:abstractNumId w:val="13"/>
  </w:num>
  <w:num w:numId="18">
    <w:abstractNumId w:val="2"/>
  </w:num>
  <w:num w:numId="19">
    <w:abstractNumId w:val="19"/>
  </w:num>
  <w:num w:numId="20">
    <w:abstractNumId w:val="14"/>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9F7"/>
    <w:rsid w:val="0000003F"/>
    <w:rsid w:val="0000067A"/>
    <w:rsid w:val="00003A8D"/>
    <w:rsid w:val="00004A78"/>
    <w:rsid w:val="00005396"/>
    <w:rsid w:val="0001161D"/>
    <w:rsid w:val="0002025F"/>
    <w:rsid w:val="0003170D"/>
    <w:rsid w:val="000636CB"/>
    <w:rsid w:val="000736E3"/>
    <w:rsid w:val="00077F08"/>
    <w:rsid w:val="000931BA"/>
    <w:rsid w:val="00096D13"/>
    <w:rsid w:val="00097DB8"/>
    <w:rsid w:val="000A1081"/>
    <w:rsid w:val="000A17B2"/>
    <w:rsid w:val="000A3DFE"/>
    <w:rsid w:val="000B4ED4"/>
    <w:rsid w:val="000C6A59"/>
    <w:rsid w:val="000D40AB"/>
    <w:rsid w:val="000E0C63"/>
    <w:rsid w:val="000F3CA6"/>
    <w:rsid w:val="000F3F30"/>
    <w:rsid w:val="00105CC6"/>
    <w:rsid w:val="00105F1E"/>
    <w:rsid w:val="001116DB"/>
    <w:rsid w:val="00112B04"/>
    <w:rsid w:val="001276FD"/>
    <w:rsid w:val="0013102C"/>
    <w:rsid w:val="00132DE5"/>
    <w:rsid w:val="001429CB"/>
    <w:rsid w:val="001450CA"/>
    <w:rsid w:val="0015276B"/>
    <w:rsid w:val="00161B32"/>
    <w:rsid w:val="001836CF"/>
    <w:rsid w:val="00183922"/>
    <w:rsid w:val="00190C5D"/>
    <w:rsid w:val="00194883"/>
    <w:rsid w:val="001A1AC1"/>
    <w:rsid w:val="001A2062"/>
    <w:rsid w:val="001B5657"/>
    <w:rsid w:val="001D0F7E"/>
    <w:rsid w:val="001D4CD7"/>
    <w:rsid w:val="001F1CDF"/>
    <w:rsid w:val="00204224"/>
    <w:rsid w:val="0020716E"/>
    <w:rsid w:val="002116C5"/>
    <w:rsid w:val="00255477"/>
    <w:rsid w:val="00261CC5"/>
    <w:rsid w:val="00267D4A"/>
    <w:rsid w:val="0027214F"/>
    <w:rsid w:val="00277C17"/>
    <w:rsid w:val="0028462B"/>
    <w:rsid w:val="00287932"/>
    <w:rsid w:val="002902D3"/>
    <w:rsid w:val="002935E3"/>
    <w:rsid w:val="002965B0"/>
    <w:rsid w:val="002A66D7"/>
    <w:rsid w:val="002B29FF"/>
    <w:rsid w:val="002B2B40"/>
    <w:rsid w:val="002B2E56"/>
    <w:rsid w:val="002B4B7D"/>
    <w:rsid w:val="002C3AE0"/>
    <w:rsid w:val="002D2EB4"/>
    <w:rsid w:val="002E1188"/>
    <w:rsid w:val="002F2102"/>
    <w:rsid w:val="002F319C"/>
    <w:rsid w:val="0030522F"/>
    <w:rsid w:val="0030614C"/>
    <w:rsid w:val="00307DF1"/>
    <w:rsid w:val="00311E8C"/>
    <w:rsid w:val="00323382"/>
    <w:rsid w:val="00326DA8"/>
    <w:rsid w:val="00327427"/>
    <w:rsid w:val="003313EC"/>
    <w:rsid w:val="00340E3C"/>
    <w:rsid w:val="003447B1"/>
    <w:rsid w:val="00345901"/>
    <w:rsid w:val="00361799"/>
    <w:rsid w:val="00363E8F"/>
    <w:rsid w:val="00373CBF"/>
    <w:rsid w:val="00375E1D"/>
    <w:rsid w:val="00382370"/>
    <w:rsid w:val="0038782D"/>
    <w:rsid w:val="00387EC6"/>
    <w:rsid w:val="00397DE0"/>
    <w:rsid w:val="003B7037"/>
    <w:rsid w:val="003D39DB"/>
    <w:rsid w:val="003D6346"/>
    <w:rsid w:val="003E26C5"/>
    <w:rsid w:val="003F5569"/>
    <w:rsid w:val="004126F9"/>
    <w:rsid w:val="00446DFC"/>
    <w:rsid w:val="00456E9F"/>
    <w:rsid w:val="0046319C"/>
    <w:rsid w:val="00463FA5"/>
    <w:rsid w:val="00482BDE"/>
    <w:rsid w:val="00496F43"/>
    <w:rsid w:val="004C07AB"/>
    <w:rsid w:val="004C1488"/>
    <w:rsid w:val="004C198B"/>
    <w:rsid w:val="004C3866"/>
    <w:rsid w:val="004D073E"/>
    <w:rsid w:val="004D2231"/>
    <w:rsid w:val="004D2A62"/>
    <w:rsid w:val="00511C69"/>
    <w:rsid w:val="00523E0A"/>
    <w:rsid w:val="005453EB"/>
    <w:rsid w:val="00547AA7"/>
    <w:rsid w:val="00550EE0"/>
    <w:rsid w:val="00557236"/>
    <w:rsid w:val="00572F49"/>
    <w:rsid w:val="00591B3B"/>
    <w:rsid w:val="005948DA"/>
    <w:rsid w:val="005A197C"/>
    <w:rsid w:val="005A1D19"/>
    <w:rsid w:val="005C54E8"/>
    <w:rsid w:val="005C673C"/>
    <w:rsid w:val="005D2FED"/>
    <w:rsid w:val="005E4F1E"/>
    <w:rsid w:val="00614CF9"/>
    <w:rsid w:val="00616D00"/>
    <w:rsid w:val="00617B5C"/>
    <w:rsid w:val="00632C9F"/>
    <w:rsid w:val="00637A05"/>
    <w:rsid w:val="00637CBA"/>
    <w:rsid w:val="00644E8D"/>
    <w:rsid w:val="006470D4"/>
    <w:rsid w:val="00654197"/>
    <w:rsid w:val="0065685C"/>
    <w:rsid w:val="0065760A"/>
    <w:rsid w:val="006725FE"/>
    <w:rsid w:val="006964B2"/>
    <w:rsid w:val="006C17EC"/>
    <w:rsid w:val="006D3EB1"/>
    <w:rsid w:val="006E4E26"/>
    <w:rsid w:val="006F1C79"/>
    <w:rsid w:val="00702557"/>
    <w:rsid w:val="00706D79"/>
    <w:rsid w:val="00706E15"/>
    <w:rsid w:val="0072455F"/>
    <w:rsid w:val="00726869"/>
    <w:rsid w:val="00731761"/>
    <w:rsid w:val="00732F89"/>
    <w:rsid w:val="00735E8E"/>
    <w:rsid w:val="00763E41"/>
    <w:rsid w:val="007709BE"/>
    <w:rsid w:val="0077164F"/>
    <w:rsid w:val="0077790C"/>
    <w:rsid w:val="00785197"/>
    <w:rsid w:val="0079672B"/>
    <w:rsid w:val="007A4B11"/>
    <w:rsid w:val="007A583C"/>
    <w:rsid w:val="007A5A1C"/>
    <w:rsid w:val="007B2229"/>
    <w:rsid w:val="007C0318"/>
    <w:rsid w:val="007C55B2"/>
    <w:rsid w:val="007E3048"/>
    <w:rsid w:val="007F1DC7"/>
    <w:rsid w:val="007F4205"/>
    <w:rsid w:val="00801389"/>
    <w:rsid w:val="0083178C"/>
    <w:rsid w:val="00835D95"/>
    <w:rsid w:val="008400DE"/>
    <w:rsid w:val="00845E30"/>
    <w:rsid w:val="00847920"/>
    <w:rsid w:val="008574C2"/>
    <w:rsid w:val="00860B97"/>
    <w:rsid w:val="0086301B"/>
    <w:rsid w:val="0087534C"/>
    <w:rsid w:val="0087649B"/>
    <w:rsid w:val="00881D29"/>
    <w:rsid w:val="008C1772"/>
    <w:rsid w:val="008C67C8"/>
    <w:rsid w:val="008C78F9"/>
    <w:rsid w:val="008E2C57"/>
    <w:rsid w:val="008E316B"/>
    <w:rsid w:val="008E4C61"/>
    <w:rsid w:val="008E5324"/>
    <w:rsid w:val="00903E5B"/>
    <w:rsid w:val="0093467C"/>
    <w:rsid w:val="00942446"/>
    <w:rsid w:val="009429F7"/>
    <w:rsid w:val="00950D93"/>
    <w:rsid w:val="00954F53"/>
    <w:rsid w:val="00955699"/>
    <w:rsid w:val="009568E6"/>
    <w:rsid w:val="00961C0E"/>
    <w:rsid w:val="0096279F"/>
    <w:rsid w:val="009663FF"/>
    <w:rsid w:val="0096727B"/>
    <w:rsid w:val="00980F2E"/>
    <w:rsid w:val="00996A44"/>
    <w:rsid w:val="009E55CC"/>
    <w:rsid w:val="009F0BE5"/>
    <w:rsid w:val="009F5724"/>
    <w:rsid w:val="009F7CB8"/>
    <w:rsid w:val="00A139C5"/>
    <w:rsid w:val="00A23006"/>
    <w:rsid w:val="00A2514F"/>
    <w:rsid w:val="00A3303A"/>
    <w:rsid w:val="00A41A28"/>
    <w:rsid w:val="00A42282"/>
    <w:rsid w:val="00A508EA"/>
    <w:rsid w:val="00A53F44"/>
    <w:rsid w:val="00A544E6"/>
    <w:rsid w:val="00A547AA"/>
    <w:rsid w:val="00A54E59"/>
    <w:rsid w:val="00A57513"/>
    <w:rsid w:val="00A61AB4"/>
    <w:rsid w:val="00A67B16"/>
    <w:rsid w:val="00A74E8C"/>
    <w:rsid w:val="00A757D8"/>
    <w:rsid w:val="00A7604A"/>
    <w:rsid w:val="00A778E5"/>
    <w:rsid w:val="00A82CF3"/>
    <w:rsid w:val="00A92492"/>
    <w:rsid w:val="00A949F2"/>
    <w:rsid w:val="00AA1013"/>
    <w:rsid w:val="00AA3CDE"/>
    <w:rsid w:val="00AB3240"/>
    <w:rsid w:val="00AB708A"/>
    <w:rsid w:val="00AC57F7"/>
    <w:rsid w:val="00AC799D"/>
    <w:rsid w:val="00AD1150"/>
    <w:rsid w:val="00AE0A70"/>
    <w:rsid w:val="00AE1771"/>
    <w:rsid w:val="00B149AC"/>
    <w:rsid w:val="00B2102B"/>
    <w:rsid w:val="00B278CA"/>
    <w:rsid w:val="00B333C5"/>
    <w:rsid w:val="00B52796"/>
    <w:rsid w:val="00B60733"/>
    <w:rsid w:val="00B653A8"/>
    <w:rsid w:val="00B67250"/>
    <w:rsid w:val="00B90602"/>
    <w:rsid w:val="00BD23FF"/>
    <w:rsid w:val="00BD55FE"/>
    <w:rsid w:val="00BF3F1A"/>
    <w:rsid w:val="00C05A71"/>
    <w:rsid w:val="00C1034A"/>
    <w:rsid w:val="00C23DA7"/>
    <w:rsid w:val="00C36C57"/>
    <w:rsid w:val="00C540A0"/>
    <w:rsid w:val="00C61418"/>
    <w:rsid w:val="00C72684"/>
    <w:rsid w:val="00C73D34"/>
    <w:rsid w:val="00CB5097"/>
    <w:rsid w:val="00CC6D6C"/>
    <w:rsid w:val="00CC784F"/>
    <w:rsid w:val="00CE3DE9"/>
    <w:rsid w:val="00CF062E"/>
    <w:rsid w:val="00CF55B9"/>
    <w:rsid w:val="00D05410"/>
    <w:rsid w:val="00D2076A"/>
    <w:rsid w:val="00D306D1"/>
    <w:rsid w:val="00D36F6D"/>
    <w:rsid w:val="00D40878"/>
    <w:rsid w:val="00D42A8A"/>
    <w:rsid w:val="00D829B9"/>
    <w:rsid w:val="00D837E8"/>
    <w:rsid w:val="00D910E3"/>
    <w:rsid w:val="00DA073C"/>
    <w:rsid w:val="00DA273F"/>
    <w:rsid w:val="00DB1D11"/>
    <w:rsid w:val="00DC0206"/>
    <w:rsid w:val="00DC4812"/>
    <w:rsid w:val="00DE6F1E"/>
    <w:rsid w:val="00E035B7"/>
    <w:rsid w:val="00E3531E"/>
    <w:rsid w:val="00E55DD7"/>
    <w:rsid w:val="00E66CDD"/>
    <w:rsid w:val="00E71CEA"/>
    <w:rsid w:val="00E72E33"/>
    <w:rsid w:val="00E812E3"/>
    <w:rsid w:val="00E8141E"/>
    <w:rsid w:val="00EA2131"/>
    <w:rsid w:val="00EA2D18"/>
    <w:rsid w:val="00EA495C"/>
    <w:rsid w:val="00ED3AF0"/>
    <w:rsid w:val="00ED612F"/>
    <w:rsid w:val="00EE2A9F"/>
    <w:rsid w:val="00EE4977"/>
    <w:rsid w:val="00F01099"/>
    <w:rsid w:val="00F0441C"/>
    <w:rsid w:val="00F16031"/>
    <w:rsid w:val="00F2128E"/>
    <w:rsid w:val="00F2506A"/>
    <w:rsid w:val="00F5264F"/>
    <w:rsid w:val="00F5313D"/>
    <w:rsid w:val="00F702D0"/>
    <w:rsid w:val="00F738EF"/>
    <w:rsid w:val="00F8035E"/>
    <w:rsid w:val="00F85E57"/>
    <w:rsid w:val="00F9086A"/>
    <w:rsid w:val="00FA09DF"/>
    <w:rsid w:val="00FA1440"/>
    <w:rsid w:val="00FA26E9"/>
    <w:rsid w:val="00FB2D83"/>
    <w:rsid w:val="00FB44C0"/>
    <w:rsid w:val="00FC4006"/>
    <w:rsid w:val="00FD33C9"/>
    <w:rsid w:val="00FE5F05"/>
    <w:rsid w:val="00FE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4964D-B2A8-4A2E-8580-84F9BADF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9F7"/>
    <w:pPr>
      <w:ind w:left="720"/>
      <w:contextualSpacing/>
    </w:pPr>
  </w:style>
  <w:style w:type="paragraph" w:styleId="Header">
    <w:name w:val="header"/>
    <w:basedOn w:val="Normal"/>
    <w:link w:val="HeaderChar"/>
    <w:uiPriority w:val="99"/>
    <w:unhideWhenUsed/>
    <w:rsid w:val="00942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9F7"/>
  </w:style>
  <w:style w:type="paragraph" w:styleId="Footer">
    <w:name w:val="footer"/>
    <w:basedOn w:val="Normal"/>
    <w:link w:val="FooterChar"/>
    <w:uiPriority w:val="99"/>
    <w:unhideWhenUsed/>
    <w:rsid w:val="00942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9F7"/>
  </w:style>
  <w:style w:type="table" w:styleId="TableGrid">
    <w:name w:val="Table Grid"/>
    <w:basedOn w:val="TableNormal"/>
    <w:uiPriority w:val="39"/>
    <w:rsid w:val="00AD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10E3"/>
    <w:rPr>
      <w:color w:val="0563C1" w:themeColor="hyperlink"/>
      <w:u w:val="single"/>
    </w:rPr>
  </w:style>
  <w:style w:type="character" w:styleId="FollowedHyperlink">
    <w:name w:val="FollowedHyperlink"/>
    <w:basedOn w:val="DefaultParagraphFont"/>
    <w:uiPriority w:val="99"/>
    <w:semiHidden/>
    <w:unhideWhenUsed/>
    <w:rsid w:val="005E4F1E"/>
    <w:rPr>
      <w:color w:val="954F72" w:themeColor="followedHyperlink"/>
      <w:u w:val="single"/>
    </w:rPr>
  </w:style>
  <w:style w:type="paragraph" w:customStyle="1" w:styleId="Default">
    <w:name w:val="Default"/>
    <w:rsid w:val="0083178C"/>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15276B"/>
    <w:rPr>
      <w:color w:val="808080"/>
    </w:rPr>
  </w:style>
  <w:style w:type="paragraph" w:styleId="BalloonText">
    <w:name w:val="Balloon Text"/>
    <w:basedOn w:val="Normal"/>
    <w:link w:val="BalloonTextChar"/>
    <w:uiPriority w:val="99"/>
    <w:semiHidden/>
    <w:unhideWhenUsed/>
    <w:rsid w:val="000D4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146439">
      <w:bodyDiv w:val="1"/>
      <w:marLeft w:val="0"/>
      <w:marRight w:val="0"/>
      <w:marTop w:val="0"/>
      <w:marBottom w:val="0"/>
      <w:divBdr>
        <w:top w:val="none" w:sz="0" w:space="0" w:color="auto"/>
        <w:left w:val="none" w:sz="0" w:space="0" w:color="auto"/>
        <w:bottom w:val="none" w:sz="0" w:space="0" w:color="auto"/>
        <w:right w:val="none" w:sz="0" w:space="0" w:color="auto"/>
      </w:divBdr>
    </w:div>
    <w:div w:id="1760708334">
      <w:bodyDiv w:val="1"/>
      <w:marLeft w:val="0"/>
      <w:marRight w:val="0"/>
      <w:marTop w:val="0"/>
      <w:marBottom w:val="0"/>
      <w:divBdr>
        <w:top w:val="none" w:sz="0" w:space="0" w:color="auto"/>
        <w:left w:val="none" w:sz="0" w:space="0" w:color="auto"/>
        <w:bottom w:val="none" w:sz="0" w:space="0" w:color="auto"/>
        <w:right w:val="none" w:sz="0" w:space="0" w:color="auto"/>
      </w:divBdr>
      <w:divsChild>
        <w:div w:id="1350528401">
          <w:marLeft w:val="0"/>
          <w:marRight w:val="0"/>
          <w:marTop w:val="0"/>
          <w:marBottom w:val="0"/>
          <w:divBdr>
            <w:top w:val="none" w:sz="0" w:space="0" w:color="auto"/>
            <w:left w:val="none" w:sz="0" w:space="0" w:color="auto"/>
            <w:bottom w:val="none" w:sz="0" w:space="0" w:color="auto"/>
            <w:right w:val="none" w:sz="0" w:space="0" w:color="auto"/>
          </w:divBdr>
        </w:div>
        <w:div w:id="2141221082">
          <w:marLeft w:val="0"/>
          <w:marRight w:val="0"/>
          <w:marTop w:val="0"/>
          <w:marBottom w:val="0"/>
          <w:divBdr>
            <w:top w:val="none" w:sz="0" w:space="0" w:color="auto"/>
            <w:left w:val="none" w:sz="0" w:space="0" w:color="auto"/>
            <w:bottom w:val="none" w:sz="0" w:space="0" w:color="auto"/>
            <w:right w:val="none" w:sz="0" w:space="0" w:color="auto"/>
          </w:divBdr>
        </w:div>
        <w:div w:id="2085175997">
          <w:marLeft w:val="0"/>
          <w:marRight w:val="0"/>
          <w:marTop w:val="0"/>
          <w:marBottom w:val="0"/>
          <w:divBdr>
            <w:top w:val="none" w:sz="0" w:space="0" w:color="auto"/>
            <w:left w:val="none" w:sz="0" w:space="0" w:color="auto"/>
            <w:bottom w:val="none" w:sz="0" w:space="0" w:color="auto"/>
            <w:right w:val="none" w:sz="0" w:space="0" w:color="auto"/>
          </w:divBdr>
        </w:div>
      </w:divsChild>
    </w:div>
    <w:div w:id="2125884273">
      <w:bodyDiv w:val="1"/>
      <w:marLeft w:val="0"/>
      <w:marRight w:val="0"/>
      <w:marTop w:val="0"/>
      <w:marBottom w:val="0"/>
      <w:divBdr>
        <w:top w:val="none" w:sz="0" w:space="0" w:color="auto"/>
        <w:left w:val="none" w:sz="0" w:space="0" w:color="auto"/>
        <w:bottom w:val="none" w:sz="0" w:space="0" w:color="auto"/>
        <w:right w:val="none" w:sz="0" w:space="0" w:color="auto"/>
      </w:divBdr>
      <w:divsChild>
        <w:div w:id="670379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s://gosa.georgia.gov/report-card-dashboards-data/report-car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gosa.georgia.gov/report-card-dashboards-data/report-card" TargetMode="External"/><Relationship Id="rId2" Type="http://schemas.openxmlformats.org/officeDocument/2006/relationships/numbering" Target="numbering.xml"/><Relationship Id="rId16" Type="http://schemas.openxmlformats.org/officeDocument/2006/relationships/hyperlink" Target="https://gosa.georgia.gov/report-card-dashboards-data/report-card"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osa.georgia.gov/report-card-dashboards-data/report-card"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rrett.roxanne.n@muscogee.k12.ga.us" TargetMode="External"/><Relationship Id="rId14" Type="http://schemas.openxmlformats.org/officeDocument/2006/relationships/hyperlink" Target="https://gosa.georgia.gov/report-card-dashboards-data/report-car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99AEABF21747CFB0B2B0C36C1E7723"/>
        <w:category>
          <w:name w:val="General"/>
          <w:gallery w:val="placeholder"/>
        </w:category>
        <w:types>
          <w:type w:val="bbPlcHdr"/>
        </w:types>
        <w:behaviors>
          <w:behavior w:val="content"/>
        </w:behaviors>
        <w:guid w:val="{425B5CC8-B1A9-4241-A885-15C56398F4BE}"/>
      </w:docPartPr>
      <w:docPartBody>
        <w:p w:rsidR="00B03DE6" w:rsidRDefault="00D4444D" w:rsidP="00D4444D">
          <w:pPr>
            <w:pStyle w:val="B799AEABF21747CFB0B2B0C36C1E77231"/>
          </w:pPr>
          <w:r w:rsidRPr="00CB5F4B">
            <w:rPr>
              <w:rStyle w:val="PlaceholderText"/>
            </w:rPr>
            <w:t>Choose an item.</w:t>
          </w:r>
        </w:p>
      </w:docPartBody>
    </w:docPart>
    <w:docPart>
      <w:docPartPr>
        <w:name w:val="4CF4267AE793437B906DA7C6F409ED10"/>
        <w:category>
          <w:name w:val="General"/>
          <w:gallery w:val="placeholder"/>
        </w:category>
        <w:types>
          <w:type w:val="bbPlcHdr"/>
        </w:types>
        <w:behaviors>
          <w:behavior w:val="content"/>
        </w:behaviors>
        <w:guid w:val="{A3D6A177-0ACF-47FA-B753-93BB4A9B2ACB}"/>
      </w:docPartPr>
      <w:docPartBody>
        <w:p w:rsidR="00B03DE6" w:rsidRDefault="00D4444D" w:rsidP="00D4444D">
          <w:pPr>
            <w:pStyle w:val="4CF4267AE793437B906DA7C6F409ED101"/>
          </w:pPr>
          <w:r w:rsidRPr="00CB5F4B">
            <w:rPr>
              <w:rStyle w:val="PlaceholderText"/>
            </w:rPr>
            <w:t>Choose an item.</w:t>
          </w:r>
        </w:p>
      </w:docPartBody>
    </w:docPart>
    <w:docPart>
      <w:docPartPr>
        <w:name w:val="7D138BC1D648476490D6C33CB37FEE1E"/>
        <w:category>
          <w:name w:val="General"/>
          <w:gallery w:val="placeholder"/>
        </w:category>
        <w:types>
          <w:type w:val="bbPlcHdr"/>
        </w:types>
        <w:behaviors>
          <w:behavior w:val="content"/>
        </w:behaviors>
        <w:guid w:val="{81022D5F-53F2-4D0F-9CEC-56A0B396A2CF}"/>
      </w:docPartPr>
      <w:docPartBody>
        <w:p w:rsidR="00B03DE6" w:rsidRDefault="00D4444D" w:rsidP="00D4444D">
          <w:pPr>
            <w:pStyle w:val="7D138BC1D648476490D6C33CB37FEE1E1"/>
          </w:pPr>
          <w:r w:rsidRPr="00CB5F4B">
            <w:rPr>
              <w:rStyle w:val="PlaceholderText"/>
            </w:rPr>
            <w:t>Choose an item.</w:t>
          </w:r>
        </w:p>
      </w:docPartBody>
    </w:docPart>
    <w:docPart>
      <w:docPartPr>
        <w:name w:val="E0AA86965DA14ECBA3E994EFA9DA4CC9"/>
        <w:category>
          <w:name w:val="General"/>
          <w:gallery w:val="placeholder"/>
        </w:category>
        <w:types>
          <w:type w:val="bbPlcHdr"/>
        </w:types>
        <w:behaviors>
          <w:behavior w:val="content"/>
        </w:behaviors>
        <w:guid w:val="{4A8A202F-D0E9-4F4A-AADA-E777A8B12A0D}"/>
      </w:docPartPr>
      <w:docPartBody>
        <w:p w:rsidR="00B03DE6" w:rsidRDefault="00D4444D" w:rsidP="00D4444D">
          <w:pPr>
            <w:pStyle w:val="E0AA86965DA14ECBA3E994EFA9DA4CC9"/>
          </w:pPr>
          <w:r w:rsidRPr="00CB5F4B">
            <w:rPr>
              <w:rStyle w:val="PlaceholderText"/>
            </w:rPr>
            <w:t>Choose an item.</w:t>
          </w:r>
        </w:p>
      </w:docPartBody>
    </w:docPart>
    <w:docPart>
      <w:docPartPr>
        <w:name w:val="89AECB8EC1AD44A298E8E97E5BA66BB2"/>
        <w:category>
          <w:name w:val="General"/>
          <w:gallery w:val="placeholder"/>
        </w:category>
        <w:types>
          <w:type w:val="bbPlcHdr"/>
        </w:types>
        <w:behaviors>
          <w:behavior w:val="content"/>
        </w:behaviors>
        <w:guid w:val="{47268979-DF5A-455C-9D8C-F8E560F577B7}"/>
      </w:docPartPr>
      <w:docPartBody>
        <w:p w:rsidR="00B03DE6" w:rsidRDefault="00D4444D" w:rsidP="00D4444D">
          <w:pPr>
            <w:pStyle w:val="89AECB8EC1AD44A298E8E97E5BA66BB2"/>
          </w:pPr>
          <w:r w:rsidRPr="00CB5F4B">
            <w:rPr>
              <w:rStyle w:val="PlaceholderText"/>
            </w:rPr>
            <w:t>Choose an item.</w:t>
          </w:r>
        </w:p>
      </w:docPartBody>
    </w:docPart>
    <w:docPart>
      <w:docPartPr>
        <w:name w:val="21F40632C1D44DB9804B51F2D0034DB4"/>
        <w:category>
          <w:name w:val="General"/>
          <w:gallery w:val="placeholder"/>
        </w:category>
        <w:types>
          <w:type w:val="bbPlcHdr"/>
        </w:types>
        <w:behaviors>
          <w:behavior w:val="content"/>
        </w:behaviors>
        <w:guid w:val="{3A4B8C09-ACD9-4AB4-8205-C501170195FE}"/>
      </w:docPartPr>
      <w:docPartBody>
        <w:p w:rsidR="00B03DE6" w:rsidRDefault="00D4444D" w:rsidP="00D4444D">
          <w:pPr>
            <w:pStyle w:val="21F40632C1D44DB9804B51F2D0034DB4"/>
          </w:pPr>
          <w:r w:rsidRPr="00CB5F4B">
            <w:rPr>
              <w:rStyle w:val="PlaceholderText"/>
            </w:rPr>
            <w:t>Choose an item.</w:t>
          </w:r>
        </w:p>
      </w:docPartBody>
    </w:docPart>
    <w:docPart>
      <w:docPartPr>
        <w:name w:val="1E36C35F784142858EA05B0B02B011D6"/>
        <w:category>
          <w:name w:val="General"/>
          <w:gallery w:val="placeholder"/>
        </w:category>
        <w:types>
          <w:type w:val="bbPlcHdr"/>
        </w:types>
        <w:behaviors>
          <w:behavior w:val="content"/>
        </w:behaviors>
        <w:guid w:val="{D07CF016-B97C-40A3-B6D1-38C81876BD41}"/>
      </w:docPartPr>
      <w:docPartBody>
        <w:p w:rsidR="00B03DE6" w:rsidRDefault="00D4444D" w:rsidP="00D4444D">
          <w:pPr>
            <w:pStyle w:val="1E36C35F784142858EA05B0B02B011D6"/>
          </w:pPr>
          <w:r w:rsidRPr="00CB5F4B">
            <w:rPr>
              <w:rStyle w:val="PlaceholderText"/>
            </w:rPr>
            <w:t>Choose an item.</w:t>
          </w:r>
        </w:p>
      </w:docPartBody>
    </w:docPart>
    <w:docPart>
      <w:docPartPr>
        <w:name w:val="CF05916F270748E59DC44561CDFCA085"/>
        <w:category>
          <w:name w:val="General"/>
          <w:gallery w:val="placeholder"/>
        </w:category>
        <w:types>
          <w:type w:val="bbPlcHdr"/>
        </w:types>
        <w:behaviors>
          <w:behavior w:val="content"/>
        </w:behaviors>
        <w:guid w:val="{A047C7E5-A9FB-4F06-BC9D-0F061E4161FD}"/>
      </w:docPartPr>
      <w:docPartBody>
        <w:p w:rsidR="00B03DE6" w:rsidRDefault="00D4444D" w:rsidP="00D4444D">
          <w:pPr>
            <w:pStyle w:val="CF05916F270748E59DC44561CDFCA085"/>
          </w:pPr>
          <w:r w:rsidRPr="00CB5F4B">
            <w:rPr>
              <w:rStyle w:val="PlaceholderText"/>
            </w:rPr>
            <w:t>Choose an item.</w:t>
          </w:r>
        </w:p>
      </w:docPartBody>
    </w:docPart>
    <w:docPart>
      <w:docPartPr>
        <w:name w:val="5525DF4AEF9E4C13A55777DC9EEEF53D"/>
        <w:category>
          <w:name w:val="General"/>
          <w:gallery w:val="placeholder"/>
        </w:category>
        <w:types>
          <w:type w:val="bbPlcHdr"/>
        </w:types>
        <w:behaviors>
          <w:behavior w:val="content"/>
        </w:behaviors>
        <w:guid w:val="{7962EC03-5CD4-4D74-9187-8298E4A556D6}"/>
      </w:docPartPr>
      <w:docPartBody>
        <w:p w:rsidR="00B03DE6" w:rsidRDefault="00D4444D" w:rsidP="00D4444D">
          <w:pPr>
            <w:pStyle w:val="5525DF4AEF9E4C13A55777DC9EEEF53D"/>
          </w:pPr>
          <w:r w:rsidRPr="00CB5F4B">
            <w:rPr>
              <w:rStyle w:val="PlaceholderText"/>
            </w:rPr>
            <w:t>Choose an item.</w:t>
          </w:r>
        </w:p>
      </w:docPartBody>
    </w:docPart>
    <w:docPart>
      <w:docPartPr>
        <w:name w:val="CCA93E39AC124B10B92561B57CAA91F1"/>
        <w:category>
          <w:name w:val="General"/>
          <w:gallery w:val="placeholder"/>
        </w:category>
        <w:types>
          <w:type w:val="bbPlcHdr"/>
        </w:types>
        <w:behaviors>
          <w:behavior w:val="content"/>
        </w:behaviors>
        <w:guid w:val="{13DEF821-9666-40A2-BEE7-4BBEB67DBEDF}"/>
      </w:docPartPr>
      <w:docPartBody>
        <w:p w:rsidR="00B03DE6" w:rsidRDefault="00D4444D" w:rsidP="00D4444D">
          <w:pPr>
            <w:pStyle w:val="CCA93E39AC124B10B92561B57CAA91F1"/>
          </w:pPr>
          <w:r w:rsidRPr="00CB5F4B">
            <w:rPr>
              <w:rStyle w:val="PlaceholderText"/>
            </w:rPr>
            <w:t>Choose an item.</w:t>
          </w:r>
        </w:p>
      </w:docPartBody>
    </w:docPart>
    <w:docPart>
      <w:docPartPr>
        <w:name w:val="936D6AD9E58A408BA08E628718E1D80D"/>
        <w:category>
          <w:name w:val="General"/>
          <w:gallery w:val="placeholder"/>
        </w:category>
        <w:types>
          <w:type w:val="bbPlcHdr"/>
        </w:types>
        <w:behaviors>
          <w:behavior w:val="content"/>
        </w:behaviors>
        <w:guid w:val="{CD9B01E2-8E07-41E9-B987-09CC232E56BD}"/>
      </w:docPartPr>
      <w:docPartBody>
        <w:p w:rsidR="00B03DE6" w:rsidRDefault="00D4444D" w:rsidP="00D4444D">
          <w:pPr>
            <w:pStyle w:val="936D6AD9E58A408BA08E628718E1D80D"/>
          </w:pPr>
          <w:r w:rsidRPr="00CB5F4B">
            <w:rPr>
              <w:rStyle w:val="PlaceholderText"/>
            </w:rPr>
            <w:t>Choose an item.</w:t>
          </w:r>
        </w:p>
      </w:docPartBody>
    </w:docPart>
    <w:docPart>
      <w:docPartPr>
        <w:name w:val="983C17AD40BA4BF693F110A2B45EB630"/>
        <w:category>
          <w:name w:val="General"/>
          <w:gallery w:val="placeholder"/>
        </w:category>
        <w:types>
          <w:type w:val="bbPlcHdr"/>
        </w:types>
        <w:behaviors>
          <w:behavior w:val="content"/>
        </w:behaviors>
        <w:guid w:val="{D9D72E33-BF12-4726-82A5-7031DBAAE58E}"/>
      </w:docPartPr>
      <w:docPartBody>
        <w:p w:rsidR="00B03DE6" w:rsidRDefault="00D4444D" w:rsidP="00D4444D">
          <w:pPr>
            <w:pStyle w:val="983C17AD40BA4BF693F110A2B45EB630"/>
          </w:pPr>
          <w:r w:rsidRPr="00CB5F4B">
            <w:rPr>
              <w:rStyle w:val="PlaceholderText"/>
            </w:rPr>
            <w:t>Choose an item.</w:t>
          </w:r>
        </w:p>
      </w:docPartBody>
    </w:docPart>
    <w:docPart>
      <w:docPartPr>
        <w:name w:val="51C1BE250958491281A2A8DE2A4D2EE6"/>
        <w:category>
          <w:name w:val="General"/>
          <w:gallery w:val="placeholder"/>
        </w:category>
        <w:types>
          <w:type w:val="bbPlcHdr"/>
        </w:types>
        <w:behaviors>
          <w:behavior w:val="content"/>
        </w:behaviors>
        <w:guid w:val="{0712A176-4EFE-4EDD-BD93-37BC2543DAE0}"/>
      </w:docPartPr>
      <w:docPartBody>
        <w:p w:rsidR="00B03DE6" w:rsidRDefault="00D4444D" w:rsidP="00D4444D">
          <w:pPr>
            <w:pStyle w:val="51C1BE250958491281A2A8DE2A4D2EE6"/>
          </w:pPr>
          <w:r w:rsidRPr="00CB5F4B">
            <w:rPr>
              <w:rStyle w:val="PlaceholderText"/>
            </w:rPr>
            <w:t>Choose an item.</w:t>
          </w:r>
        </w:p>
      </w:docPartBody>
    </w:docPart>
    <w:docPart>
      <w:docPartPr>
        <w:name w:val="4FCA0333BE1B45E5B8C62F72C4FC09AF"/>
        <w:category>
          <w:name w:val="General"/>
          <w:gallery w:val="placeholder"/>
        </w:category>
        <w:types>
          <w:type w:val="bbPlcHdr"/>
        </w:types>
        <w:behaviors>
          <w:behavior w:val="content"/>
        </w:behaviors>
        <w:guid w:val="{F8F526AA-EA26-48ED-8B84-C26D5D5A856A}"/>
      </w:docPartPr>
      <w:docPartBody>
        <w:p w:rsidR="00B03DE6" w:rsidRDefault="00D4444D" w:rsidP="00D4444D">
          <w:pPr>
            <w:pStyle w:val="4FCA0333BE1B45E5B8C62F72C4FC09AF"/>
          </w:pPr>
          <w:r w:rsidRPr="00CB5F4B">
            <w:rPr>
              <w:rStyle w:val="PlaceholderText"/>
            </w:rPr>
            <w:t>Choose an item.</w:t>
          </w:r>
        </w:p>
      </w:docPartBody>
    </w:docPart>
    <w:docPart>
      <w:docPartPr>
        <w:name w:val="B1F372FAA9AD4A69B89BCB81A1B959B7"/>
        <w:category>
          <w:name w:val="General"/>
          <w:gallery w:val="placeholder"/>
        </w:category>
        <w:types>
          <w:type w:val="bbPlcHdr"/>
        </w:types>
        <w:behaviors>
          <w:behavior w:val="content"/>
        </w:behaviors>
        <w:guid w:val="{A9E42E8C-E164-4D93-8CBB-4B93F89B0AA4}"/>
      </w:docPartPr>
      <w:docPartBody>
        <w:p w:rsidR="00B03DE6" w:rsidRDefault="00D4444D" w:rsidP="00D4444D">
          <w:pPr>
            <w:pStyle w:val="B1F372FAA9AD4A69B89BCB81A1B959B7"/>
          </w:pPr>
          <w:r w:rsidRPr="00CB5F4B">
            <w:rPr>
              <w:rStyle w:val="PlaceholderText"/>
            </w:rPr>
            <w:t>Choose an item.</w:t>
          </w:r>
        </w:p>
      </w:docPartBody>
    </w:docPart>
    <w:docPart>
      <w:docPartPr>
        <w:name w:val="487EC35FA5AE41099F5D359166935998"/>
        <w:category>
          <w:name w:val="General"/>
          <w:gallery w:val="placeholder"/>
        </w:category>
        <w:types>
          <w:type w:val="bbPlcHdr"/>
        </w:types>
        <w:behaviors>
          <w:behavior w:val="content"/>
        </w:behaviors>
        <w:guid w:val="{D21D714E-713E-4FC1-B80E-CA4A435D9381}"/>
      </w:docPartPr>
      <w:docPartBody>
        <w:p w:rsidR="00B03DE6" w:rsidRDefault="00D4444D" w:rsidP="00D4444D">
          <w:pPr>
            <w:pStyle w:val="487EC35FA5AE41099F5D359166935998"/>
          </w:pPr>
          <w:r w:rsidRPr="00CB5F4B">
            <w:rPr>
              <w:rStyle w:val="PlaceholderText"/>
            </w:rPr>
            <w:t>Choose an item.</w:t>
          </w:r>
        </w:p>
      </w:docPartBody>
    </w:docPart>
    <w:docPart>
      <w:docPartPr>
        <w:name w:val="910CF43E89C44F65A8094B3A5F4CC1BA"/>
        <w:category>
          <w:name w:val="General"/>
          <w:gallery w:val="placeholder"/>
        </w:category>
        <w:types>
          <w:type w:val="bbPlcHdr"/>
        </w:types>
        <w:behaviors>
          <w:behavior w:val="content"/>
        </w:behaviors>
        <w:guid w:val="{2D542FB3-D9F6-403E-8388-F53FDCE23333}"/>
      </w:docPartPr>
      <w:docPartBody>
        <w:p w:rsidR="00B03DE6" w:rsidRDefault="00D4444D" w:rsidP="00D4444D">
          <w:pPr>
            <w:pStyle w:val="910CF43E89C44F65A8094B3A5F4CC1BA"/>
          </w:pPr>
          <w:r w:rsidRPr="00CB5F4B">
            <w:rPr>
              <w:rStyle w:val="PlaceholderText"/>
            </w:rPr>
            <w:t>Choose an item.</w:t>
          </w:r>
        </w:p>
      </w:docPartBody>
    </w:docPart>
    <w:docPart>
      <w:docPartPr>
        <w:name w:val="E0E157B948DB403CAE9FB4DC2615CCA5"/>
        <w:category>
          <w:name w:val="General"/>
          <w:gallery w:val="placeholder"/>
        </w:category>
        <w:types>
          <w:type w:val="bbPlcHdr"/>
        </w:types>
        <w:behaviors>
          <w:behavior w:val="content"/>
        </w:behaviors>
        <w:guid w:val="{695489FA-DB8C-46B1-A306-7B51149EF63D}"/>
      </w:docPartPr>
      <w:docPartBody>
        <w:p w:rsidR="00B03DE6" w:rsidRDefault="00D4444D" w:rsidP="00D4444D">
          <w:pPr>
            <w:pStyle w:val="E0E157B948DB403CAE9FB4DC2615CCA5"/>
          </w:pPr>
          <w:r w:rsidRPr="00CB5F4B">
            <w:rPr>
              <w:rStyle w:val="PlaceholderText"/>
            </w:rPr>
            <w:t>Choose an item.</w:t>
          </w:r>
        </w:p>
      </w:docPartBody>
    </w:docPart>
    <w:docPart>
      <w:docPartPr>
        <w:name w:val="90099DF2A82448D298FF5CD09A5DE8BF"/>
        <w:category>
          <w:name w:val="General"/>
          <w:gallery w:val="placeholder"/>
        </w:category>
        <w:types>
          <w:type w:val="bbPlcHdr"/>
        </w:types>
        <w:behaviors>
          <w:behavior w:val="content"/>
        </w:behaviors>
        <w:guid w:val="{8E59710B-89A7-40EF-B7A2-D97BF07A73BD}"/>
      </w:docPartPr>
      <w:docPartBody>
        <w:p w:rsidR="00B03DE6" w:rsidRDefault="00D4444D" w:rsidP="00D4444D">
          <w:pPr>
            <w:pStyle w:val="90099DF2A82448D298FF5CD09A5DE8BF"/>
          </w:pPr>
          <w:r w:rsidRPr="00CB5F4B">
            <w:rPr>
              <w:rStyle w:val="PlaceholderText"/>
            </w:rPr>
            <w:t>Choose an item.</w:t>
          </w:r>
        </w:p>
      </w:docPartBody>
    </w:docPart>
    <w:docPart>
      <w:docPartPr>
        <w:name w:val="CA58584C11394F28A295C44D06C697AD"/>
        <w:category>
          <w:name w:val="General"/>
          <w:gallery w:val="placeholder"/>
        </w:category>
        <w:types>
          <w:type w:val="bbPlcHdr"/>
        </w:types>
        <w:behaviors>
          <w:behavior w:val="content"/>
        </w:behaviors>
        <w:guid w:val="{71225022-AA5D-4895-A5F5-476474CBE31A}"/>
      </w:docPartPr>
      <w:docPartBody>
        <w:p w:rsidR="00B03DE6" w:rsidRDefault="00D4444D" w:rsidP="00D4444D">
          <w:pPr>
            <w:pStyle w:val="CA58584C11394F28A295C44D06C697AD"/>
          </w:pPr>
          <w:r w:rsidRPr="00CB5F4B">
            <w:rPr>
              <w:rStyle w:val="PlaceholderText"/>
            </w:rPr>
            <w:t>Choose an item.</w:t>
          </w:r>
        </w:p>
      </w:docPartBody>
    </w:docPart>
    <w:docPart>
      <w:docPartPr>
        <w:name w:val="1A126EA937D040CEBBA62D151130A51D"/>
        <w:category>
          <w:name w:val="General"/>
          <w:gallery w:val="placeholder"/>
        </w:category>
        <w:types>
          <w:type w:val="bbPlcHdr"/>
        </w:types>
        <w:behaviors>
          <w:behavior w:val="content"/>
        </w:behaviors>
        <w:guid w:val="{C1869464-AFD5-4700-85E7-4D0E6C804839}"/>
      </w:docPartPr>
      <w:docPartBody>
        <w:p w:rsidR="00B03DE6" w:rsidRDefault="00D4444D" w:rsidP="00D4444D">
          <w:pPr>
            <w:pStyle w:val="1A126EA937D040CEBBA62D151130A51D"/>
          </w:pPr>
          <w:r w:rsidRPr="00CB5F4B">
            <w:rPr>
              <w:rStyle w:val="PlaceholderText"/>
            </w:rPr>
            <w:t>Choose an item.</w:t>
          </w:r>
        </w:p>
      </w:docPartBody>
    </w:docPart>
    <w:docPart>
      <w:docPartPr>
        <w:name w:val="9690BABABD0B40CA86A59E6EFDDC3EB1"/>
        <w:category>
          <w:name w:val="General"/>
          <w:gallery w:val="placeholder"/>
        </w:category>
        <w:types>
          <w:type w:val="bbPlcHdr"/>
        </w:types>
        <w:behaviors>
          <w:behavior w:val="content"/>
        </w:behaviors>
        <w:guid w:val="{AE349CD4-FBC7-400A-A515-9B597342663D}"/>
      </w:docPartPr>
      <w:docPartBody>
        <w:p w:rsidR="00B03DE6" w:rsidRDefault="00D4444D" w:rsidP="00D4444D">
          <w:pPr>
            <w:pStyle w:val="9690BABABD0B40CA86A59E6EFDDC3EB1"/>
          </w:pPr>
          <w:r w:rsidRPr="00CB5F4B">
            <w:rPr>
              <w:rStyle w:val="PlaceholderText"/>
            </w:rPr>
            <w:t>Choose an item.</w:t>
          </w:r>
        </w:p>
      </w:docPartBody>
    </w:docPart>
    <w:docPart>
      <w:docPartPr>
        <w:name w:val="5ED321BF4EF54EAFA20FF072338CA945"/>
        <w:category>
          <w:name w:val="General"/>
          <w:gallery w:val="placeholder"/>
        </w:category>
        <w:types>
          <w:type w:val="bbPlcHdr"/>
        </w:types>
        <w:behaviors>
          <w:behavior w:val="content"/>
        </w:behaviors>
        <w:guid w:val="{A44FD5FD-B9AD-472C-AAE1-9FCCDB750A8F}"/>
      </w:docPartPr>
      <w:docPartBody>
        <w:p w:rsidR="00B03DE6" w:rsidRDefault="00D4444D" w:rsidP="00D4444D">
          <w:pPr>
            <w:pStyle w:val="5ED321BF4EF54EAFA20FF072338CA945"/>
          </w:pPr>
          <w:r w:rsidRPr="00CB5F4B">
            <w:rPr>
              <w:rStyle w:val="PlaceholderText"/>
            </w:rPr>
            <w:t>Choose an item.</w:t>
          </w:r>
        </w:p>
      </w:docPartBody>
    </w:docPart>
    <w:docPart>
      <w:docPartPr>
        <w:name w:val="46E796EF7030472FA92FA7953B7E6C96"/>
        <w:category>
          <w:name w:val="General"/>
          <w:gallery w:val="placeholder"/>
        </w:category>
        <w:types>
          <w:type w:val="bbPlcHdr"/>
        </w:types>
        <w:behaviors>
          <w:behavior w:val="content"/>
        </w:behaviors>
        <w:guid w:val="{CDBD0E63-6DA0-4289-A031-0A087710287E}"/>
      </w:docPartPr>
      <w:docPartBody>
        <w:p w:rsidR="00B03DE6" w:rsidRDefault="00D4444D" w:rsidP="00D4444D">
          <w:pPr>
            <w:pStyle w:val="46E796EF7030472FA92FA7953B7E6C96"/>
          </w:pPr>
          <w:r w:rsidRPr="00CB5F4B">
            <w:rPr>
              <w:rStyle w:val="PlaceholderText"/>
            </w:rPr>
            <w:t>Choose an item.</w:t>
          </w:r>
        </w:p>
      </w:docPartBody>
    </w:docPart>
    <w:docPart>
      <w:docPartPr>
        <w:name w:val="796D8527E45749D2A7FE739A6622B1E9"/>
        <w:category>
          <w:name w:val="General"/>
          <w:gallery w:val="placeholder"/>
        </w:category>
        <w:types>
          <w:type w:val="bbPlcHdr"/>
        </w:types>
        <w:behaviors>
          <w:behavior w:val="content"/>
        </w:behaviors>
        <w:guid w:val="{5EB8F18F-CF24-40B8-A5D0-70273EFEA00E}"/>
      </w:docPartPr>
      <w:docPartBody>
        <w:p w:rsidR="00B03DE6" w:rsidRDefault="00D4444D" w:rsidP="00D4444D">
          <w:pPr>
            <w:pStyle w:val="796D8527E45749D2A7FE739A6622B1E9"/>
          </w:pPr>
          <w:r w:rsidRPr="00CB5F4B">
            <w:rPr>
              <w:rStyle w:val="PlaceholderText"/>
            </w:rPr>
            <w:t>Choose an item.</w:t>
          </w:r>
        </w:p>
      </w:docPartBody>
    </w:docPart>
    <w:docPart>
      <w:docPartPr>
        <w:name w:val="7ABF043A329F4B48BCF4931DBDBDD0F6"/>
        <w:category>
          <w:name w:val="General"/>
          <w:gallery w:val="placeholder"/>
        </w:category>
        <w:types>
          <w:type w:val="bbPlcHdr"/>
        </w:types>
        <w:behaviors>
          <w:behavior w:val="content"/>
        </w:behaviors>
        <w:guid w:val="{7D6EADFB-D7F1-4E28-A866-2A9BB046EC99}"/>
      </w:docPartPr>
      <w:docPartBody>
        <w:p w:rsidR="00B03DE6" w:rsidRDefault="00D4444D" w:rsidP="00D4444D">
          <w:pPr>
            <w:pStyle w:val="7ABF043A329F4B48BCF4931DBDBDD0F6"/>
          </w:pPr>
          <w:r w:rsidRPr="00CB5F4B">
            <w:rPr>
              <w:rStyle w:val="PlaceholderText"/>
            </w:rPr>
            <w:t>Choose an item.</w:t>
          </w:r>
        </w:p>
      </w:docPartBody>
    </w:docPart>
    <w:docPart>
      <w:docPartPr>
        <w:name w:val="7E058EC3C1F342E8BCA58EDEBFFE71BE"/>
        <w:category>
          <w:name w:val="General"/>
          <w:gallery w:val="placeholder"/>
        </w:category>
        <w:types>
          <w:type w:val="bbPlcHdr"/>
        </w:types>
        <w:behaviors>
          <w:behavior w:val="content"/>
        </w:behaviors>
        <w:guid w:val="{1A919341-D8F1-467A-9239-7829DE94A3C7}"/>
      </w:docPartPr>
      <w:docPartBody>
        <w:p w:rsidR="00B03DE6" w:rsidRDefault="00D4444D" w:rsidP="00D4444D">
          <w:pPr>
            <w:pStyle w:val="7E058EC3C1F342E8BCA58EDEBFFE71BE"/>
          </w:pPr>
          <w:r w:rsidRPr="00CB5F4B">
            <w:rPr>
              <w:rStyle w:val="PlaceholderText"/>
            </w:rPr>
            <w:t>Choose an item.</w:t>
          </w:r>
        </w:p>
      </w:docPartBody>
    </w:docPart>
    <w:docPart>
      <w:docPartPr>
        <w:name w:val="934B146572394949B8157469560A7FC6"/>
        <w:category>
          <w:name w:val="General"/>
          <w:gallery w:val="placeholder"/>
        </w:category>
        <w:types>
          <w:type w:val="bbPlcHdr"/>
        </w:types>
        <w:behaviors>
          <w:behavior w:val="content"/>
        </w:behaviors>
        <w:guid w:val="{9334B5AA-5C5C-4F38-9A24-2A99BE3397CF}"/>
      </w:docPartPr>
      <w:docPartBody>
        <w:p w:rsidR="00B03DE6" w:rsidRDefault="00D4444D" w:rsidP="00D4444D">
          <w:pPr>
            <w:pStyle w:val="934B146572394949B8157469560A7FC6"/>
          </w:pPr>
          <w:r w:rsidRPr="00CB5F4B">
            <w:rPr>
              <w:rStyle w:val="PlaceholderText"/>
            </w:rPr>
            <w:t>Choose an item.</w:t>
          </w:r>
        </w:p>
      </w:docPartBody>
    </w:docPart>
    <w:docPart>
      <w:docPartPr>
        <w:name w:val="D23CDED929704051B1E1924934690177"/>
        <w:category>
          <w:name w:val="General"/>
          <w:gallery w:val="placeholder"/>
        </w:category>
        <w:types>
          <w:type w:val="bbPlcHdr"/>
        </w:types>
        <w:behaviors>
          <w:behavior w:val="content"/>
        </w:behaviors>
        <w:guid w:val="{77498022-57A6-4363-ABE1-9C73457418F5}"/>
      </w:docPartPr>
      <w:docPartBody>
        <w:p w:rsidR="00B03DE6" w:rsidRDefault="00D4444D" w:rsidP="00D4444D">
          <w:pPr>
            <w:pStyle w:val="D23CDED929704051B1E1924934690177"/>
          </w:pPr>
          <w:r w:rsidRPr="00CB5F4B">
            <w:rPr>
              <w:rStyle w:val="PlaceholderText"/>
            </w:rPr>
            <w:t>Choose an item.</w:t>
          </w:r>
        </w:p>
      </w:docPartBody>
    </w:docPart>
    <w:docPart>
      <w:docPartPr>
        <w:name w:val="EE4BF77614B44AFC92134C87BB62E99D"/>
        <w:category>
          <w:name w:val="General"/>
          <w:gallery w:val="placeholder"/>
        </w:category>
        <w:types>
          <w:type w:val="bbPlcHdr"/>
        </w:types>
        <w:behaviors>
          <w:behavior w:val="content"/>
        </w:behaviors>
        <w:guid w:val="{A7DB96F3-584C-4AE0-B71B-F245CF881146}"/>
      </w:docPartPr>
      <w:docPartBody>
        <w:p w:rsidR="00B03DE6" w:rsidRDefault="00D4444D" w:rsidP="00D4444D">
          <w:pPr>
            <w:pStyle w:val="EE4BF77614B44AFC92134C87BB62E99D"/>
          </w:pPr>
          <w:r w:rsidRPr="00CB5F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4D"/>
    <w:rsid w:val="000C4A12"/>
    <w:rsid w:val="00322B30"/>
    <w:rsid w:val="00425413"/>
    <w:rsid w:val="0045523A"/>
    <w:rsid w:val="0047611E"/>
    <w:rsid w:val="00491DC0"/>
    <w:rsid w:val="004C585D"/>
    <w:rsid w:val="00622D95"/>
    <w:rsid w:val="00681FFE"/>
    <w:rsid w:val="007569F6"/>
    <w:rsid w:val="008B0E5E"/>
    <w:rsid w:val="00915028"/>
    <w:rsid w:val="009C66EB"/>
    <w:rsid w:val="00A04A4D"/>
    <w:rsid w:val="00A11A18"/>
    <w:rsid w:val="00A67C0F"/>
    <w:rsid w:val="00B03DE6"/>
    <w:rsid w:val="00B35CD5"/>
    <w:rsid w:val="00D4444D"/>
    <w:rsid w:val="00E13384"/>
    <w:rsid w:val="00E659E3"/>
    <w:rsid w:val="00EC6377"/>
    <w:rsid w:val="00F24F39"/>
    <w:rsid w:val="00F51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44D"/>
    <w:rPr>
      <w:color w:val="808080"/>
    </w:rPr>
  </w:style>
  <w:style w:type="paragraph" w:customStyle="1" w:styleId="7EAB90473C6A45A28AEC797B4AB2730F">
    <w:name w:val="7EAB90473C6A45A28AEC797B4AB2730F"/>
    <w:rsid w:val="00D4444D"/>
    <w:rPr>
      <w:rFonts w:eastAsiaTheme="minorHAnsi"/>
    </w:rPr>
  </w:style>
  <w:style w:type="paragraph" w:customStyle="1" w:styleId="7EAB90473C6A45A28AEC797B4AB2730F1">
    <w:name w:val="7EAB90473C6A45A28AEC797B4AB2730F1"/>
    <w:rsid w:val="00D4444D"/>
    <w:rPr>
      <w:rFonts w:eastAsiaTheme="minorHAnsi"/>
    </w:rPr>
  </w:style>
  <w:style w:type="paragraph" w:customStyle="1" w:styleId="6D68380787AD4C6583A9A859AE68BBE9">
    <w:name w:val="6D68380787AD4C6583A9A859AE68BBE9"/>
    <w:rsid w:val="00D4444D"/>
  </w:style>
  <w:style w:type="paragraph" w:customStyle="1" w:styleId="B595D9B8311749EA94A72F0DD01049F9">
    <w:name w:val="B595D9B8311749EA94A72F0DD01049F9"/>
    <w:rsid w:val="00D4444D"/>
  </w:style>
  <w:style w:type="paragraph" w:customStyle="1" w:styleId="F7B0A41E89BC4C098B7B017BA43FC898">
    <w:name w:val="F7B0A41E89BC4C098B7B017BA43FC898"/>
    <w:rsid w:val="00D4444D"/>
  </w:style>
  <w:style w:type="paragraph" w:customStyle="1" w:styleId="5B1C6670664D4F44855D419DE82CED7A">
    <w:name w:val="5B1C6670664D4F44855D419DE82CED7A"/>
    <w:rsid w:val="00D4444D"/>
  </w:style>
  <w:style w:type="paragraph" w:customStyle="1" w:styleId="114EDB36A79848EA8ECE2EDFF43B5494">
    <w:name w:val="114EDB36A79848EA8ECE2EDFF43B5494"/>
    <w:rsid w:val="00D4444D"/>
  </w:style>
  <w:style w:type="paragraph" w:customStyle="1" w:styleId="3EA6ED98C0104D0FA2890A7E582873CA">
    <w:name w:val="3EA6ED98C0104D0FA2890A7E582873CA"/>
    <w:rsid w:val="00D4444D"/>
  </w:style>
  <w:style w:type="paragraph" w:customStyle="1" w:styleId="3D957137F2234A8A9FB47B1E3AB879AB">
    <w:name w:val="3D957137F2234A8A9FB47B1E3AB879AB"/>
    <w:rsid w:val="00D4444D"/>
  </w:style>
  <w:style w:type="paragraph" w:customStyle="1" w:styleId="EB6D5D0BBC0D4A18B5B54AB90420472D">
    <w:name w:val="EB6D5D0BBC0D4A18B5B54AB90420472D"/>
    <w:rsid w:val="00D4444D"/>
  </w:style>
  <w:style w:type="paragraph" w:customStyle="1" w:styleId="C6FF978F85834671A25C263A1FEACCD1">
    <w:name w:val="C6FF978F85834671A25C263A1FEACCD1"/>
    <w:rsid w:val="00D4444D"/>
  </w:style>
  <w:style w:type="paragraph" w:customStyle="1" w:styleId="7EAB90473C6A45A28AEC797B4AB2730F2">
    <w:name w:val="7EAB90473C6A45A28AEC797B4AB2730F2"/>
    <w:rsid w:val="00D4444D"/>
    <w:rPr>
      <w:rFonts w:eastAsiaTheme="minorHAnsi"/>
    </w:rPr>
  </w:style>
  <w:style w:type="paragraph" w:customStyle="1" w:styleId="558F256A97464786A1DBA43BA902FF4E">
    <w:name w:val="558F256A97464786A1DBA43BA902FF4E"/>
    <w:rsid w:val="00D4444D"/>
    <w:rPr>
      <w:rFonts w:eastAsiaTheme="minorHAnsi"/>
    </w:rPr>
  </w:style>
  <w:style w:type="paragraph" w:customStyle="1" w:styleId="6D68380787AD4C6583A9A859AE68BBE91">
    <w:name w:val="6D68380787AD4C6583A9A859AE68BBE91"/>
    <w:rsid w:val="00D4444D"/>
    <w:rPr>
      <w:rFonts w:eastAsiaTheme="minorHAnsi"/>
    </w:rPr>
  </w:style>
  <w:style w:type="paragraph" w:customStyle="1" w:styleId="B595D9B8311749EA94A72F0DD01049F91">
    <w:name w:val="B595D9B8311749EA94A72F0DD01049F91"/>
    <w:rsid w:val="00D4444D"/>
    <w:rPr>
      <w:rFonts w:eastAsiaTheme="minorHAnsi"/>
    </w:rPr>
  </w:style>
  <w:style w:type="paragraph" w:customStyle="1" w:styleId="F7B0A41E89BC4C098B7B017BA43FC8981">
    <w:name w:val="F7B0A41E89BC4C098B7B017BA43FC8981"/>
    <w:rsid w:val="00D4444D"/>
    <w:rPr>
      <w:rFonts w:eastAsiaTheme="minorHAnsi"/>
    </w:rPr>
  </w:style>
  <w:style w:type="paragraph" w:customStyle="1" w:styleId="5B1C6670664D4F44855D419DE82CED7A1">
    <w:name w:val="5B1C6670664D4F44855D419DE82CED7A1"/>
    <w:rsid w:val="00D4444D"/>
    <w:rPr>
      <w:rFonts w:eastAsiaTheme="minorHAnsi"/>
    </w:rPr>
  </w:style>
  <w:style w:type="paragraph" w:customStyle="1" w:styleId="114EDB36A79848EA8ECE2EDFF43B54941">
    <w:name w:val="114EDB36A79848EA8ECE2EDFF43B54941"/>
    <w:rsid w:val="00D4444D"/>
    <w:rPr>
      <w:rFonts w:eastAsiaTheme="minorHAnsi"/>
    </w:rPr>
  </w:style>
  <w:style w:type="paragraph" w:customStyle="1" w:styleId="3EA6ED98C0104D0FA2890A7E582873CA1">
    <w:name w:val="3EA6ED98C0104D0FA2890A7E582873CA1"/>
    <w:rsid w:val="00D4444D"/>
    <w:rPr>
      <w:rFonts w:eastAsiaTheme="minorHAnsi"/>
    </w:rPr>
  </w:style>
  <w:style w:type="paragraph" w:customStyle="1" w:styleId="3D957137F2234A8A9FB47B1E3AB879AB1">
    <w:name w:val="3D957137F2234A8A9FB47B1E3AB879AB1"/>
    <w:rsid w:val="00D4444D"/>
    <w:rPr>
      <w:rFonts w:eastAsiaTheme="minorHAnsi"/>
    </w:rPr>
  </w:style>
  <w:style w:type="paragraph" w:customStyle="1" w:styleId="EB6D5D0BBC0D4A18B5B54AB90420472D1">
    <w:name w:val="EB6D5D0BBC0D4A18B5B54AB90420472D1"/>
    <w:rsid w:val="00D4444D"/>
    <w:rPr>
      <w:rFonts w:eastAsiaTheme="minorHAnsi"/>
    </w:rPr>
  </w:style>
  <w:style w:type="paragraph" w:customStyle="1" w:styleId="C6FF978F85834671A25C263A1FEACCD11">
    <w:name w:val="C6FF978F85834671A25C263A1FEACCD11"/>
    <w:rsid w:val="00D4444D"/>
    <w:rPr>
      <w:rFonts w:eastAsiaTheme="minorHAnsi"/>
    </w:rPr>
  </w:style>
  <w:style w:type="paragraph" w:customStyle="1" w:styleId="34D4A2ACA6394291802D5886C1D3E109">
    <w:name w:val="34D4A2ACA6394291802D5886C1D3E109"/>
    <w:rsid w:val="00D4444D"/>
  </w:style>
  <w:style w:type="paragraph" w:customStyle="1" w:styleId="18A36BBF2CA342C890E6BA2A0FA63AE4">
    <w:name w:val="18A36BBF2CA342C890E6BA2A0FA63AE4"/>
    <w:rsid w:val="00D4444D"/>
  </w:style>
  <w:style w:type="paragraph" w:customStyle="1" w:styleId="9415B1BCB8834654A950E4910891B2C6">
    <w:name w:val="9415B1BCB8834654A950E4910891B2C6"/>
    <w:rsid w:val="00D4444D"/>
  </w:style>
  <w:style w:type="paragraph" w:customStyle="1" w:styleId="086C3F05536B42AF945F4B3DFC3C3653">
    <w:name w:val="086C3F05536B42AF945F4B3DFC3C3653"/>
    <w:rsid w:val="00D4444D"/>
  </w:style>
  <w:style w:type="paragraph" w:customStyle="1" w:styleId="4D30470EAB134BD484806D7E432F22E6">
    <w:name w:val="4D30470EAB134BD484806D7E432F22E6"/>
    <w:rsid w:val="00D4444D"/>
  </w:style>
  <w:style w:type="paragraph" w:customStyle="1" w:styleId="80D985AE34944B6C9D9F1C2342489418">
    <w:name w:val="80D985AE34944B6C9D9F1C2342489418"/>
    <w:rsid w:val="00D4444D"/>
  </w:style>
  <w:style w:type="paragraph" w:customStyle="1" w:styleId="F7BB34F702034637986822A0E6802C8A">
    <w:name w:val="F7BB34F702034637986822A0E6802C8A"/>
    <w:rsid w:val="00D4444D"/>
  </w:style>
  <w:style w:type="paragraph" w:customStyle="1" w:styleId="4DBF97AE942B4F818F5D9B4AFA6D5B47">
    <w:name w:val="4DBF97AE942B4F818F5D9B4AFA6D5B47"/>
    <w:rsid w:val="00D4444D"/>
  </w:style>
  <w:style w:type="paragraph" w:customStyle="1" w:styleId="61AB972267B3471392B95A4246AE74CE">
    <w:name w:val="61AB972267B3471392B95A4246AE74CE"/>
    <w:rsid w:val="00D4444D"/>
  </w:style>
  <w:style w:type="paragraph" w:customStyle="1" w:styleId="311C1C2410354963811B3F436E9E0A4D">
    <w:name w:val="311C1C2410354963811B3F436E9E0A4D"/>
    <w:rsid w:val="00D4444D"/>
  </w:style>
  <w:style w:type="paragraph" w:customStyle="1" w:styleId="7AB2BE1B0A134E0D8857535BF4F9B5CA">
    <w:name w:val="7AB2BE1B0A134E0D8857535BF4F9B5CA"/>
    <w:rsid w:val="00D4444D"/>
  </w:style>
  <w:style w:type="paragraph" w:customStyle="1" w:styleId="B1106B403BA147349816B5C89A373455">
    <w:name w:val="B1106B403BA147349816B5C89A373455"/>
    <w:rsid w:val="00D4444D"/>
  </w:style>
  <w:style w:type="paragraph" w:customStyle="1" w:styleId="19DA6E2B211D47C2A382D20CEFC03B1B">
    <w:name w:val="19DA6E2B211D47C2A382D20CEFC03B1B"/>
    <w:rsid w:val="00D4444D"/>
  </w:style>
  <w:style w:type="paragraph" w:customStyle="1" w:styleId="B66A605270C2401692192F5FC7363F81">
    <w:name w:val="B66A605270C2401692192F5FC7363F81"/>
    <w:rsid w:val="00D4444D"/>
  </w:style>
  <w:style w:type="paragraph" w:customStyle="1" w:styleId="4321B794FA1E462584F988AED4A5A051">
    <w:name w:val="4321B794FA1E462584F988AED4A5A051"/>
    <w:rsid w:val="00D4444D"/>
  </w:style>
  <w:style w:type="paragraph" w:customStyle="1" w:styleId="C5C3015808C54505B19EAF2107A5A9F5">
    <w:name w:val="C5C3015808C54505B19EAF2107A5A9F5"/>
    <w:rsid w:val="00D4444D"/>
  </w:style>
  <w:style w:type="paragraph" w:customStyle="1" w:styleId="445E050CD9834FB29B6CACAEB7EA3C61">
    <w:name w:val="445E050CD9834FB29B6CACAEB7EA3C61"/>
    <w:rsid w:val="00D4444D"/>
  </w:style>
  <w:style w:type="paragraph" w:customStyle="1" w:styleId="71E0B8F34D374B2C8F6B9989E2736495">
    <w:name w:val="71E0B8F34D374B2C8F6B9989E2736495"/>
    <w:rsid w:val="00D4444D"/>
  </w:style>
  <w:style w:type="paragraph" w:customStyle="1" w:styleId="7EAB90473C6A45A28AEC797B4AB2730F3">
    <w:name w:val="7EAB90473C6A45A28AEC797B4AB2730F3"/>
    <w:rsid w:val="00D4444D"/>
    <w:rPr>
      <w:rFonts w:eastAsiaTheme="minorHAnsi"/>
    </w:rPr>
  </w:style>
  <w:style w:type="paragraph" w:customStyle="1" w:styleId="558F256A97464786A1DBA43BA902FF4E1">
    <w:name w:val="558F256A97464786A1DBA43BA902FF4E1"/>
    <w:rsid w:val="00D4444D"/>
    <w:rPr>
      <w:rFonts w:eastAsiaTheme="minorHAnsi"/>
    </w:rPr>
  </w:style>
  <w:style w:type="paragraph" w:customStyle="1" w:styleId="44B57EEEDB1540E79E3C48781892AE81">
    <w:name w:val="44B57EEEDB1540E79E3C48781892AE81"/>
    <w:rsid w:val="00D4444D"/>
    <w:rPr>
      <w:rFonts w:eastAsiaTheme="minorHAnsi"/>
    </w:rPr>
  </w:style>
  <w:style w:type="paragraph" w:customStyle="1" w:styleId="34D4A2ACA6394291802D5886C1D3E1091">
    <w:name w:val="34D4A2ACA6394291802D5886C1D3E1091"/>
    <w:rsid w:val="00D4444D"/>
    <w:rPr>
      <w:rFonts w:eastAsiaTheme="minorHAnsi"/>
    </w:rPr>
  </w:style>
  <w:style w:type="paragraph" w:customStyle="1" w:styleId="18A36BBF2CA342C890E6BA2A0FA63AE41">
    <w:name w:val="18A36BBF2CA342C890E6BA2A0FA63AE41"/>
    <w:rsid w:val="00D4444D"/>
    <w:rPr>
      <w:rFonts w:eastAsiaTheme="minorHAnsi"/>
    </w:rPr>
  </w:style>
  <w:style w:type="paragraph" w:customStyle="1" w:styleId="9415B1BCB8834654A950E4910891B2C61">
    <w:name w:val="9415B1BCB8834654A950E4910891B2C61"/>
    <w:rsid w:val="00D4444D"/>
    <w:rPr>
      <w:rFonts w:eastAsiaTheme="minorHAnsi"/>
    </w:rPr>
  </w:style>
  <w:style w:type="paragraph" w:customStyle="1" w:styleId="086C3F05536B42AF945F4B3DFC3C36531">
    <w:name w:val="086C3F05536B42AF945F4B3DFC3C36531"/>
    <w:rsid w:val="00D4444D"/>
    <w:rPr>
      <w:rFonts w:eastAsiaTheme="minorHAnsi"/>
    </w:rPr>
  </w:style>
  <w:style w:type="paragraph" w:customStyle="1" w:styleId="4D30470EAB134BD484806D7E432F22E61">
    <w:name w:val="4D30470EAB134BD484806D7E432F22E61"/>
    <w:rsid w:val="00D4444D"/>
    <w:rPr>
      <w:rFonts w:eastAsiaTheme="minorHAnsi"/>
    </w:rPr>
  </w:style>
  <w:style w:type="paragraph" w:customStyle="1" w:styleId="80D985AE34944B6C9D9F1C23424894181">
    <w:name w:val="80D985AE34944B6C9D9F1C23424894181"/>
    <w:rsid w:val="00D4444D"/>
    <w:rPr>
      <w:rFonts w:eastAsiaTheme="minorHAnsi"/>
    </w:rPr>
  </w:style>
  <w:style w:type="paragraph" w:customStyle="1" w:styleId="F7BB34F702034637986822A0E6802C8A1">
    <w:name w:val="F7BB34F702034637986822A0E6802C8A1"/>
    <w:rsid w:val="00D4444D"/>
    <w:rPr>
      <w:rFonts w:eastAsiaTheme="minorHAnsi"/>
    </w:rPr>
  </w:style>
  <w:style w:type="paragraph" w:customStyle="1" w:styleId="4DBF97AE942B4F818F5D9B4AFA6D5B471">
    <w:name w:val="4DBF97AE942B4F818F5D9B4AFA6D5B471"/>
    <w:rsid w:val="00D4444D"/>
    <w:rPr>
      <w:rFonts w:eastAsiaTheme="minorHAnsi"/>
    </w:rPr>
  </w:style>
  <w:style w:type="paragraph" w:customStyle="1" w:styleId="61AB972267B3471392B95A4246AE74CE1">
    <w:name w:val="61AB972267B3471392B95A4246AE74CE1"/>
    <w:rsid w:val="00D4444D"/>
    <w:rPr>
      <w:rFonts w:eastAsiaTheme="minorHAnsi"/>
    </w:rPr>
  </w:style>
  <w:style w:type="paragraph" w:customStyle="1" w:styleId="311C1C2410354963811B3F436E9E0A4D1">
    <w:name w:val="311C1C2410354963811B3F436E9E0A4D1"/>
    <w:rsid w:val="00D4444D"/>
    <w:rPr>
      <w:rFonts w:eastAsiaTheme="minorHAnsi"/>
    </w:rPr>
  </w:style>
  <w:style w:type="paragraph" w:customStyle="1" w:styleId="7AB2BE1B0A134E0D8857535BF4F9B5CA1">
    <w:name w:val="7AB2BE1B0A134E0D8857535BF4F9B5CA1"/>
    <w:rsid w:val="00D4444D"/>
    <w:rPr>
      <w:rFonts w:eastAsiaTheme="minorHAnsi"/>
    </w:rPr>
  </w:style>
  <w:style w:type="paragraph" w:customStyle="1" w:styleId="B1106B403BA147349816B5C89A3734551">
    <w:name w:val="B1106B403BA147349816B5C89A3734551"/>
    <w:rsid w:val="00D4444D"/>
    <w:rPr>
      <w:rFonts w:eastAsiaTheme="minorHAnsi"/>
    </w:rPr>
  </w:style>
  <w:style w:type="paragraph" w:customStyle="1" w:styleId="19DA6E2B211D47C2A382D20CEFC03B1B1">
    <w:name w:val="19DA6E2B211D47C2A382D20CEFC03B1B1"/>
    <w:rsid w:val="00D4444D"/>
    <w:rPr>
      <w:rFonts w:eastAsiaTheme="minorHAnsi"/>
    </w:rPr>
  </w:style>
  <w:style w:type="paragraph" w:customStyle="1" w:styleId="B66A605270C2401692192F5FC7363F811">
    <w:name w:val="B66A605270C2401692192F5FC7363F811"/>
    <w:rsid w:val="00D4444D"/>
    <w:rPr>
      <w:rFonts w:eastAsiaTheme="minorHAnsi"/>
    </w:rPr>
  </w:style>
  <w:style w:type="paragraph" w:customStyle="1" w:styleId="4321B794FA1E462584F988AED4A5A0511">
    <w:name w:val="4321B794FA1E462584F988AED4A5A0511"/>
    <w:rsid w:val="00D4444D"/>
    <w:rPr>
      <w:rFonts w:eastAsiaTheme="minorHAnsi"/>
    </w:rPr>
  </w:style>
  <w:style w:type="paragraph" w:customStyle="1" w:styleId="C5C3015808C54505B19EAF2107A5A9F51">
    <w:name w:val="C5C3015808C54505B19EAF2107A5A9F51"/>
    <w:rsid w:val="00D4444D"/>
    <w:rPr>
      <w:rFonts w:eastAsiaTheme="minorHAnsi"/>
    </w:rPr>
  </w:style>
  <w:style w:type="paragraph" w:customStyle="1" w:styleId="445E050CD9834FB29B6CACAEB7EA3C611">
    <w:name w:val="445E050CD9834FB29B6CACAEB7EA3C611"/>
    <w:rsid w:val="00D4444D"/>
    <w:rPr>
      <w:rFonts w:eastAsiaTheme="minorHAnsi"/>
    </w:rPr>
  </w:style>
  <w:style w:type="paragraph" w:customStyle="1" w:styleId="71E0B8F34D374B2C8F6B9989E27364951">
    <w:name w:val="71E0B8F34D374B2C8F6B9989E27364951"/>
    <w:rsid w:val="00D4444D"/>
    <w:rPr>
      <w:rFonts w:eastAsiaTheme="minorHAnsi"/>
    </w:rPr>
  </w:style>
  <w:style w:type="paragraph" w:customStyle="1" w:styleId="CB613211E4D24593B2E94E3AAB4B75E5">
    <w:name w:val="CB613211E4D24593B2E94E3AAB4B75E5"/>
    <w:rsid w:val="00D4444D"/>
  </w:style>
  <w:style w:type="paragraph" w:customStyle="1" w:styleId="2C21A42CA92A40E9AE0BF1AAAEF8CC93">
    <w:name w:val="2C21A42CA92A40E9AE0BF1AAAEF8CC93"/>
    <w:rsid w:val="00D4444D"/>
  </w:style>
  <w:style w:type="paragraph" w:customStyle="1" w:styleId="4873FB9A343447BB8FA68EEBDA9981B1">
    <w:name w:val="4873FB9A343447BB8FA68EEBDA9981B1"/>
    <w:rsid w:val="00D4444D"/>
  </w:style>
  <w:style w:type="paragraph" w:customStyle="1" w:styleId="64FFD35DD944478EAC8BB3DBBA2658CA">
    <w:name w:val="64FFD35DD944478EAC8BB3DBBA2658CA"/>
    <w:rsid w:val="00D4444D"/>
  </w:style>
  <w:style w:type="paragraph" w:customStyle="1" w:styleId="6C58835D501940ECA90D393D0CC430DD">
    <w:name w:val="6C58835D501940ECA90D393D0CC430DD"/>
    <w:rsid w:val="00D4444D"/>
  </w:style>
  <w:style w:type="paragraph" w:customStyle="1" w:styleId="6336B06EFF3A408A8E81AFE3B6F6196E">
    <w:name w:val="6336B06EFF3A408A8E81AFE3B6F6196E"/>
    <w:rsid w:val="00D4444D"/>
  </w:style>
  <w:style w:type="paragraph" w:customStyle="1" w:styleId="63C2C06AE2D142EEBFA940F6827F2A72">
    <w:name w:val="63C2C06AE2D142EEBFA940F6827F2A72"/>
    <w:rsid w:val="00D4444D"/>
  </w:style>
  <w:style w:type="paragraph" w:customStyle="1" w:styleId="DCD1D26E17884173872AF2C07A5BB267">
    <w:name w:val="DCD1D26E17884173872AF2C07A5BB267"/>
    <w:rsid w:val="00D4444D"/>
  </w:style>
  <w:style w:type="paragraph" w:customStyle="1" w:styleId="B524303152F64751B82EAE583495CA2B">
    <w:name w:val="B524303152F64751B82EAE583495CA2B"/>
    <w:rsid w:val="00D4444D"/>
  </w:style>
  <w:style w:type="paragraph" w:customStyle="1" w:styleId="FC0A855B780D47268AEC8A45EB68116E">
    <w:name w:val="FC0A855B780D47268AEC8A45EB68116E"/>
    <w:rsid w:val="00D4444D"/>
  </w:style>
  <w:style w:type="paragraph" w:customStyle="1" w:styleId="001731C97D4B4CE59E252E1C451C127A">
    <w:name w:val="001731C97D4B4CE59E252E1C451C127A"/>
    <w:rsid w:val="00D4444D"/>
  </w:style>
  <w:style w:type="paragraph" w:customStyle="1" w:styleId="19E159051D434E7FA24367565C83C1CD">
    <w:name w:val="19E159051D434E7FA24367565C83C1CD"/>
    <w:rsid w:val="00D4444D"/>
  </w:style>
  <w:style w:type="paragraph" w:customStyle="1" w:styleId="FCA58390629A437CB215BD66795DA132">
    <w:name w:val="FCA58390629A437CB215BD66795DA132"/>
    <w:rsid w:val="00D4444D"/>
  </w:style>
  <w:style w:type="paragraph" w:customStyle="1" w:styleId="EEC4B33610C54AA381D36442A5193128">
    <w:name w:val="EEC4B33610C54AA381D36442A5193128"/>
    <w:rsid w:val="00D4444D"/>
  </w:style>
  <w:style w:type="paragraph" w:customStyle="1" w:styleId="13876F9BCEBB434A9AF6153DC861DE0E">
    <w:name w:val="13876F9BCEBB434A9AF6153DC861DE0E"/>
    <w:rsid w:val="00D4444D"/>
  </w:style>
  <w:style w:type="paragraph" w:customStyle="1" w:styleId="54580CD62EAC4707919148874BD0CB1D">
    <w:name w:val="54580CD62EAC4707919148874BD0CB1D"/>
    <w:rsid w:val="00D4444D"/>
  </w:style>
  <w:style w:type="paragraph" w:customStyle="1" w:styleId="0A26F633919941AFA0EFFAB80F52A747">
    <w:name w:val="0A26F633919941AFA0EFFAB80F52A747"/>
    <w:rsid w:val="00D4444D"/>
  </w:style>
  <w:style w:type="paragraph" w:customStyle="1" w:styleId="7A53C635602145CC9F4A5926D5D16291">
    <w:name w:val="7A53C635602145CC9F4A5926D5D16291"/>
    <w:rsid w:val="00D4444D"/>
  </w:style>
  <w:style w:type="paragraph" w:customStyle="1" w:styleId="DB3898785B944363918A53509110EA03">
    <w:name w:val="DB3898785B944363918A53509110EA03"/>
    <w:rsid w:val="00D4444D"/>
  </w:style>
  <w:style w:type="paragraph" w:customStyle="1" w:styleId="0F3195CCCA034A6C8C34A939F501B5BD">
    <w:name w:val="0F3195CCCA034A6C8C34A939F501B5BD"/>
    <w:rsid w:val="00D4444D"/>
  </w:style>
  <w:style w:type="paragraph" w:customStyle="1" w:styleId="88B4B76BB46A49F3B3594D235762CEEA">
    <w:name w:val="88B4B76BB46A49F3B3594D235762CEEA"/>
    <w:rsid w:val="00D4444D"/>
  </w:style>
  <w:style w:type="paragraph" w:customStyle="1" w:styleId="B07DDB16B38542E99AA43CDE9083C7A2">
    <w:name w:val="B07DDB16B38542E99AA43CDE9083C7A2"/>
    <w:rsid w:val="00D4444D"/>
  </w:style>
  <w:style w:type="paragraph" w:customStyle="1" w:styleId="9042F3641A53402E9F155C314FD3A8F9">
    <w:name w:val="9042F3641A53402E9F155C314FD3A8F9"/>
    <w:rsid w:val="00D4444D"/>
  </w:style>
  <w:style w:type="paragraph" w:customStyle="1" w:styleId="A0C364AEF6544ED9B9496060CF0A646F">
    <w:name w:val="A0C364AEF6544ED9B9496060CF0A646F"/>
    <w:rsid w:val="00D4444D"/>
  </w:style>
  <w:style w:type="paragraph" w:customStyle="1" w:styleId="8D19EE4F13E7453D842435A2978D7920">
    <w:name w:val="8D19EE4F13E7453D842435A2978D7920"/>
    <w:rsid w:val="00D4444D"/>
  </w:style>
  <w:style w:type="paragraph" w:customStyle="1" w:styleId="574538831079480BA589C4AD642B2121">
    <w:name w:val="574538831079480BA589C4AD642B2121"/>
    <w:rsid w:val="00D4444D"/>
  </w:style>
  <w:style w:type="paragraph" w:customStyle="1" w:styleId="2E996AAD9F044C439797112B283D6029">
    <w:name w:val="2E996AAD9F044C439797112B283D6029"/>
    <w:rsid w:val="00D4444D"/>
  </w:style>
  <w:style w:type="paragraph" w:customStyle="1" w:styleId="B72AB78AC4DA411DB2FE25D2BA4BE05C">
    <w:name w:val="B72AB78AC4DA411DB2FE25D2BA4BE05C"/>
    <w:rsid w:val="00D4444D"/>
  </w:style>
  <w:style w:type="paragraph" w:customStyle="1" w:styleId="8327C0B4193A480CB36C05213DDCC6EE">
    <w:name w:val="8327C0B4193A480CB36C05213DDCC6EE"/>
    <w:rsid w:val="00D4444D"/>
  </w:style>
  <w:style w:type="paragraph" w:customStyle="1" w:styleId="387538E7961544388EEEC4C18936D981">
    <w:name w:val="387538E7961544388EEEC4C18936D981"/>
    <w:rsid w:val="00D4444D"/>
  </w:style>
  <w:style w:type="paragraph" w:customStyle="1" w:styleId="2848CA91DA4D4518B1609997226149CA">
    <w:name w:val="2848CA91DA4D4518B1609997226149CA"/>
    <w:rsid w:val="00D4444D"/>
  </w:style>
  <w:style w:type="paragraph" w:customStyle="1" w:styleId="9BAEFD96B6C34B9BAFC82AC80C33E82E">
    <w:name w:val="9BAEFD96B6C34B9BAFC82AC80C33E82E"/>
    <w:rsid w:val="00D4444D"/>
  </w:style>
  <w:style w:type="paragraph" w:customStyle="1" w:styleId="F2DC8B46271540D3B6EAED869A0ECDB4">
    <w:name w:val="F2DC8B46271540D3B6EAED869A0ECDB4"/>
    <w:rsid w:val="00D4444D"/>
  </w:style>
  <w:style w:type="paragraph" w:customStyle="1" w:styleId="61940EC4B38D42ABA780CE70A61A6B68">
    <w:name w:val="61940EC4B38D42ABA780CE70A61A6B68"/>
    <w:rsid w:val="00D4444D"/>
  </w:style>
  <w:style w:type="paragraph" w:customStyle="1" w:styleId="58AD867AA58C4062BE637CBAC26EDCDD">
    <w:name w:val="58AD867AA58C4062BE637CBAC26EDCDD"/>
    <w:rsid w:val="00D4444D"/>
  </w:style>
  <w:style w:type="paragraph" w:customStyle="1" w:styleId="EDEC6026E4164F8ABD64C99B42B8B7E4">
    <w:name w:val="EDEC6026E4164F8ABD64C99B42B8B7E4"/>
    <w:rsid w:val="00D4444D"/>
  </w:style>
  <w:style w:type="paragraph" w:customStyle="1" w:styleId="F9B28E6F8A504601B1B654C927BDC500">
    <w:name w:val="F9B28E6F8A504601B1B654C927BDC500"/>
    <w:rsid w:val="00D4444D"/>
  </w:style>
  <w:style w:type="paragraph" w:customStyle="1" w:styleId="53699362A42341E085EFADAC96F668A9">
    <w:name w:val="53699362A42341E085EFADAC96F668A9"/>
    <w:rsid w:val="00D4444D"/>
  </w:style>
  <w:style w:type="paragraph" w:customStyle="1" w:styleId="335E3FB3C8B0403ABFA048C6589CF8E9">
    <w:name w:val="335E3FB3C8B0403ABFA048C6589CF8E9"/>
    <w:rsid w:val="00D4444D"/>
  </w:style>
  <w:style w:type="paragraph" w:customStyle="1" w:styleId="238BB36A79A544CCBE3A3146F0380ED4">
    <w:name w:val="238BB36A79A544CCBE3A3146F0380ED4"/>
    <w:rsid w:val="00D4444D"/>
  </w:style>
  <w:style w:type="paragraph" w:customStyle="1" w:styleId="F82A8C031B914F8886A860B3D99B49F2">
    <w:name w:val="F82A8C031B914F8886A860B3D99B49F2"/>
    <w:rsid w:val="00D4444D"/>
  </w:style>
  <w:style w:type="paragraph" w:customStyle="1" w:styleId="EC99692E4F3C4D7AAC95E97157F8C53D">
    <w:name w:val="EC99692E4F3C4D7AAC95E97157F8C53D"/>
    <w:rsid w:val="00D4444D"/>
  </w:style>
  <w:style w:type="paragraph" w:customStyle="1" w:styleId="75254099F1484911A64B7AA15678D67B">
    <w:name w:val="75254099F1484911A64B7AA15678D67B"/>
    <w:rsid w:val="00D4444D"/>
  </w:style>
  <w:style w:type="paragraph" w:customStyle="1" w:styleId="D85F29CD424B4C91975F34E7B145AF2C">
    <w:name w:val="D85F29CD424B4C91975F34E7B145AF2C"/>
    <w:rsid w:val="00D4444D"/>
  </w:style>
  <w:style w:type="paragraph" w:customStyle="1" w:styleId="DECE0C33820547EFA356E5453B6272F2">
    <w:name w:val="DECE0C33820547EFA356E5453B6272F2"/>
    <w:rsid w:val="00D4444D"/>
  </w:style>
  <w:style w:type="paragraph" w:customStyle="1" w:styleId="40D471DDB41C4687AA0E5C70C840C36B">
    <w:name w:val="40D471DDB41C4687AA0E5C70C840C36B"/>
    <w:rsid w:val="00D4444D"/>
  </w:style>
  <w:style w:type="paragraph" w:customStyle="1" w:styleId="74DADA9740534FCEAFAB1D8799CA9A61">
    <w:name w:val="74DADA9740534FCEAFAB1D8799CA9A61"/>
    <w:rsid w:val="00D4444D"/>
  </w:style>
  <w:style w:type="paragraph" w:customStyle="1" w:styleId="1D2D3F0832174F9299EA5C21B3A328A6">
    <w:name w:val="1D2D3F0832174F9299EA5C21B3A328A6"/>
    <w:rsid w:val="00D4444D"/>
  </w:style>
  <w:style w:type="paragraph" w:customStyle="1" w:styleId="60B98A73EF3043C0AD880D04E87866B8">
    <w:name w:val="60B98A73EF3043C0AD880D04E87866B8"/>
    <w:rsid w:val="00D4444D"/>
  </w:style>
  <w:style w:type="paragraph" w:customStyle="1" w:styleId="8969E11A14C34AE4932F90E8597DBB62">
    <w:name w:val="8969E11A14C34AE4932F90E8597DBB62"/>
    <w:rsid w:val="00D4444D"/>
  </w:style>
  <w:style w:type="paragraph" w:customStyle="1" w:styleId="D07003AD19E441AB8FD3EBDFB1E71E05">
    <w:name w:val="D07003AD19E441AB8FD3EBDFB1E71E05"/>
    <w:rsid w:val="00D4444D"/>
  </w:style>
  <w:style w:type="paragraph" w:customStyle="1" w:styleId="BFB3A240C2074E87817A9EBC7384B8AE">
    <w:name w:val="BFB3A240C2074E87817A9EBC7384B8AE"/>
    <w:rsid w:val="00D4444D"/>
  </w:style>
  <w:style w:type="paragraph" w:customStyle="1" w:styleId="174AE7A11DA14260B7D113F02036E873">
    <w:name w:val="174AE7A11DA14260B7D113F02036E873"/>
    <w:rsid w:val="00D4444D"/>
  </w:style>
  <w:style w:type="paragraph" w:customStyle="1" w:styleId="F4195186F5194E5EAADB1EBEBBF82F9E">
    <w:name w:val="F4195186F5194E5EAADB1EBEBBF82F9E"/>
    <w:rsid w:val="00D4444D"/>
  </w:style>
  <w:style w:type="paragraph" w:customStyle="1" w:styleId="B891BF0D4A5D4C9DB63B0D1FF5B16E95">
    <w:name w:val="B891BF0D4A5D4C9DB63B0D1FF5B16E95"/>
    <w:rsid w:val="00D4444D"/>
  </w:style>
  <w:style w:type="paragraph" w:customStyle="1" w:styleId="F337435EBD764E49A7F6938B32AE2560">
    <w:name w:val="F337435EBD764E49A7F6938B32AE2560"/>
    <w:rsid w:val="00D4444D"/>
  </w:style>
  <w:style w:type="paragraph" w:customStyle="1" w:styleId="B7819F5C85DF4CD098125BD58AC33B2A">
    <w:name w:val="B7819F5C85DF4CD098125BD58AC33B2A"/>
    <w:rsid w:val="00D4444D"/>
  </w:style>
  <w:style w:type="paragraph" w:customStyle="1" w:styleId="F7CD1CE42ABD4871A8DBCE6966EE62C5">
    <w:name w:val="F7CD1CE42ABD4871A8DBCE6966EE62C5"/>
    <w:rsid w:val="00D4444D"/>
  </w:style>
  <w:style w:type="paragraph" w:customStyle="1" w:styleId="69A025F2D0A54EC581C690663740416D">
    <w:name w:val="69A025F2D0A54EC581C690663740416D"/>
    <w:rsid w:val="00D4444D"/>
  </w:style>
  <w:style w:type="paragraph" w:customStyle="1" w:styleId="C7877104D5B745EDA437A6689EB4DBB1">
    <w:name w:val="C7877104D5B745EDA437A6689EB4DBB1"/>
    <w:rsid w:val="00D4444D"/>
  </w:style>
  <w:style w:type="paragraph" w:customStyle="1" w:styleId="2D1D961538D347D28F220479F2794484">
    <w:name w:val="2D1D961538D347D28F220479F2794484"/>
    <w:rsid w:val="00D4444D"/>
  </w:style>
  <w:style w:type="paragraph" w:customStyle="1" w:styleId="A598FA5EF61C40EC95180664DF2FD3BD">
    <w:name w:val="A598FA5EF61C40EC95180664DF2FD3BD"/>
    <w:rsid w:val="00D4444D"/>
  </w:style>
  <w:style w:type="paragraph" w:customStyle="1" w:styleId="77853415156F4BA9B7F400FDE0BB795B">
    <w:name w:val="77853415156F4BA9B7F400FDE0BB795B"/>
    <w:rsid w:val="00D4444D"/>
  </w:style>
  <w:style w:type="paragraph" w:customStyle="1" w:styleId="705A09F21AA843FB89EF2A61103F2057">
    <w:name w:val="705A09F21AA843FB89EF2A61103F2057"/>
    <w:rsid w:val="00D4444D"/>
  </w:style>
  <w:style w:type="paragraph" w:customStyle="1" w:styleId="5E08D00E43EA4C7E81A74717377FEF53">
    <w:name w:val="5E08D00E43EA4C7E81A74717377FEF53"/>
    <w:rsid w:val="00D4444D"/>
  </w:style>
  <w:style w:type="paragraph" w:customStyle="1" w:styleId="3605DC392F724F389E4589FE0CB9A05F">
    <w:name w:val="3605DC392F724F389E4589FE0CB9A05F"/>
    <w:rsid w:val="00D4444D"/>
  </w:style>
  <w:style w:type="paragraph" w:customStyle="1" w:styleId="E20A954A0A87438994A6ED5CC76C05C2">
    <w:name w:val="E20A954A0A87438994A6ED5CC76C05C2"/>
    <w:rsid w:val="00D4444D"/>
  </w:style>
  <w:style w:type="paragraph" w:customStyle="1" w:styleId="2128519EFFA64445B157B50344E3A967">
    <w:name w:val="2128519EFFA64445B157B50344E3A967"/>
    <w:rsid w:val="00D4444D"/>
  </w:style>
  <w:style w:type="paragraph" w:customStyle="1" w:styleId="174946112FF14EC48BB567D0D3198D52">
    <w:name w:val="174946112FF14EC48BB567D0D3198D52"/>
    <w:rsid w:val="00D4444D"/>
  </w:style>
  <w:style w:type="paragraph" w:customStyle="1" w:styleId="7241597A70EA4E52BEB6B5AFC89BBADF">
    <w:name w:val="7241597A70EA4E52BEB6B5AFC89BBADF"/>
    <w:rsid w:val="00D4444D"/>
  </w:style>
  <w:style w:type="paragraph" w:customStyle="1" w:styleId="987A5DDEA81A4BF884C6BAE99F8DCDD0">
    <w:name w:val="987A5DDEA81A4BF884C6BAE99F8DCDD0"/>
    <w:rsid w:val="00D4444D"/>
  </w:style>
  <w:style w:type="paragraph" w:customStyle="1" w:styleId="A98797CCECD84AC68DA94DA15033F359">
    <w:name w:val="A98797CCECD84AC68DA94DA15033F359"/>
    <w:rsid w:val="00D4444D"/>
  </w:style>
  <w:style w:type="paragraph" w:customStyle="1" w:styleId="9F60F6153B294A3E80B41752B69BBD95">
    <w:name w:val="9F60F6153B294A3E80B41752B69BBD95"/>
    <w:rsid w:val="00D4444D"/>
  </w:style>
  <w:style w:type="paragraph" w:customStyle="1" w:styleId="2B5DE4E583DF4EEC97892DD8B5632B11">
    <w:name w:val="2B5DE4E583DF4EEC97892DD8B5632B11"/>
    <w:rsid w:val="00D4444D"/>
  </w:style>
  <w:style w:type="paragraph" w:customStyle="1" w:styleId="59E0EF06970D40E380B19C00154F44D4">
    <w:name w:val="59E0EF06970D40E380B19C00154F44D4"/>
    <w:rsid w:val="00D4444D"/>
  </w:style>
  <w:style w:type="paragraph" w:customStyle="1" w:styleId="671B18E6C18C429C9D528CAAB1755443">
    <w:name w:val="671B18E6C18C429C9D528CAAB1755443"/>
    <w:rsid w:val="00D4444D"/>
  </w:style>
  <w:style w:type="paragraph" w:customStyle="1" w:styleId="7B558D0ED69C412FB111517F65C30DC1">
    <w:name w:val="7B558D0ED69C412FB111517F65C30DC1"/>
    <w:rsid w:val="00D4444D"/>
  </w:style>
  <w:style w:type="paragraph" w:customStyle="1" w:styleId="802BE401238A4F2985C14E5E75FD3737">
    <w:name w:val="802BE401238A4F2985C14E5E75FD3737"/>
    <w:rsid w:val="00D4444D"/>
  </w:style>
  <w:style w:type="paragraph" w:customStyle="1" w:styleId="677F3C3AE91145269EA38E0F02B222D0">
    <w:name w:val="677F3C3AE91145269EA38E0F02B222D0"/>
    <w:rsid w:val="00D4444D"/>
  </w:style>
  <w:style w:type="paragraph" w:customStyle="1" w:styleId="F251B6F778FF4AD8B7CD54696A5F359F">
    <w:name w:val="F251B6F778FF4AD8B7CD54696A5F359F"/>
    <w:rsid w:val="00D4444D"/>
  </w:style>
  <w:style w:type="paragraph" w:customStyle="1" w:styleId="EB734F7D411C4D968865732073591160">
    <w:name w:val="EB734F7D411C4D968865732073591160"/>
    <w:rsid w:val="00D4444D"/>
  </w:style>
  <w:style w:type="paragraph" w:customStyle="1" w:styleId="0ED9A06EE78F44C58527C6F73A3F686C">
    <w:name w:val="0ED9A06EE78F44C58527C6F73A3F686C"/>
    <w:rsid w:val="00D4444D"/>
  </w:style>
  <w:style w:type="paragraph" w:customStyle="1" w:styleId="8AF322FCF865485E9A602E372C6234B7">
    <w:name w:val="8AF322FCF865485E9A602E372C6234B7"/>
    <w:rsid w:val="00D4444D"/>
  </w:style>
  <w:style w:type="paragraph" w:customStyle="1" w:styleId="903888B874D84081B936A3D4F1494903">
    <w:name w:val="903888B874D84081B936A3D4F1494903"/>
    <w:rsid w:val="00D4444D"/>
  </w:style>
  <w:style w:type="paragraph" w:customStyle="1" w:styleId="AC67D5C3E29B4C7E970D612A4F4AA82F">
    <w:name w:val="AC67D5C3E29B4C7E970D612A4F4AA82F"/>
    <w:rsid w:val="00D4444D"/>
  </w:style>
  <w:style w:type="paragraph" w:customStyle="1" w:styleId="5A13E9CE7BFC452485ABCF9FD1571AD7">
    <w:name w:val="5A13E9CE7BFC452485ABCF9FD1571AD7"/>
    <w:rsid w:val="00D4444D"/>
  </w:style>
  <w:style w:type="paragraph" w:customStyle="1" w:styleId="9BB67B49FD314C67A559633C1A4552CB">
    <w:name w:val="9BB67B49FD314C67A559633C1A4552CB"/>
    <w:rsid w:val="00D4444D"/>
  </w:style>
  <w:style w:type="paragraph" w:customStyle="1" w:styleId="17C2D3A37AE54510828A198BF17171C7">
    <w:name w:val="17C2D3A37AE54510828A198BF17171C7"/>
    <w:rsid w:val="00D4444D"/>
  </w:style>
  <w:style w:type="paragraph" w:customStyle="1" w:styleId="9DC8BEFDE5864E65B9352DB64C5A31E7">
    <w:name w:val="9DC8BEFDE5864E65B9352DB64C5A31E7"/>
    <w:rsid w:val="00D4444D"/>
  </w:style>
  <w:style w:type="paragraph" w:customStyle="1" w:styleId="F29440FB9CD74AC4B2F84F93554476B4">
    <w:name w:val="F29440FB9CD74AC4B2F84F93554476B4"/>
    <w:rsid w:val="00D4444D"/>
  </w:style>
  <w:style w:type="paragraph" w:customStyle="1" w:styleId="87A81D6319BF4D6DA7962DA8B5D50F1C">
    <w:name w:val="87A81D6319BF4D6DA7962DA8B5D50F1C"/>
    <w:rsid w:val="00D4444D"/>
  </w:style>
  <w:style w:type="paragraph" w:customStyle="1" w:styleId="35C3A2EE202B4BAE9871C353769478FD">
    <w:name w:val="35C3A2EE202B4BAE9871C353769478FD"/>
    <w:rsid w:val="00D4444D"/>
  </w:style>
  <w:style w:type="paragraph" w:customStyle="1" w:styleId="528354A295B74907B267C5179DA3F9C7">
    <w:name w:val="528354A295B74907B267C5179DA3F9C7"/>
    <w:rsid w:val="00D4444D"/>
  </w:style>
  <w:style w:type="paragraph" w:customStyle="1" w:styleId="1DDCBC290B5A4D32AE6CF7B8043B8947">
    <w:name w:val="1DDCBC290B5A4D32AE6CF7B8043B8947"/>
    <w:rsid w:val="00D4444D"/>
  </w:style>
  <w:style w:type="paragraph" w:customStyle="1" w:styleId="17DD546A98E447AA96BB8E3BD0A62B1A">
    <w:name w:val="17DD546A98E447AA96BB8E3BD0A62B1A"/>
    <w:rsid w:val="00D4444D"/>
  </w:style>
  <w:style w:type="paragraph" w:customStyle="1" w:styleId="401423F65692421D85525F3C6E325612">
    <w:name w:val="401423F65692421D85525F3C6E325612"/>
    <w:rsid w:val="00D4444D"/>
  </w:style>
  <w:style w:type="paragraph" w:customStyle="1" w:styleId="31FCE2400BDE40169CD7E9B299134372">
    <w:name w:val="31FCE2400BDE40169CD7E9B299134372"/>
    <w:rsid w:val="00D4444D"/>
  </w:style>
  <w:style w:type="paragraph" w:customStyle="1" w:styleId="85A6C82A62D945D2A143C4E82882F962">
    <w:name w:val="85A6C82A62D945D2A143C4E82882F962"/>
    <w:rsid w:val="00D4444D"/>
  </w:style>
  <w:style w:type="paragraph" w:customStyle="1" w:styleId="6EAAE27000254CAE97B4E1F39BD5AD9A">
    <w:name w:val="6EAAE27000254CAE97B4E1F39BD5AD9A"/>
    <w:rsid w:val="00D4444D"/>
  </w:style>
  <w:style w:type="paragraph" w:customStyle="1" w:styleId="BF3EBAA97B7F490DB2BA5DEFD00AE213">
    <w:name w:val="BF3EBAA97B7F490DB2BA5DEFD00AE213"/>
    <w:rsid w:val="00D4444D"/>
  </w:style>
  <w:style w:type="paragraph" w:customStyle="1" w:styleId="47C31211E9144B9D8C2F740D5FC98DE8">
    <w:name w:val="47C31211E9144B9D8C2F740D5FC98DE8"/>
    <w:rsid w:val="00D4444D"/>
  </w:style>
  <w:style w:type="paragraph" w:customStyle="1" w:styleId="C45A10CEF3A94BADAC5BCB711C48C5AE">
    <w:name w:val="C45A10CEF3A94BADAC5BCB711C48C5AE"/>
    <w:rsid w:val="00D4444D"/>
  </w:style>
  <w:style w:type="paragraph" w:customStyle="1" w:styleId="D1E8194948254A64BC5D83225F8CCBAC">
    <w:name w:val="D1E8194948254A64BC5D83225F8CCBAC"/>
    <w:rsid w:val="00D4444D"/>
  </w:style>
  <w:style w:type="paragraph" w:customStyle="1" w:styleId="7E94EBBF9459408FA6AC0859EACE3CEA">
    <w:name w:val="7E94EBBF9459408FA6AC0859EACE3CEA"/>
    <w:rsid w:val="00D4444D"/>
  </w:style>
  <w:style w:type="paragraph" w:customStyle="1" w:styleId="2B7B35AFCA9146F793CC468915C5644B">
    <w:name w:val="2B7B35AFCA9146F793CC468915C5644B"/>
    <w:rsid w:val="00D4444D"/>
  </w:style>
  <w:style w:type="paragraph" w:customStyle="1" w:styleId="9A59991686064E319BFC7639D5A763EF">
    <w:name w:val="9A59991686064E319BFC7639D5A763EF"/>
    <w:rsid w:val="00D4444D"/>
  </w:style>
  <w:style w:type="paragraph" w:customStyle="1" w:styleId="A1B414B9038F405691B4B1C976A9B4E7">
    <w:name w:val="A1B414B9038F405691B4B1C976A9B4E7"/>
    <w:rsid w:val="00D4444D"/>
  </w:style>
  <w:style w:type="paragraph" w:customStyle="1" w:styleId="241B7ABC019049CEA082A5632BEF704E">
    <w:name w:val="241B7ABC019049CEA082A5632BEF704E"/>
    <w:rsid w:val="00D4444D"/>
  </w:style>
  <w:style w:type="paragraph" w:customStyle="1" w:styleId="B799AEABF21747CFB0B2B0C36C1E7723">
    <w:name w:val="B799AEABF21747CFB0B2B0C36C1E7723"/>
    <w:rsid w:val="00D4444D"/>
  </w:style>
  <w:style w:type="paragraph" w:customStyle="1" w:styleId="4CF4267AE793437B906DA7C6F409ED10">
    <w:name w:val="4CF4267AE793437B906DA7C6F409ED10"/>
    <w:rsid w:val="00D4444D"/>
  </w:style>
  <w:style w:type="paragraph" w:customStyle="1" w:styleId="7D138BC1D648476490D6C33CB37FEE1E">
    <w:name w:val="7D138BC1D648476490D6C33CB37FEE1E"/>
    <w:rsid w:val="00D4444D"/>
  </w:style>
  <w:style w:type="paragraph" w:customStyle="1" w:styleId="72E4D702C63E4BB2869B5D8554D21C49">
    <w:name w:val="72E4D702C63E4BB2869B5D8554D21C49"/>
    <w:rsid w:val="00D4444D"/>
  </w:style>
  <w:style w:type="paragraph" w:customStyle="1" w:styleId="1B3C7C29B10A4DDF815DB02D64251FBD">
    <w:name w:val="1B3C7C29B10A4DDF815DB02D64251FBD"/>
    <w:rsid w:val="00D4444D"/>
  </w:style>
  <w:style w:type="paragraph" w:customStyle="1" w:styleId="79F362567FDA4D34B11595916940B904">
    <w:name w:val="79F362567FDA4D34B11595916940B904"/>
    <w:rsid w:val="00D4444D"/>
  </w:style>
  <w:style w:type="paragraph" w:customStyle="1" w:styleId="DBC4A0E8B7C548F688AA093070DE6E74">
    <w:name w:val="DBC4A0E8B7C548F688AA093070DE6E74"/>
    <w:rsid w:val="00D4444D"/>
  </w:style>
  <w:style w:type="paragraph" w:customStyle="1" w:styleId="2861362C26F94102BFA0D3731FC7B66F">
    <w:name w:val="2861362C26F94102BFA0D3731FC7B66F"/>
    <w:rsid w:val="00D4444D"/>
  </w:style>
  <w:style w:type="paragraph" w:customStyle="1" w:styleId="CA5F243A81144542BCAF5DFB0529785C">
    <w:name w:val="CA5F243A81144542BCAF5DFB0529785C"/>
    <w:rsid w:val="00D4444D"/>
  </w:style>
  <w:style w:type="paragraph" w:customStyle="1" w:styleId="C0E60F7500F5420F8A2A8E7373081FBE">
    <w:name w:val="C0E60F7500F5420F8A2A8E7373081FBE"/>
    <w:rsid w:val="00D4444D"/>
  </w:style>
  <w:style w:type="paragraph" w:customStyle="1" w:styleId="07BAA0653AD64B57A802D66A2298C495">
    <w:name w:val="07BAA0653AD64B57A802D66A2298C495"/>
    <w:rsid w:val="00D4444D"/>
  </w:style>
  <w:style w:type="paragraph" w:customStyle="1" w:styleId="59B3E4EBCF6D45B38384024809B46C54">
    <w:name w:val="59B3E4EBCF6D45B38384024809B46C54"/>
    <w:rsid w:val="00D4444D"/>
  </w:style>
  <w:style w:type="paragraph" w:customStyle="1" w:styleId="2F35B0B9C99E4885A77F58A11D5448EA">
    <w:name w:val="2F35B0B9C99E4885A77F58A11D5448EA"/>
    <w:rsid w:val="00D4444D"/>
  </w:style>
  <w:style w:type="paragraph" w:customStyle="1" w:styleId="21F220587797435483BEA90FC4B23E6A">
    <w:name w:val="21F220587797435483BEA90FC4B23E6A"/>
    <w:rsid w:val="00D4444D"/>
  </w:style>
  <w:style w:type="paragraph" w:customStyle="1" w:styleId="EB0BA7724DC94F44A6710EFF65356B05">
    <w:name w:val="EB0BA7724DC94F44A6710EFF65356B05"/>
    <w:rsid w:val="00D4444D"/>
  </w:style>
  <w:style w:type="paragraph" w:customStyle="1" w:styleId="3D54EE61E79D4430884138EFB838DC9E">
    <w:name w:val="3D54EE61E79D4430884138EFB838DC9E"/>
    <w:rsid w:val="00D4444D"/>
  </w:style>
  <w:style w:type="paragraph" w:customStyle="1" w:styleId="BD91349E18144E21928844E81BA7FCF2">
    <w:name w:val="BD91349E18144E21928844E81BA7FCF2"/>
    <w:rsid w:val="00D4444D"/>
  </w:style>
  <w:style w:type="paragraph" w:customStyle="1" w:styleId="0272235F114E42C4BDDED8FCCE955183">
    <w:name w:val="0272235F114E42C4BDDED8FCCE955183"/>
    <w:rsid w:val="00D4444D"/>
  </w:style>
  <w:style w:type="paragraph" w:customStyle="1" w:styleId="6DDBC4FCAC5141C689531829256E74AD">
    <w:name w:val="6DDBC4FCAC5141C689531829256E74AD"/>
    <w:rsid w:val="00D4444D"/>
  </w:style>
  <w:style w:type="paragraph" w:customStyle="1" w:styleId="CCFEB16B6C494BB595A1C4A17D6A8101">
    <w:name w:val="CCFEB16B6C494BB595A1C4A17D6A8101"/>
    <w:rsid w:val="00D4444D"/>
  </w:style>
  <w:style w:type="paragraph" w:customStyle="1" w:styleId="7803EEB3E81440C2AC448FABBB879593">
    <w:name w:val="7803EEB3E81440C2AC448FABBB879593"/>
    <w:rsid w:val="00D4444D"/>
  </w:style>
  <w:style w:type="paragraph" w:customStyle="1" w:styleId="982C5CA6D60D45CF8D270EDE32C56E79">
    <w:name w:val="982C5CA6D60D45CF8D270EDE32C56E79"/>
    <w:rsid w:val="00D4444D"/>
  </w:style>
  <w:style w:type="paragraph" w:customStyle="1" w:styleId="BA1149AAE09643729866FEA5068706FF">
    <w:name w:val="BA1149AAE09643729866FEA5068706FF"/>
    <w:rsid w:val="00D4444D"/>
  </w:style>
  <w:style w:type="paragraph" w:customStyle="1" w:styleId="A2903A4D4BA44281B9F16FB35DEF7AD8">
    <w:name w:val="A2903A4D4BA44281B9F16FB35DEF7AD8"/>
    <w:rsid w:val="00D4444D"/>
  </w:style>
  <w:style w:type="paragraph" w:customStyle="1" w:styleId="EC31C2389CA8445986F10A317B485A79">
    <w:name w:val="EC31C2389CA8445986F10A317B485A79"/>
    <w:rsid w:val="00D4444D"/>
  </w:style>
  <w:style w:type="paragraph" w:customStyle="1" w:styleId="77B8875B26824B5CAE42FB9EB11C9D97">
    <w:name w:val="77B8875B26824B5CAE42FB9EB11C9D97"/>
    <w:rsid w:val="00D4444D"/>
  </w:style>
  <w:style w:type="paragraph" w:customStyle="1" w:styleId="5CD26A9CD6F54778B58FAE11B1065911">
    <w:name w:val="5CD26A9CD6F54778B58FAE11B1065911"/>
    <w:rsid w:val="00D4444D"/>
  </w:style>
  <w:style w:type="paragraph" w:customStyle="1" w:styleId="79C92B852DE644E98F4CD2F924B60D2E">
    <w:name w:val="79C92B852DE644E98F4CD2F924B60D2E"/>
    <w:rsid w:val="00D4444D"/>
  </w:style>
  <w:style w:type="paragraph" w:customStyle="1" w:styleId="77E57FC6C7D140D682EF781270591982">
    <w:name w:val="77E57FC6C7D140D682EF781270591982"/>
    <w:rsid w:val="00D4444D"/>
  </w:style>
  <w:style w:type="paragraph" w:customStyle="1" w:styleId="61F7772E4AED4D079BE4286064566ACF">
    <w:name w:val="61F7772E4AED4D079BE4286064566ACF"/>
    <w:rsid w:val="00D4444D"/>
  </w:style>
  <w:style w:type="paragraph" w:customStyle="1" w:styleId="DB10A03D0BD24593AC7D9C19BEE72D4A">
    <w:name w:val="DB10A03D0BD24593AC7D9C19BEE72D4A"/>
    <w:rsid w:val="00D4444D"/>
  </w:style>
  <w:style w:type="paragraph" w:customStyle="1" w:styleId="46432162FD1E4933ABF3006552A777EB">
    <w:name w:val="46432162FD1E4933ABF3006552A777EB"/>
    <w:rsid w:val="00D4444D"/>
  </w:style>
  <w:style w:type="paragraph" w:customStyle="1" w:styleId="E0BBF69F7C324B20AEB4C720A23C1491">
    <w:name w:val="E0BBF69F7C324B20AEB4C720A23C1491"/>
    <w:rsid w:val="00D4444D"/>
  </w:style>
  <w:style w:type="paragraph" w:customStyle="1" w:styleId="572D51213F96458D8B01B8CEF9CFFC54">
    <w:name w:val="572D51213F96458D8B01B8CEF9CFFC54"/>
    <w:rsid w:val="00D4444D"/>
  </w:style>
  <w:style w:type="paragraph" w:customStyle="1" w:styleId="FEA03878F5584077A7D45F1809FF22F4">
    <w:name w:val="FEA03878F5584077A7D45F1809FF22F4"/>
    <w:rsid w:val="00D4444D"/>
  </w:style>
  <w:style w:type="paragraph" w:customStyle="1" w:styleId="89EA46B7E1AA4A698E216CF1DBD457D4">
    <w:name w:val="89EA46B7E1AA4A698E216CF1DBD457D4"/>
    <w:rsid w:val="00D4444D"/>
  </w:style>
  <w:style w:type="paragraph" w:customStyle="1" w:styleId="CE992F2962C24506B68EEF8EFC5A1386">
    <w:name w:val="CE992F2962C24506B68EEF8EFC5A1386"/>
    <w:rsid w:val="00D4444D"/>
  </w:style>
  <w:style w:type="paragraph" w:customStyle="1" w:styleId="811CC63B0F1E4BEF8B0328D0BC28E639">
    <w:name w:val="811CC63B0F1E4BEF8B0328D0BC28E639"/>
    <w:rsid w:val="00D4444D"/>
  </w:style>
  <w:style w:type="paragraph" w:customStyle="1" w:styleId="1FBD8B02FEDE458BBC067E16633A20A8">
    <w:name w:val="1FBD8B02FEDE458BBC067E16633A20A8"/>
    <w:rsid w:val="00D4444D"/>
  </w:style>
  <w:style w:type="paragraph" w:customStyle="1" w:styleId="B799AEABF21747CFB0B2B0C36C1E77231">
    <w:name w:val="B799AEABF21747CFB0B2B0C36C1E77231"/>
    <w:rsid w:val="00D4444D"/>
    <w:rPr>
      <w:rFonts w:eastAsiaTheme="minorHAnsi"/>
    </w:rPr>
  </w:style>
  <w:style w:type="paragraph" w:customStyle="1" w:styleId="4CF4267AE793437B906DA7C6F409ED101">
    <w:name w:val="4CF4267AE793437B906DA7C6F409ED101"/>
    <w:rsid w:val="00D4444D"/>
    <w:rPr>
      <w:rFonts w:eastAsiaTheme="minorHAnsi"/>
    </w:rPr>
  </w:style>
  <w:style w:type="paragraph" w:customStyle="1" w:styleId="7D138BC1D648476490D6C33CB37FEE1E1">
    <w:name w:val="7D138BC1D648476490D6C33CB37FEE1E1"/>
    <w:rsid w:val="00D4444D"/>
    <w:rPr>
      <w:rFonts w:eastAsiaTheme="minorHAnsi"/>
    </w:rPr>
  </w:style>
  <w:style w:type="paragraph" w:customStyle="1" w:styleId="28E9263E7D8543F690F2D098ECDB4079">
    <w:name w:val="28E9263E7D8543F690F2D098ECDB4079"/>
    <w:rsid w:val="00D4444D"/>
  </w:style>
  <w:style w:type="paragraph" w:customStyle="1" w:styleId="D4B04D45EE2B4C53A200669BEF09BEED">
    <w:name w:val="D4B04D45EE2B4C53A200669BEF09BEED"/>
    <w:rsid w:val="00D4444D"/>
  </w:style>
  <w:style w:type="paragraph" w:customStyle="1" w:styleId="D7697BA5D00F4531AF8D6E87D485F731">
    <w:name w:val="D7697BA5D00F4531AF8D6E87D485F731"/>
    <w:rsid w:val="00D4444D"/>
  </w:style>
  <w:style w:type="paragraph" w:customStyle="1" w:styleId="1E58154707B44B6A9E7CD725CA663CEB">
    <w:name w:val="1E58154707B44B6A9E7CD725CA663CEB"/>
    <w:rsid w:val="00D4444D"/>
  </w:style>
  <w:style w:type="paragraph" w:customStyle="1" w:styleId="9F150D460F1F489BA19664EE005E197E">
    <w:name w:val="9F150D460F1F489BA19664EE005E197E"/>
    <w:rsid w:val="00D4444D"/>
  </w:style>
  <w:style w:type="paragraph" w:customStyle="1" w:styleId="59767469A67749568A35911BF49C1AEB">
    <w:name w:val="59767469A67749568A35911BF49C1AEB"/>
    <w:rsid w:val="00D4444D"/>
  </w:style>
  <w:style w:type="paragraph" w:customStyle="1" w:styleId="EF0E146EC53140C3AFDAF3AC8275AA0A">
    <w:name w:val="EF0E146EC53140C3AFDAF3AC8275AA0A"/>
    <w:rsid w:val="00D4444D"/>
  </w:style>
  <w:style w:type="paragraph" w:customStyle="1" w:styleId="F6587E35181F4E988399C717D2E1637C">
    <w:name w:val="F6587E35181F4E988399C717D2E1637C"/>
    <w:rsid w:val="00D4444D"/>
  </w:style>
  <w:style w:type="paragraph" w:customStyle="1" w:styleId="A5C41824CAAE47858D93A56F6724D494">
    <w:name w:val="A5C41824CAAE47858D93A56F6724D494"/>
    <w:rsid w:val="00D4444D"/>
  </w:style>
  <w:style w:type="paragraph" w:customStyle="1" w:styleId="68E914DB0BA04899AC6CBD1A9F049CDF">
    <w:name w:val="68E914DB0BA04899AC6CBD1A9F049CDF"/>
    <w:rsid w:val="00D4444D"/>
  </w:style>
  <w:style w:type="paragraph" w:customStyle="1" w:styleId="A94C3C5C8E06465CB300510BD8ED71DA">
    <w:name w:val="A94C3C5C8E06465CB300510BD8ED71DA"/>
    <w:rsid w:val="00D4444D"/>
  </w:style>
  <w:style w:type="paragraph" w:customStyle="1" w:styleId="5368B4E8CF264BCC93365F75A7442444">
    <w:name w:val="5368B4E8CF264BCC93365F75A7442444"/>
    <w:rsid w:val="00D4444D"/>
  </w:style>
  <w:style w:type="paragraph" w:customStyle="1" w:styleId="223899BFE75E4075BA79D38C9E9522D2">
    <w:name w:val="223899BFE75E4075BA79D38C9E9522D2"/>
    <w:rsid w:val="00D4444D"/>
  </w:style>
  <w:style w:type="paragraph" w:customStyle="1" w:styleId="526F4A6CFFA747A3B5A1AE6964134580">
    <w:name w:val="526F4A6CFFA747A3B5A1AE6964134580"/>
    <w:rsid w:val="00D4444D"/>
  </w:style>
  <w:style w:type="paragraph" w:customStyle="1" w:styleId="EF881E6CC4244C29A3AB639987369174">
    <w:name w:val="EF881E6CC4244C29A3AB639987369174"/>
    <w:rsid w:val="00D4444D"/>
  </w:style>
  <w:style w:type="paragraph" w:customStyle="1" w:styleId="F86B8AD6D96D4630A09705680831045F">
    <w:name w:val="F86B8AD6D96D4630A09705680831045F"/>
    <w:rsid w:val="00D4444D"/>
  </w:style>
  <w:style w:type="paragraph" w:customStyle="1" w:styleId="375E2394E4C045AF96C4A5675E9BF6DF">
    <w:name w:val="375E2394E4C045AF96C4A5675E9BF6DF"/>
    <w:rsid w:val="00D4444D"/>
  </w:style>
  <w:style w:type="paragraph" w:customStyle="1" w:styleId="7E1081D6BC5B4EB8A082787751BC3A59">
    <w:name w:val="7E1081D6BC5B4EB8A082787751BC3A59"/>
    <w:rsid w:val="00D4444D"/>
  </w:style>
  <w:style w:type="paragraph" w:customStyle="1" w:styleId="E6D3B43F808742E88E2355AD6529A9E9">
    <w:name w:val="E6D3B43F808742E88E2355AD6529A9E9"/>
    <w:rsid w:val="00D4444D"/>
  </w:style>
  <w:style w:type="paragraph" w:customStyle="1" w:styleId="3738C094F4654F238171C7FF0A6E404C">
    <w:name w:val="3738C094F4654F238171C7FF0A6E404C"/>
    <w:rsid w:val="00D4444D"/>
  </w:style>
  <w:style w:type="paragraph" w:customStyle="1" w:styleId="D70775E5A41C4888BDD201F5BBCED29E">
    <w:name w:val="D70775E5A41C4888BDD201F5BBCED29E"/>
    <w:rsid w:val="00D4444D"/>
  </w:style>
  <w:style w:type="paragraph" w:customStyle="1" w:styleId="1395EC19634746E09F65146971C114C7">
    <w:name w:val="1395EC19634746E09F65146971C114C7"/>
    <w:rsid w:val="00D4444D"/>
  </w:style>
  <w:style w:type="paragraph" w:customStyle="1" w:styleId="914EF2517B2C4169AAF691EA7E8C2D1B">
    <w:name w:val="914EF2517B2C4169AAF691EA7E8C2D1B"/>
    <w:rsid w:val="00D4444D"/>
  </w:style>
  <w:style w:type="paragraph" w:customStyle="1" w:styleId="F085933501954F70856A3CB15337639D">
    <w:name w:val="F085933501954F70856A3CB15337639D"/>
    <w:rsid w:val="00D4444D"/>
  </w:style>
  <w:style w:type="paragraph" w:customStyle="1" w:styleId="C2B79D9F802D4C85848143514FC6F5C7">
    <w:name w:val="C2B79D9F802D4C85848143514FC6F5C7"/>
    <w:rsid w:val="00D4444D"/>
  </w:style>
  <w:style w:type="paragraph" w:customStyle="1" w:styleId="548BEBB3E3A04951AAE58617AC6071B7">
    <w:name w:val="548BEBB3E3A04951AAE58617AC6071B7"/>
    <w:rsid w:val="00D4444D"/>
  </w:style>
  <w:style w:type="paragraph" w:customStyle="1" w:styleId="042AEF0A467F477C8B943C9904BFBE31">
    <w:name w:val="042AEF0A467F477C8B943C9904BFBE31"/>
    <w:rsid w:val="00D4444D"/>
  </w:style>
  <w:style w:type="paragraph" w:customStyle="1" w:styleId="E0AA86965DA14ECBA3E994EFA9DA4CC9">
    <w:name w:val="E0AA86965DA14ECBA3E994EFA9DA4CC9"/>
    <w:rsid w:val="00D4444D"/>
  </w:style>
  <w:style w:type="paragraph" w:customStyle="1" w:styleId="89AECB8EC1AD44A298E8E97E5BA66BB2">
    <w:name w:val="89AECB8EC1AD44A298E8E97E5BA66BB2"/>
    <w:rsid w:val="00D4444D"/>
  </w:style>
  <w:style w:type="paragraph" w:customStyle="1" w:styleId="21F40632C1D44DB9804B51F2D0034DB4">
    <w:name w:val="21F40632C1D44DB9804B51F2D0034DB4"/>
    <w:rsid w:val="00D4444D"/>
  </w:style>
  <w:style w:type="paragraph" w:customStyle="1" w:styleId="1E36C35F784142858EA05B0B02B011D6">
    <w:name w:val="1E36C35F784142858EA05B0B02B011D6"/>
    <w:rsid w:val="00D4444D"/>
  </w:style>
  <w:style w:type="paragraph" w:customStyle="1" w:styleId="CF05916F270748E59DC44561CDFCA085">
    <w:name w:val="CF05916F270748E59DC44561CDFCA085"/>
    <w:rsid w:val="00D4444D"/>
  </w:style>
  <w:style w:type="paragraph" w:customStyle="1" w:styleId="5525DF4AEF9E4C13A55777DC9EEEF53D">
    <w:name w:val="5525DF4AEF9E4C13A55777DC9EEEF53D"/>
    <w:rsid w:val="00D4444D"/>
  </w:style>
  <w:style w:type="paragraph" w:customStyle="1" w:styleId="CCA93E39AC124B10B92561B57CAA91F1">
    <w:name w:val="CCA93E39AC124B10B92561B57CAA91F1"/>
    <w:rsid w:val="00D4444D"/>
  </w:style>
  <w:style w:type="paragraph" w:customStyle="1" w:styleId="936D6AD9E58A408BA08E628718E1D80D">
    <w:name w:val="936D6AD9E58A408BA08E628718E1D80D"/>
    <w:rsid w:val="00D4444D"/>
  </w:style>
  <w:style w:type="paragraph" w:customStyle="1" w:styleId="983C17AD40BA4BF693F110A2B45EB630">
    <w:name w:val="983C17AD40BA4BF693F110A2B45EB630"/>
    <w:rsid w:val="00D4444D"/>
  </w:style>
  <w:style w:type="paragraph" w:customStyle="1" w:styleId="51C1BE250958491281A2A8DE2A4D2EE6">
    <w:name w:val="51C1BE250958491281A2A8DE2A4D2EE6"/>
    <w:rsid w:val="00D4444D"/>
  </w:style>
  <w:style w:type="paragraph" w:customStyle="1" w:styleId="4FCA0333BE1B45E5B8C62F72C4FC09AF">
    <w:name w:val="4FCA0333BE1B45E5B8C62F72C4FC09AF"/>
    <w:rsid w:val="00D4444D"/>
  </w:style>
  <w:style w:type="paragraph" w:customStyle="1" w:styleId="B1F372FAA9AD4A69B89BCB81A1B959B7">
    <w:name w:val="B1F372FAA9AD4A69B89BCB81A1B959B7"/>
    <w:rsid w:val="00D4444D"/>
  </w:style>
  <w:style w:type="paragraph" w:customStyle="1" w:styleId="487EC35FA5AE41099F5D359166935998">
    <w:name w:val="487EC35FA5AE41099F5D359166935998"/>
    <w:rsid w:val="00D4444D"/>
  </w:style>
  <w:style w:type="paragraph" w:customStyle="1" w:styleId="910CF43E89C44F65A8094B3A5F4CC1BA">
    <w:name w:val="910CF43E89C44F65A8094B3A5F4CC1BA"/>
    <w:rsid w:val="00D4444D"/>
  </w:style>
  <w:style w:type="paragraph" w:customStyle="1" w:styleId="E0E157B948DB403CAE9FB4DC2615CCA5">
    <w:name w:val="E0E157B948DB403CAE9FB4DC2615CCA5"/>
    <w:rsid w:val="00D4444D"/>
  </w:style>
  <w:style w:type="paragraph" w:customStyle="1" w:styleId="90099DF2A82448D298FF5CD09A5DE8BF">
    <w:name w:val="90099DF2A82448D298FF5CD09A5DE8BF"/>
    <w:rsid w:val="00D4444D"/>
  </w:style>
  <w:style w:type="paragraph" w:customStyle="1" w:styleId="CA58584C11394F28A295C44D06C697AD">
    <w:name w:val="CA58584C11394F28A295C44D06C697AD"/>
    <w:rsid w:val="00D4444D"/>
  </w:style>
  <w:style w:type="paragraph" w:customStyle="1" w:styleId="1A126EA937D040CEBBA62D151130A51D">
    <w:name w:val="1A126EA937D040CEBBA62D151130A51D"/>
    <w:rsid w:val="00D4444D"/>
  </w:style>
  <w:style w:type="paragraph" w:customStyle="1" w:styleId="9690BABABD0B40CA86A59E6EFDDC3EB1">
    <w:name w:val="9690BABABD0B40CA86A59E6EFDDC3EB1"/>
    <w:rsid w:val="00D4444D"/>
  </w:style>
  <w:style w:type="paragraph" w:customStyle="1" w:styleId="5ED321BF4EF54EAFA20FF072338CA945">
    <w:name w:val="5ED321BF4EF54EAFA20FF072338CA945"/>
    <w:rsid w:val="00D4444D"/>
  </w:style>
  <w:style w:type="paragraph" w:customStyle="1" w:styleId="46E796EF7030472FA92FA7953B7E6C96">
    <w:name w:val="46E796EF7030472FA92FA7953B7E6C96"/>
    <w:rsid w:val="00D4444D"/>
  </w:style>
  <w:style w:type="paragraph" w:customStyle="1" w:styleId="796D8527E45749D2A7FE739A6622B1E9">
    <w:name w:val="796D8527E45749D2A7FE739A6622B1E9"/>
    <w:rsid w:val="00D4444D"/>
  </w:style>
  <w:style w:type="paragraph" w:customStyle="1" w:styleId="7ABF043A329F4B48BCF4931DBDBDD0F6">
    <w:name w:val="7ABF043A329F4B48BCF4931DBDBDD0F6"/>
    <w:rsid w:val="00D4444D"/>
  </w:style>
  <w:style w:type="paragraph" w:customStyle="1" w:styleId="7E058EC3C1F342E8BCA58EDEBFFE71BE">
    <w:name w:val="7E058EC3C1F342E8BCA58EDEBFFE71BE"/>
    <w:rsid w:val="00D4444D"/>
  </w:style>
  <w:style w:type="paragraph" w:customStyle="1" w:styleId="934B146572394949B8157469560A7FC6">
    <w:name w:val="934B146572394949B8157469560A7FC6"/>
    <w:rsid w:val="00D4444D"/>
  </w:style>
  <w:style w:type="paragraph" w:customStyle="1" w:styleId="D23CDED929704051B1E1924934690177">
    <w:name w:val="D23CDED929704051B1E1924934690177"/>
    <w:rsid w:val="00D4444D"/>
  </w:style>
  <w:style w:type="paragraph" w:customStyle="1" w:styleId="EE4BF77614B44AFC92134C87BB62E99D">
    <w:name w:val="EE4BF77614B44AFC92134C87BB62E99D"/>
    <w:rsid w:val="00D44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655C6-8CC4-4F18-837E-F008422A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10377</Words>
  <Characters>59151</Characters>
  <Application>Microsoft Office Word</Application>
  <DocSecurity>4</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69390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Timothy S</dc:creator>
  <cp:keywords/>
  <dc:description/>
  <cp:lastModifiedBy>Smith Timothy S</cp:lastModifiedBy>
  <cp:revision>2</cp:revision>
  <cp:lastPrinted>2021-06-08T15:52:00Z</cp:lastPrinted>
  <dcterms:created xsi:type="dcterms:W3CDTF">2021-07-07T21:26:00Z</dcterms:created>
  <dcterms:modified xsi:type="dcterms:W3CDTF">2021-07-07T21:26:00Z</dcterms:modified>
</cp:coreProperties>
</file>